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E6A" w:rsidRPr="00493CF0" w:rsidRDefault="00F37945" w:rsidP="00493CF0">
      <w:pPr>
        <w:jc w:val="center"/>
        <w:rPr>
          <w:b/>
          <w:sz w:val="32"/>
          <w:szCs w:val="32"/>
        </w:rPr>
      </w:pPr>
      <w:r>
        <w:rPr>
          <w:b/>
          <w:sz w:val="32"/>
          <w:szCs w:val="32"/>
        </w:rPr>
        <w:t xml:space="preserve"> </w:t>
      </w:r>
      <w:r w:rsidR="001A6E6A" w:rsidRPr="00493CF0">
        <w:rPr>
          <w:b/>
          <w:sz w:val="32"/>
          <w:szCs w:val="32"/>
        </w:rPr>
        <w:t>АДМИНИСТРАЦИЯ МУНИЦИПАЛЬНОГО ОБРАЗОВАНИЯ</w:t>
      </w:r>
    </w:p>
    <w:p w:rsidR="001A6E6A" w:rsidRPr="00493CF0" w:rsidRDefault="001A6E6A" w:rsidP="001A6E6A">
      <w:pPr>
        <w:ind w:firstLine="709"/>
        <w:jc w:val="center"/>
        <w:rPr>
          <w:b/>
          <w:sz w:val="32"/>
          <w:szCs w:val="32"/>
        </w:rPr>
      </w:pPr>
      <w:r w:rsidRPr="00493CF0">
        <w:rPr>
          <w:b/>
          <w:sz w:val="32"/>
          <w:szCs w:val="32"/>
        </w:rPr>
        <w:t xml:space="preserve">БОГОРОДСКИЙ МУНИЦИПАЛЬНЫЙ </w:t>
      </w:r>
      <w:r w:rsidR="003E01DE" w:rsidRPr="00493CF0">
        <w:rPr>
          <w:b/>
          <w:sz w:val="32"/>
          <w:szCs w:val="32"/>
        </w:rPr>
        <w:t>ОКРУГ</w:t>
      </w:r>
    </w:p>
    <w:p w:rsidR="001A6E6A" w:rsidRPr="00493CF0" w:rsidRDefault="001A6E6A" w:rsidP="001A6E6A">
      <w:pPr>
        <w:ind w:firstLine="709"/>
        <w:jc w:val="center"/>
        <w:rPr>
          <w:b/>
          <w:sz w:val="32"/>
          <w:szCs w:val="32"/>
        </w:rPr>
      </w:pPr>
      <w:r w:rsidRPr="00493CF0">
        <w:rPr>
          <w:b/>
          <w:sz w:val="32"/>
          <w:szCs w:val="32"/>
        </w:rPr>
        <w:t>КИРОВСКОЙ ОБЛАСТИ</w:t>
      </w:r>
    </w:p>
    <w:p w:rsidR="00493CF0" w:rsidRDefault="001A6E6A" w:rsidP="00493CF0">
      <w:pPr>
        <w:ind w:firstLine="709"/>
        <w:jc w:val="center"/>
        <w:rPr>
          <w:b/>
          <w:sz w:val="32"/>
          <w:szCs w:val="32"/>
        </w:rPr>
      </w:pPr>
      <w:r w:rsidRPr="00493CF0">
        <w:rPr>
          <w:b/>
          <w:sz w:val="32"/>
          <w:szCs w:val="32"/>
        </w:rPr>
        <w:t xml:space="preserve">(АДМИНИСТРАЦИЯ БОГОРОДСКОГО </w:t>
      </w:r>
    </w:p>
    <w:p w:rsidR="001A6E6A" w:rsidRPr="00493CF0" w:rsidRDefault="003E01DE" w:rsidP="000F7DFF">
      <w:pPr>
        <w:spacing w:after="360"/>
        <w:ind w:firstLine="709"/>
        <w:jc w:val="center"/>
        <w:rPr>
          <w:b/>
          <w:sz w:val="32"/>
          <w:szCs w:val="32"/>
        </w:rPr>
      </w:pPr>
      <w:r w:rsidRPr="00493CF0">
        <w:rPr>
          <w:b/>
          <w:sz w:val="32"/>
          <w:szCs w:val="32"/>
        </w:rPr>
        <w:t>МУНИЦИПАЛЬНОГО ОКРУГА</w:t>
      </w:r>
      <w:r w:rsidR="001A6E6A" w:rsidRPr="00493CF0">
        <w:rPr>
          <w:b/>
          <w:sz w:val="32"/>
          <w:szCs w:val="32"/>
        </w:rPr>
        <w:t>)</w:t>
      </w:r>
    </w:p>
    <w:p w:rsidR="001A6E6A" w:rsidRPr="00493CF0" w:rsidRDefault="001A6E6A" w:rsidP="000F7DFF">
      <w:pPr>
        <w:spacing w:after="360"/>
        <w:ind w:firstLine="709"/>
        <w:jc w:val="center"/>
        <w:rPr>
          <w:b/>
          <w:sz w:val="32"/>
          <w:szCs w:val="32"/>
        </w:rPr>
      </w:pPr>
      <w:r w:rsidRPr="00493CF0">
        <w:rPr>
          <w:b/>
          <w:sz w:val="32"/>
          <w:szCs w:val="32"/>
        </w:rPr>
        <w:t>ПОСТАНОВЛЕНИЕ</w:t>
      </w:r>
    </w:p>
    <w:p w:rsidR="001A6E6A" w:rsidRPr="001A6E6A" w:rsidRDefault="00F37945" w:rsidP="001A6E6A">
      <w:pPr>
        <w:jc w:val="both"/>
        <w:rPr>
          <w:szCs w:val="28"/>
        </w:rPr>
      </w:pPr>
      <w:r>
        <w:rPr>
          <w:szCs w:val="28"/>
        </w:rPr>
        <w:t>10.06.2020                                                                                                          № 221</w:t>
      </w:r>
    </w:p>
    <w:p w:rsidR="001A6E6A" w:rsidRDefault="001A6E6A" w:rsidP="00493CF0">
      <w:pPr>
        <w:spacing w:after="480"/>
        <w:ind w:firstLine="709"/>
        <w:jc w:val="center"/>
        <w:rPr>
          <w:szCs w:val="28"/>
        </w:rPr>
      </w:pPr>
      <w:proofErr w:type="spellStart"/>
      <w:r w:rsidRPr="001A6E6A">
        <w:rPr>
          <w:szCs w:val="28"/>
        </w:rPr>
        <w:t>пгт</w:t>
      </w:r>
      <w:proofErr w:type="spellEnd"/>
      <w:r w:rsidR="00F92445">
        <w:rPr>
          <w:szCs w:val="28"/>
        </w:rPr>
        <w:t xml:space="preserve"> </w:t>
      </w:r>
      <w:proofErr w:type="spellStart"/>
      <w:r w:rsidRPr="001A6E6A">
        <w:rPr>
          <w:szCs w:val="28"/>
        </w:rPr>
        <w:t>Богородское</w:t>
      </w:r>
      <w:proofErr w:type="spellEnd"/>
    </w:p>
    <w:p w:rsidR="000F7DFF" w:rsidRPr="00CA67D7" w:rsidRDefault="00EC7010" w:rsidP="000F7DFF">
      <w:pPr>
        <w:ind w:firstLine="709"/>
        <w:jc w:val="center"/>
        <w:rPr>
          <w:b/>
          <w:szCs w:val="28"/>
        </w:rPr>
      </w:pPr>
      <w:proofErr w:type="gramStart"/>
      <w:r w:rsidRPr="00CA67D7">
        <w:rPr>
          <w:b/>
          <w:szCs w:val="28"/>
        </w:rPr>
        <w:t>Об  утверждении</w:t>
      </w:r>
      <w:proofErr w:type="gramEnd"/>
      <w:r w:rsidRPr="00CA67D7">
        <w:rPr>
          <w:b/>
          <w:szCs w:val="28"/>
        </w:rPr>
        <w:t xml:space="preserve">  муниципальной</w:t>
      </w:r>
      <w:r w:rsidR="000F7DFF" w:rsidRPr="00CA67D7">
        <w:rPr>
          <w:b/>
          <w:szCs w:val="28"/>
        </w:rPr>
        <w:t xml:space="preserve">  программы «Развитие </w:t>
      </w:r>
    </w:p>
    <w:p w:rsidR="003E01DE" w:rsidRDefault="00810D4A" w:rsidP="000F7DFF">
      <w:pPr>
        <w:ind w:firstLine="709"/>
        <w:jc w:val="center"/>
        <w:rPr>
          <w:b/>
          <w:szCs w:val="28"/>
        </w:rPr>
      </w:pPr>
      <w:r w:rsidRPr="00CA67D7">
        <w:rPr>
          <w:b/>
          <w:szCs w:val="28"/>
        </w:rPr>
        <w:t>муниципального управления</w:t>
      </w:r>
      <w:r w:rsidR="000F7DFF" w:rsidRPr="00CA67D7">
        <w:rPr>
          <w:b/>
          <w:szCs w:val="28"/>
        </w:rPr>
        <w:t xml:space="preserve"> в Богородском </w:t>
      </w:r>
      <w:r w:rsidR="003E01DE">
        <w:rPr>
          <w:b/>
          <w:szCs w:val="28"/>
        </w:rPr>
        <w:t>муниципальном</w:t>
      </w:r>
    </w:p>
    <w:p w:rsidR="00CA67D7" w:rsidRPr="00CA67D7" w:rsidRDefault="00D91277" w:rsidP="00493CF0">
      <w:pPr>
        <w:spacing w:after="480"/>
        <w:ind w:firstLine="709"/>
        <w:jc w:val="center"/>
        <w:rPr>
          <w:b/>
          <w:szCs w:val="28"/>
        </w:rPr>
      </w:pPr>
      <w:r w:rsidRPr="00CA67D7">
        <w:rPr>
          <w:b/>
          <w:szCs w:val="28"/>
        </w:rPr>
        <w:t xml:space="preserve">округе Кировской области </w:t>
      </w:r>
      <w:r w:rsidR="00223B27" w:rsidRPr="00CA67D7">
        <w:rPr>
          <w:b/>
          <w:szCs w:val="28"/>
        </w:rPr>
        <w:t>на 20</w:t>
      </w:r>
      <w:r w:rsidRPr="00CA67D7">
        <w:rPr>
          <w:b/>
          <w:szCs w:val="28"/>
        </w:rPr>
        <w:t>20</w:t>
      </w:r>
      <w:r w:rsidR="000F7DFF" w:rsidRPr="00CA67D7">
        <w:rPr>
          <w:b/>
          <w:szCs w:val="28"/>
        </w:rPr>
        <w:t>-20</w:t>
      </w:r>
      <w:r w:rsidR="0034451F" w:rsidRPr="00CA67D7">
        <w:rPr>
          <w:b/>
          <w:szCs w:val="28"/>
        </w:rPr>
        <w:t>2</w:t>
      </w:r>
      <w:r w:rsidRPr="00CA67D7">
        <w:rPr>
          <w:b/>
          <w:szCs w:val="28"/>
        </w:rPr>
        <w:t>4</w:t>
      </w:r>
      <w:r w:rsidR="000F7DFF" w:rsidRPr="00CA67D7">
        <w:rPr>
          <w:b/>
          <w:szCs w:val="28"/>
        </w:rPr>
        <w:t xml:space="preserve"> годы</w:t>
      </w:r>
      <w:r w:rsidR="007D3791" w:rsidRPr="00CA67D7">
        <w:rPr>
          <w:b/>
          <w:szCs w:val="28"/>
        </w:rPr>
        <w:t>»</w:t>
      </w:r>
    </w:p>
    <w:p w:rsidR="00105BB5" w:rsidRPr="00CA67D7" w:rsidRDefault="00720D69" w:rsidP="00105BB5">
      <w:pPr>
        <w:spacing w:line="360" w:lineRule="auto"/>
        <w:ind w:firstLine="709"/>
        <w:jc w:val="both"/>
        <w:rPr>
          <w:szCs w:val="28"/>
        </w:rPr>
      </w:pPr>
      <w:r w:rsidRPr="00CA67D7">
        <w:rPr>
          <w:szCs w:val="28"/>
        </w:rPr>
        <w:t xml:space="preserve">В соответствии с постановлением администрации Богородского </w:t>
      </w:r>
      <w:r w:rsidR="00771A0C">
        <w:rPr>
          <w:szCs w:val="28"/>
        </w:rPr>
        <w:t>муниципального округа</w:t>
      </w:r>
      <w:r w:rsidRPr="00CA67D7">
        <w:rPr>
          <w:szCs w:val="28"/>
        </w:rPr>
        <w:t xml:space="preserve"> от 2</w:t>
      </w:r>
      <w:r w:rsidR="00771A0C">
        <w:rPr>
          <w:szCs w:val="28"/>
        </w:rPr>
        <w:t>7</w:t>
      </w:r>
      <w:r w:rsidRPr="00CA67D7">
        <w:rPr>
          <w:szCs w:val="28"/>
        </w:rPr>
        <w:t>.0</w:t>
      </w:r>
      <w:r w:rsidR="00771A0C">
        <w:rPr>
          <w:szCs w:val="28"/>
        </w:rPr>
        <w:t>4</w:t>
      </w:r>
      <w:r w:rsidRPr="00CA67D7">
        <w:rPr>
          <w:szCs w:val="28"/>
        </w:rPr>
        <w:t>.20</w:t>
      </w:r>
      <w:r w:rsidR="00771A0C">
        <w:rPr>
          <w:szCs w:val="28"/>
        </w:rPr>
        <w:t>20</w:t>
      </w:r>
      <w:r w:rsidRPr="00CA67D7">
        <w:rPr>
          <w:szCs w:val="28"/>
        </w:rPr>
        <w:t xml:space="preserve"> № </w:t>
      </w:r>
      <w:r w:rsidR="00771A0C">
        <w:rPr>
          <w:szCs w:val="28"/>
        </w:rPr>
        <w:t>13</w:t>
      </w:r>
      <w:r w:rsidRPr="00CA67D7">
        <w:rPr>
          <w:szCs w:val="28"/>
        </w:rPr>
        <w:t xml:space="preserve">6 «О разработке, реализации и оценке эффективности реализации муниципальных программ Богородского муниципального </w:t>
      </w:r>
      <w:r w:rsidR="00771A0C">
        <w:rPr>
          <w:szCs w:val="28"/>
        </w:rPr>
        <w:t>округа</w:t>
      </w:r>
      <w:r w:rsidRPr="00CA67D7">
        <w:rPr>
          <w:szCs w:val="28"/>
        </w:rPr>
        <w:t xml:space="preserve"> Кировской области</w:t>
      </w:r>
      <w:r w:rsidR="00671BB7">
        <w:rPr>
          <w:szCs w:val="28"/>
        </w:rPr>
        <w:t>»</w:t>
      </w:r>
      <w:r w:rsidRPr="00CA67D7">
        <w:rPr>
          <w:szCs w:val="28"/>
        </w:rPr>
        <w:t xml:space="preserve"> администрация Богородского </w:t>
      </w:r>
      <w:r w:rsidR="00771A0C" w:rsidRPr="00CA67D7">
        <w:rPr>
          <w:szCs w:val="28"/>
        </w:rPr>
        <w:t xml:space="preserve">муниципального </w:t>
      </w:r>
      <w:r w:rsidR="00771A0C">
        <w:rPr>
          <w:szCs w:val="28"/>
        </w:rPr>
        <w:t>округа</w:t>
      </w:r>
      <w:r w:rsidRPr="00CA67D7">
        <w:rPr>
          <w:szCs w:val="28"/>
        </w:rPr>
        <w:t xml:space="preserve"> ПОСТАНОВЛЯЕТ:</w:t>
      </w:r>
    </w:p>
    <w:p w:rsidR="001A6E6A" w:rsidRPr="00CA67D7" w:rsidRDefault="001A6E6A" w:rsidP="005455B8">
      <w:pPr>
        <w:spacing w:line="360" w:lineRule="auto"/>
        <w:ind w:firstLine="709"/>
        <w:jc w:val="both"/>
        <w:rPr>
          <w:szCs w:val="28"/>
        </w:rPr>
      </w:pPr>
      <w:r w:rsidRPr="00CA67D7">
        <w:rPr>
          <w:szCs w:val="28"/>
        </w:rPr>
        <w:t>1. Утвердить муни</w:t>
      </w:r>
      <w:r w:rsidR="00493CF0">
        <w:rPr>
          <w:szCs w:val="28"/>
        </w:rPr>
        <w:t xml:space="preserve">ципальную </w:t>
      </w:r>
      <w:r w:rsidRPr="00CA67D7">
        <w:rPr>
          <w:szCs w:val="28"/>
        </w:rPr>
        <w:t xml:space="preserve">программу «Развитие </w:t>
      </w:r>
      <w:r w:rsidR="00810D4A" w:rsidRPr="00CA67D7">
        <w:rPr>
          <w:szCs w:val="28"/>
        </w:rPr>
        <w:t xml:space="preserve">муниципального управления </w:t>
      </w:r>
      <w:r w:rsidRPr="00CA67D7">
        <w:rPr>
          <w:szCs w:val="28"/>
        </w:rPr>
        <w:t>в Бо</w:t>
      </w:r>
      <w:r w:rsidR="00223B27" w:rsidRPr="00CA67D7">
        <w:rPr>
          <w:szCs w:val="28"/>
        </w:rPr>
        <w:t xml:space="preserve">городском </w:t>
      </w:r>
      <w:r w:rsidR="00771A0C">
        <w:rPr>
          <w:szCs w:val="28"/>
        </w:rPr>
        <w:t>муниципальном</w:t>
      </w:r>
      <w:r w:rsidR="00D91277" w:rsidRPr="00CA67D7">
        <w:rPr>
          <w:szCs w:val="28"/>
        </w:rPr>
        <w:t xml:space="preserve"> округе Кировской области</w:t>
      </w:r>
      <w:r w:rsidR="00223B27" w:rsidRPr="00CA67D7">
        <w:rPr>
          <w:szCs w:val="28"/>
        </w:rPr>
        <w:t xml:space="preserve"> на 20</w:t>
      </w:r>
      <w:r w:rsidR="00D91277" w:rsidRPr="00CA67D7">
        <w:rPr>
          <w:szCs w:val="28"/>
        </w:rPr>
        <w:t>20</w:t>
      </w:r>
      <w:r w:rsidR="005455B8" w:rsidRPr="00CA67D7">
        <w:rPr>
          <w:szCs w:val="28"/>
        </w:rPr>
        <w:t>-20</w:t>
      </w:r>
      <w:r w:rsidR="007D3791" w:rsidRPr="00CA67D7">
        <w:rPr>
          <w:szCs w:val="28"/>
        </w:rPr>
        <w:t>2</w:t>
      </w:r>
      <w:r w:rsidR="00D91277" w:rsidRPr="00CA67D7">
        <w:rPr>
          <w:szCs w:val="28"/>
        </w:rPr>
        <w:t>4</w:t>
      </w:r>
      <w:r w:rsidR="005455B8" w:rsidRPr="00CA67D7">
        <w:rPr>
          <w:szCs w:val="28"/>
        </w:rPr>
        <w:t xml:space="preserve"> годы</w:t>
      </w:r>
      <w:r w:rsidR="007D3791" w:rsidRPr="00CA67D7">
        <w:rPr>
          <w:szCs w:val="28"/>
        </w:rPr>
        <w:t>»</w:t>
      </w:r>
      <w:r w:rsidR="005455B8" w:rsidRPr="00CA67D7">
        <w:rPr>
          <w:szCs w:val="28"/>
        </w:rPr>
        <w:t xml:space="preserve"> согласно приложению</w:t>
      </w:r>
      <w:r w:rsidRPr="00CA67D7">
        <w:rPr>
          <w:szCs w:val="28"/>
        </w:rPr>
        <w:t>.</w:t>
      </w:r>
    </w:p>
    <w:p w:rsidR="00945E7D" w:rsidRPr="00CA67D7" w:rsidRDefault="00771A0C" w:rsidP="005455B8">
      <w:pPr>
        <w:spacing w:line="360" w:lineRule="auto"/>
        <w:ind w:firstLine="709"/>
        <w:jc w:val="both"/>
        <w:rPr>
          <w:szCs w:val="28"/>
        </w:rPr>
      </w:pPr>
      <w:r>
        <w:rPr>
          <w:szCs w:val="28"/>
        </w:rPr>
        <w:t>2. Признать утратившим силу</w:t>
      </w:r>
      <w:r w:rsidR="00945E7D" w:rsidRPr="00CA67D7">
        <w:rPr>
          <w:szCs w:val="28"/>
        </w:rPr>
        <w:t xml:space="preserve"> постановлени</w:t>
      </w:r>
      <w:r>
        <w:rPr>
          <w:szCs w:val="28"/>
        </w:rPr>
        <w:t>е</w:t>
      </w:r>
      <w:r w:rsidR="00945E7D" w:rsidRPr="00CA67D7">
        <w:rPr>
          <w:szCs w:val="28"/>
        </w:rPr>
        <w:t xml:space="preserve"> администрации Богородского </w:t>
      </w:r>
      <w:r w:rsidR="00B01AD7">
        <w:rPr>
          <w:szCs w:val="28"/>
        </w:rPr>
        <w:t>городского округа</w:t>
      </w:r>
      <w:r w:rsidR="00CD6817">
        <w:rPr>
          <w:szCs w:val="28"/>
        </w:rPr>
        <w:t xml:space="preserve"> </w:t>
      </w:r>
      <w:r w:rsidR="00945E7D" w:rsidRPr="00CA67D7">
        <w:rPr>
          <w:szCs w:val="28"/>
        </w:rPr>
        <w:t xml:space="preserve">от </w:t>
      </w:r>
      <w:r w:rsidR="00CD6817">
        <w:rPr>
          <w:szCs w:val="28"/>
        </w:rPr>
        <w:t>30</w:t>
      </w:r>
      <w:r w:rsidR="00945E7D" w:rsidRPr="00CA67D7">
        <w:rPr>
          <w:szCs w:val="28"/>
        </w:rPr>
        <w:t>.12.201</w:t>
      </w:r>
      <w:r w:rsidR="00CD6817">
        <w:rPr>
          <w:szCs w:val="28"/>
        </w:rPr>
        <w:t>9</w:t>
      </w:r>
      <w:r w:rsidR="00945E7D" w:rsidRPr="00CA67D7">
        <w:rPr>
          <w:szCs w:val="28"/>
        </w:rPr>
        <w:t xml:space="preserve"> № 2</w:t>
      </w:r>
      <w:r w:rsidR="00CD6817">
        <w:rPr>
          <w:szCs w:val="28"/>
        </w:rPr>
        <w:t>5</w:t>
      </w:r>
      <w:r w:rsidR="00945E7D" w:rsidRPr="00CA67D7">
        <w:rPr>
          <w:szCs w:val="28"/>
        </w:rPr>
        <w:t xml:space="preserve"> «Об утверждении муниципальной программы «Развитие муниципального управления в Богородском </w:t>
      </w:r>
      <w:r>
        <w:rPr>
          <w:szCs w:val="28"/>
        </w:rPr>
        <w:t>городском округе</w:t>
      </w:r>
      <w:r w:rsidR="00945E7D" w:rsidRPr="00CA67D7">
        <w:rPr>
          <w:szCs w:val="28"/>
        </w:rPr>
        <w:t xml:space="preserve"> на 20</w:t>
      </w:r>
      <w:r>
        <w:rPr>
          <w:szCs w:val="28"/>
        </w:rPr>
        <w:t>20</w:t>
      </w:r>
      <w:r w:rsidR="00945E7D" w:rsidRPr="00CA67D7">
        <w:rPr>
          <w:szCs w:val="28"/>
        </w:rPr>
        <w:t>-202</w:t>
      </w:r>
      <w:r>
        <w:rPr>
          <w:szCs w:val="28"/>
        </w:rPr>
        <w:t>4</w:t>
      </w:r>
      <w:r w:rsidR="001E059B">
        <w:rPr>
          <w:szCs w:val="28"/>
        </w:rPr>
        <w:t xml:space="preserve"> годы».</w:t>
      </w:r>
    </w:p>
    <w:p w:rsidR="001A6E6A" w:rsidRPr="00CA67D7" w:rsidRDefault="00CC0AEB" w:rsidP="005455B8">
      <w:pPr>
        <w:spacing w:line="360" w:lineRule="auto"/>
        <w:ind w:firstLine="709"/>
        <w:jc w:val="both"/>
        <w:rPr>
          <w:szCs w:val="28"/>
        </w:rPr>
      </w:pPr>
      <w:r>
        <w:rPr>
          <w:szCs w:val="28"/>
        </w:rPr>
        <w:t>3</w:t>
      </w:r>
      <w:r w:rsidR="00EE53CE" w:rsidRPr="00CA67D7">
        <w:rPr>
          <w:szCs w:val="28"/>
        </w:rPr>
        <w:t xml:space="preserve">. </w:t>
      </w:r>
      <w:r w:rsidR="005455B8" w:rsidRPr="00CA67D7">
        <w:rPr>
          <w:szCs w:val="28"/>
        </w:rPr>
        <w:t>Контроль за выполнением</w:t>
      </w:r>
      <w:r w:rsidR="001B5E21" w:rsidRPr="00CA67D7">
        <w:rPr>
          <w:szCs w:val="28"/>
        </w:rPr>
        <w:t xml:space="preserve"> постановления</w:t>
      </w:r>
      <w:r w:rsidR="001A6E6A" w:rsidRPr="00CA67D7">
        <w:rPr>
          <w:szCs w:val="28"/>
        </w:rPr>
        <w:t xml:space="preserve"> возложить на управляющего делами, начальника управления делами администрации Богородского </w:t>
      </w:r>
      <w:r w:rsidR="00493CF0">
        <w:rPr>
          <w:szCs w:val="28"/>
        </w:rPr>
        <w:t>муниципального</w:t>
      </w:r>
      <w:r w:rsidR="00BC6328">
        <w:rPr>
          <w:szCs w:val="28"/>
        </w:rPr>
        <w:t xml:space="preserve"> округа</w:t>
      </w:r>
      <w:r w:rsidR="001A6E6A" w:rsidRPr="00CA67D7">
        <w:rPr>
          <w:szCs w:val="28"/>
        </w:rPr>
        <w:t>.</w:t>
      </w:r>
    </w:p>
    <w:p w:rsidR="00A97049" w:rsidRPr="00CA67D7" w:rsidRDefault="00CC0AEB" w:rsidP="00A97049">
      <w:pPr>
        <w:spacing w:line="360" w:lineRule="auto"/>
        <w:ind w:firstLine="709"/>
        <w:jc w:val="both"/>
        <w:rPr>
          <w:szCs w:val="28"/>
        </w:rPr>
      </w:pPr>
      <w:r>
        <w:rPr>
          <w:szCs w:val="28"/>
        </w:rPr>
        <w:t>4</w:t>
      </w:r>
      <w:r w:rsidR="00A97049" w:rsidRPr="00CA67D7">
        <w:rPr>
          <w:szCs w:val="28"/>
        </w:rPr>
        <w:t xml:space="preserve">. </w:t>
      </w:r>
      <w:r w:rsidR="00671BB7" w:rsidRPr="00703A61">
        <w:rPr>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w:t>
      </w:r>
      <w:r w:rsidR="00671BB7" w:rsidRPr="00703A61">
        <w:rPr>
          <w:szCs w:val="28"/>
        </w:rPr>
        <w:lastRenderedPageBreak/>
        <w:t xml:space="preserve">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w:t>
      </w:r>
      <w:r w:rsidR="00671BB7">
        <w:rPr>
          <w:szCs w:val="28"/>
        </w:rPr>
        <w:t>округ</w:t>
      </w:r>
      <w:r w:rsidR="00671BB7" w:rsidRPr="00703A61">
        <w:rPr>
          <w:szCs w:val="28"/>
        </w:rPr>
        <w:t xml:space="preserve"> Кировской области в информационно-телекоммуникационной сети «Интернет» </w:t>
      </w:r>
      <w:hyperlink r:id="rId8" w:history="1">
        <w:r w:rsidR="00671BB7" w:rsidRPr="00703A61">
          <w:rPr>
            <w:rStyle w:val="af1"/>
            <w:szCs w:val="28"/>
          </w:rPr>
          <w:t>www.munbog.ru</w:t>
        </w:r>
      </w:hyperlink>
      <w:r w:rsidR="00671BB7" w:rsidRPr="00703A61">
        <w:rPr>
          <w:szCs w:val="28"/>
        </w:rPr>
        <w:t>.</w:t>
      </w:r>
    </w:p>
    <w:p w:rsidR="00A97049" w:rsidRPr="00CA67D7" w:rsidRDefault="00CC0AEB" w:rsidP="00493CF0">
      <w:pPr>
        <w:spacing w:after="720" w:line="360" w:lineRule="auto"/>
        <w:ind w:firstLine="709"/>
        <w:jc w:val="both"/>
        <w:rPr>
          <w:szCs w:val="28"/>
        </w:rPr>
      </w:pPr>
      <w:r>
        <w:rPr>
          <w:szCs w:val="28"/>
        </w:rPr>
        <w:t>5</w:t>
      </w:r>
      <w:r w:rsidR="00A97049" w:rsidRPr="00CA67D7">
        <w:rPr>
          <w:szCs w:val="28"/>
        </w:rPr>
        <w:t xml:space="preserve">. Настоящее постановление вступает в силу </w:t>
      </w:r>
      <w:r w:rsidR="00671BB7">
        <w:rPr>
          <w:szCs w:val="28"/>
        </w:rPr>
        <w:t>после его официального опубликования и распространяется на правоотношения, возникшие с 27</w:t>
      </w:r>
      <w:r w:rsidR="00A97049" w:rsidRPr="00CA67D7">
        <w:rPr>
          <w:szCs w:val="28"/>
        </w:rPr>
        <w:t>.0</w:t>
      </w:r>
      <w:r w:rsidR="00671BB7">
        <w:rPr>
          <w:szCs w:val="28"/>
        </w:rPr>
        <w:t>4</w:t>
      </w:r>
      <w:r w:rsidR="00A97049" w:rsidRPr="00CA67D7">
        <w:rPr>
          <w:szCs w:val="28"/>
        </w:rPr>
        <w:t>.2020 года.</w:t>
      </w:r>
    </w:p>
    <w:p w:rsidR="00671BB7" w:rsidRDefault="00671BB7" w:rsidP="00671BB7">
      <w:pPr>
        <w:jc w:val="both"/>
        <w:rPr>
          <w:szCs w:val="28"/>
        </w:rPr>
      </w:pPr>
      <w:r>
        <w:rPr>
          <w:szCs w:val="28"/>
        </w:rPr>
        <w:t>Г</w:t>
      </w:r>
      <w:r w:rsidR="001A6E6A" w:rsidRPr="00CA67D7">
        <w:rPr>
          <w:szCs w:val="28"/>
        </w:rPr>
        <w:t>лав</w:t>
      </w:r>
      <w:r w:rsidR="001E059B">
        <w:rPr>
          <w:szCs w:val="28"/>
        </w:rPr>
        <w:t>а</w:t>
      </w:r>
      <w:r w:rsidR="001A6E6A" w:rsidRPr="00CA67D7">
        <w:rPr>
          <w:szCs w:val="28"/>
        </w:rPr>
        <w:t xml:space="preserve"> Богородского </w:t>
      </w:r>
    </w:p>
    <w:p w:rsidR="001A6E6A" w:rsidRPr="00CA67D7" w:rsidRDefault="00671BB7" w:rsidP="00493CF0">
      <w:pPr>
        <w:tabs>
          <w:tab w:val="left" w:pos="7513"/>
        </w:tabs>
        <w:spacing w:after="120"/>
        <w:jc w:val="both"/>
        <w:rPr>
          <w:szCs w:val="28"/>
        </w:rPr>
      </w:pPr>
      <w:r>
        <w:rPr>
          <w:szCs w:val="28"/>
        </w:rPr>
        <w:t>муниципального округа</w:t>
      </w:r>
      <w:r w:rsidR="003641EF">
        <w:rPr>
          <w:szCs w:val="28"/>
        </w:rPr>
        <w:t xml:space="preserve">    </w:t>
      </w:r>
      <w:r>
        <w:rPr>
          <w:szCs w:val="28"/>
        </w:rPr>
        <w:t xml:space="preserve">А.В. </w:t>
      </w:r>
      <w:proofErr w:type="spellStart"/>
      <w:r>
        <w:rPr>
          <w:szCs w:val="28"/>
        </w:rPr>
        <w:t>Растегаев</w:t>
      </w:r>
      <w:proofErr w:type="spellEnd"/>
    </w:p>
    <w:p w:rsidR="00CA67D7" w:rsidRDefault="00CA67D7" w:rsidP="00493CF0">
      <w:pPr>
        <w:tabs>
          <w:tab w:val="left" w:pos="7380"/>
        </w:tabs>
        <w:rPr>
          <w:sz w:val="24"/>
        </w:rPr>
      </w:pPr>
    </w:p>
    <w:p w:rsidR="005673D0" w:rsidRDefault="005673D0" w:rsidP="00493CF0">
      <w:pPr>
        <w:tabs>
          <w:tab w:val="left" w:pos="7380"/>
        </w:tabs>
        <w:rPr>
          <w:sz w:val="24"/>
        </w:rPr>
      </w:pPr>
    </w:p>
    <w:p w:rsidR="00C52B7E" w:rsidRDefault="00C52B7E" w:rsidP="00493CF0">
      <w:pPr>
        <w:tabs>
          <w:tab w:val="left" w:pos="7380"/>
        </w:tabs>
        <w:rPr>
          <w:sz w:val="24"/>
        </w:rPr>
      </w:pPr>
    </w:p>
    <w:p w:rsidR="00C52B7E" w:rsidRDefault="00C52B7E" w:rsidP="00493CF0">
      <w:pPr>
        <w:tabs>
          <w:tab w:val="left" w:pos="7380"/>
        </w:tabs>
        <w:rPr>
          <w:sz w:val="24"/>
        </w:rPr>
      </w:pPr>
    </w:p>
    <w:p w:rsidR="00C52B7E" w:rsidRDefault="00C52B7E" w:rsidP="00493CF0">
      <w:pPr>
        <w:tabs>
          <w:tab w:val="left" w:pos="7380"/>
        </w:tabs>
        <w:rPr>
          <w:sz w:val="24"/>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3641EF" w:rsidRDefault="003641EF" w:rsidP="00C52B7E">
      <w:pPr>
        <w:ind w:left="4536"/>
        <w:rPr>
          <w:szCs w:val="28"/>
        </w:rPr>
      </w:pPr>
    </w:p>
    <w:p w:rsidR="00C52B7E" w:rsidRPr="00C52B7E" w:rsidRDefault="00C52B7E" w:rsidP="00C52B7E">
      <w:pPr>
        <w:ind w:left="4536"/>
        <w:rPr>
          <w:szCs w:val="28"/>
        </w:rPr>
      </w:pPr>
      <w:r w:rsidRPr="00C52B7E">
        <w:rPr>
          <w:szCs w:val="28"/>
        </w:rPr>
        <w:lastRenderedPageBreak/>
        <w:t>Приложение</w:t>
      </w:r>
    </w:p>
    <w:p w:rsidR="00C52B7E" w:rsidRPr="00C52B7E" w:rsidRDefault="00C52B7E" w:rsidP="00C52B7E">
      <w:pPr>
        <w:ind w:left="4536"/>
        <w:rPr>
          <w:szCs w:val="28"/>
        </w:rPr>
      </w:pPr>
      <w:r w:rsidRPr="00C52B7E">
        <w:rPr>
          <w:szCs w:val="28"/>
        </w:rPr>
        <w:t xml:space="preserve">                                                 УТВЕРЖДЕНА</w:t>
      </w:r>
    </w:p>
    <w:p w:rsidR="00C52B7E" w:rsidRPr="00C52B7E" w:rsidRDefault="00C52B7E" w:rsidP="00C52B7E">
      <w:pPr>
        <w:ind w:left="4536"/>
        <w:rPr>
          <w:szCs w:val="28"/>
        </w:rPr>
      </w:pPr>
    </w:p>
    <w:p w:rsidR="00C52B7E" w:rsidRPr="00C52B7E" w:rsidRDefault="00C52B7E" w:rsidP="00C52B7E">
      <w:pPr>
        <w:ind w:left="4536"/>
        <w:rPr>
          <w:szCs w:val="28"/>
        </w:rPr>
      </w:pPr>
      <w:r w:rsidRPr="00C52B7E">
        <w:rPr>
          <w:szCs w:val="28"/>
        </w:rPr>
        <w:t>постановлением администрации</w:t>
      </w:r>
    </w:p>
    <w:p w:rsidR="00C52B7E" w:rsidRPr="00C52B7E" w:rsidRDefault="00C52B7E" w:rsidP="00C52B7E">
      <w:pPr>
        <w:ind w:left="4536"/>
        <w:rPr>
          <w:szCs w:val="28"/>
        </w:rPr>
      </w:pPr>
      <w:r w:rsidRPr="00C52B7E">
        <w:rPr>
          <w:szCs w:val="28"/>
        </w:rPr>
        <w:t>Богородского муниципального округа</w:t>
      </w:r>
    </w:p>
    <w:p w:rsidR="00C52B7E" w:rsidRPr="00C52B7E" w:rsidRDefault="00C52B7E" w:rsidP="00C52B7E">
      <w:pPr>
        <w:spacing w:after="720"/>
        <w:ind w:left="4536"/>
        <w:rPr>
          <w:szCs w:val="28"/>
        </w:rPr>
      </w:pPr>
      <w:r w:rsidRPr="00C52B7E">
        <w:rPr>
          <w:szCs w:val="28"/>
        </w:rPr>
        <w:t xml:space="preserve">от 10.06.2020 </w:t>
      </w:r>
      <w:bookmarkStart w:id="0" w:name="_GoBack"/>
      <w:bookmarkEnd w:id="0"/>
      <w:r w:rsidRPr="00C52B7E">
        <w:rPr>
          <w:szCs w:val="28"/>
        </w:rPr>
        <w:t>№ 221</w:t>
      </w:r>
    </w:p>
    <w:p w:rsidR="00C52B7E" w:rsidRPr="00C52B7E" w:rsidRDefault="00C52B7E" w:rsidP="00C52B7E">
      <w:pPr>
        <w:keepNext/>
        <w:jc w:val="center"/>
        <w:outlineLvl w:val="2"/>
        <w:rPr>
          <w:b/>
          <w:szCs w:val="28"/>
        </w:rPr>
      </w:pPr>
    </w:p>
    <w:p w:rsidR="00C52B7E" w:rsidRPr="00C52B7E" w:rsidRDefault="00C52B7E" w:rsidP="00C52B7E">
      <w:pPr>
        <w:keepNext/>
        <w:jc w:val="center"/>
        <w:outlineLvl w:val="2"/>
        <w:rPr>
          <w:b/>
          <w:szCs w:val="28"/>
        </w:rPr>
      </w:pPr>
    </w:p>
    <w:p w:rsidR="00C52B7E" w:rsidRPr="00C52B7E" w:rsidRDefault="00C52B7E" w:rsidP="00C52B7E">
      <w:pPr>
        <w:keepNext/>
        <w:jc w:val="center"/>
        <w:outlineLvl w:val="2"/>
        <w:rPr>
          <w:b/>
          <w:szCs w:val="28"/>
        </w:rPr>
      </w:pPr>
    </w:p>
    <w:p w:rsidR="00C52B7E" w:rsidRPr="00C52B7E" w:rsidRDefault="00C52B7E" w:rsidP="00C52B7E">
      <w:pPr>
        <w:keepNext/>
        <w:jc w:val="center"/>
        <w:outlineLvl w:val="2"/>
        <w:rPr>
          <w:b/>
          <w:szCs w:val="28"/>
        </w:rPr>
      </w:pPr>
    </w:p>
    <w:p w:rsidR="00C52B7E" w:rsidRPr="00C52B7E" w:rsidRDefault="00C52B7E" w:rsidP="00C52B7E">
      <w:pPr>
        <w:keepNext/>
        <w:jc w:val="center"/>
        <w:outlineLvl w:val="2"/>
        <w:rPr>
          <w:b/>
          <w:szCs w:val="28"/>
        </w:rPr>
      </w:pPr>
    </w:p>
    <w:p w:rsidR="00C52B7E" w:rsidRPr="00C52B7E" w:rsidRDefault="00C52B7E" w:rsidP="00C52B7E">
      <w:pPr>
        <w:keepNext/>
        <w:jc w:val="center"/>
        <w:outlineLvl w:val="2"/>
        <w:rPr>
          <w:b/>
          <w:szCs w:val="28"/>
        </w:rPr>
      </w:pPr>
      <w:r w:rsidRPr="00C52B7E">
        <w:rPr>
          <w:b/>
          <w:szCs w:val="28"/>
        </w:rPr>
        <w:t>МУНИЦИПАЛЬНАЯ ПРОГРАММА</w:t>
      </w:r>
    </w:p>
    <w:p w:rsidR="00C52B7E" w:rsidRPr="00C52B7E" w:rsidRDefault="00C52B7E" w:rsidP="00C52B7E">
      <w:pPr>
        <w:jc w:val="center"/>
        <w:rPr>
          <w:b/>
          <w:szCs w:val="28"/>
        </w:rPr>
      </w:pPr>
    </w:p>
    <w:p w:rsidR="00C52B7E" w:rsidRPr="00C52B7E" w:rsidRDefault="00C52B7E" w:rsidP="00C52B7E">
      <w:pPr>
        <w:jc w:val="center"/>
        <w:rPr>
          <w:b/>
          <w:szCs w:val="28"/>
        </w:rPr>
      </w:pPr>
      <w:r w:rsidRPr="00C52B7E">
        <w:rPr>
          <w:b/>
          <w:szCs w:val="28"/>
        </w:rPr>
        <w:t>«Развитие муниципального управления</w:t>
      </w:r>
    </w:p>
    <w:p w:rsidR="00C52B7E" w:rsidRPr="00C52B7E" w:rsidRDefault="00C52B7E" w:rsidP="00C52B7E">
      <w:pPr>
        <w:jc w:val="center"/>
        <w:rPr>
          <w:b/>
          <w:szCs w:val="28"/>
        </w:rPr>
      </w:pPr>
      <w:r w:rsidRPr="00C52B7E">
        <w:rPr>
          <w:b/>
          <w:szCs w:val="28"/>
        </w:rPr>
        <w:t>в Богородском муниципальном округе Кировской области</w:t>
      </w:r>
    </w:p>
    <w:p w:rsidR="00C52B7E" w:rsidRPr="00C52B7E" w:rsidRDefault="00C52B7E" w:rsidP="00C52B7E">
      <w:pPr>
        <w:jc w:val="center"/>
        <w:outlineLvl w:val="6"/>
        <w:rPr>
          <w:b/>
          <w:i/>
          <w:szCs w:val="28"/>
        </w:rPr>
      </w:pPr>
      <w:r w:rsidRPr="00C52B7E">
        <w:rPr>
          <w:b/>
          <w:szCs w:val="28"/>
        </w:rPr>
        <w:t>на 2020-2024годы»</w:t>
      </w: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b/>
          <w:szCs w:val="28"/>
        </w:rPr>
      </w:pPr>
    </w:p>
    <w:p w:rsidR="00C52B7E" w:rsidRPr="00C52B7E" w:rsidRDefault="00C52B7E" w:rsidP="00C52B7E">
      <w:pPr>
        <w:jc w:val="center"/>
        <w:rPr>
          <w:szCs w:val="28"/>
        </w:rPr>
      </w:pPr>
      <w:proofErr w:type="spellStart"/>
      <w:r w:rsidRPr="00C52B7E">
        <w:rPr>
          <w:szCs w:val="28"/>
        </w:rPr>
        <w:t>пгт</w:t>
      </w:r>
      <w:proofErr w:type="spellEnd"/>
      <w:r w:rsidRPr="00C52B7E">
        <w:rPr>
          <w:szCs w:val="28"/>
        </w:rPr>
        <w:t xml:space="preserve"> </w:t>
      </w:r>
      <w:proofErr w:type="spellStart"/>
      <w:r w:rsidRPr="00C52B7E">
        <w:rPr>
          <w:szCs w:val="28"/>
        </w:rPr>
        <w:t>Богородское</w:t>
      </w:r>
      <w:proofErr w:type="spellEnd"/>
    </w:p>
    <w:p w:rsidR="00C52B7E" w:rsidRPr="00C52B7E" w:rsidRDefault="00C52B7E" w:rsidP="00C52B7E">
      <w:pPr>
        <w:jc w:val="center"/>
        <w:rPr>
          <w:szCs w:val="28"/>
        </w:rPr>
      </w:pPr>
      <w:r w:rsidRPr="00C52B7E">
        <w:rPr>
          <w:szCs w:val="28"/>
        </w:rPr>
        <w:t>2020</w:t>
      </w:r>
    </w:p>
    <w:p w:rsidR="00C52B7E" w:rsidRPr="00C52B7E" w:rsidRDefault="00C52B7E" w:rsidP="00C52B7E">
      <w:pPr>
        <w:jc w:val="center"/>
        <w:rPr>
          <w:b/>
          <w:szCs w:val="28"/>
        </w:rPr>
      </w:pPr>
    </w:p>
    <w:p w:rsidR="00C52B7E" w:rsidRPr="00C52B7E" w:rsidRDefault="00C52B7E" w:rsidP="00C52B7E">
      <w:pPr>
        <w:jc w:val="center"/>
        <w:rPr>
          <w:b/>
          <w:szCs w:val="28"/>
        </w:rPr>
      </w:pPr>
      <w:r w:rsidRPr="00C52B7E">
        <w:rPr>
          <w:b/>
          <w:szCs w:val="28"/>
        </w:rPr>
        <w:t>ПАСПОРТ</w:t>
      </w:r>
    </w:p>
    <w:p w:rsidR="00C52B7E" w:rsidRPr="00C52B7E" w:rsidRDefault="00C52B7E" w:rsidP="00C52B7E">
      <w:pPr>
        <w:jc w:val="center"/>
        <w:rPr>
          <w:b/>
          <w:szCs w:val="28"/>
        </w:rPr>
      </w:pPr>
      <w:r w:rsidRPr="00C52B7E">
        <w:rPr>
          <w:b/>
          <w:szCs w:val="28"/>
        </w:rPr>
        <w:t>муниципальной программы «Развитие муниципального управления</w:t>
      </w:r>
    </w:p>
    <w:p w:rsidR="00C52B7E" w:rsidRPr="00C52B7E" w:rsidRDefault="00C52B7E" w:rsidP="00C52B7E">
      <w:pPr>
        <w:jc w:val="center"/>
        <w:rPr>
          <w:b/>
          <w:szCs w:val="28"/>
        </w:rPr>
      </w:pPr>
      <w:r w:rsidRPr="00C52B7E">
        <w:rPr>
          <w:b/>
          <w:szCs w:val="28"/>
        </w:rPr>
        <w:t xml:space="preserve"> в Богородском муниципальном округе Кировской области на 2020-2024 годы»</w:t>
      </w:r>
    </w:p>
    <w:p w:rsidR="00C52B7E" w:rsidRPr="00C52B7E" w:rsidRDefault="00C52B7E" w:rsidP="00C52B7E">
      <w:pPr>
        <w:jc w:val="center"/>
        <w:rPr>
          <w:b/>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20"/>
      </w:tblGrid>
      <w:tr w:rsidR="00C52B7E" w:rsidRPr="00C52B7E" w:rsidTr="00437871">
        <w:tc>
          <w:tcPr>
            <w:tcW w:w="3528" w:type="dxa"/>
          </w:tcPr>
          <w:p w:rsidR="00C52B7E" w:rsidRPr="00C52B7E" w:rsidRDefault="00C52B7E" w:rsidP="00C52B7E">
            <w:pPr>
              <w:jc w:val="both"/>
              <w:rPr>
                <w:b/>
                <w:sz w:val="24"/>
              </w:rPr>
            </w:pPr>
            <w:r w:rsidRPr="00C52B7E">
              <w:rPr>
                <w:b/>
                <w:sz w:val="24"/>
              </w:rPr>
              <w:t>Ответственный исполнитель муниципальной Программы</w:t>
            </w:r>
          </w:p>
        </w:tc>
        <w:tc>
          <w:tcPr>
            <w:tcW w:w="6120" w:type="dxa"/>
          </w:tcPr>
          <w:p w:rsidR="00C52B7E" w:rsidRPr="00C52B7E" w:rsidRDefault="00C52B7E" w:rsidP="00C52B7E">
            <w:pPr>
              <w:jc w:val="both"/>
              <w:rPr>
                <w:sz w:val="24"/>
              </w:rPr>
            </w:pPr>
            <w:r w:rsidRPr="00C52B7E">
              <w:rPr>
                <w:sz w:val="24"/>
              </w:rPr>
              <w:t>Управление делами администрации Богородского муниципального округа</w:t>
            </w:r>
          </w:p>
        </w:tc>
      </w:tr>
      <w:tr w:rsidR="00C52B7E" w:rsidRPr="00C52B7E" w:rsidTr="00437871">
        <w:tc>
          <w:tcPr>
            <w:tcW w:w="3528" w:type="dxa"/>
          </w:tcPr>
          <w:p w:rsidR="00C52B7E" w:rsidRPr="00C52B7E" w:rsidRDefault="00C52B7E" w:rsidP="00C52B7E">
            <w:pPr>
              <w:jc w:val="both"/>
              <w:rPr>
                <w:b/>
                <w:sz w:val="24"/>
              </w:rPr>
            </w:pPr>
            <w:r w:rsidRPr="00C52B7E">
              <w:rPr>
                <w:b/>
                <w:sz w:val="24"/>
              </w:rPr>
              <w:t xml:space="preserve">Соисполнители </w:t>
            </w:r>
          </w:p>
          <w:p w:rsidR="00C52B7E" w:rsidRPr="00C52B7E" w:rsidRDefault="00C52B7E" w:rsidP="00C52B7E">
            <w:pPr>
              <w:jc w:val="both"/>
              <w:rPr>
                <w:b/>
                <w:sz w:val="24"/>
              </w:rPr>
            </w:pPr>
            <w:r w:rsidRPr="00C52B7E">
              <w:rPr>
                <w:b/>
                <w:sz w:val="24"/>
              </w:rPr>
              <w:t xml:space="preserve">муниципальной </w:t>
            </w:r>
          </w:p>
          <w:p w:rsidR="00C52B7E" w:rsidRPr="00C52B7E" w:rsidRDefault="00C52B7E" w:rsidP="00C52B7E">
            <w:pPr>
              <w:jc w:val="both"/>
              <w:rPr>
                <w:b/>
                <w:sz w:val="24"/>
              </w:rPr>
            </w:pPr>
            <w:r w:rsidRPr="00C52B7E">
              <w:rPr>
                <w:b/>
                <w:sz w:val="24"/>
              </w:rPr>
              <w:t>Программы</w:t>
            </w:r>
          </w:p>
        </w:tc>
        <w:tc>
          <w:tcPr>
            <w:tcW w:w="6120" w:type="dxa"/>
          </w:tcPr>
          <w:p w:rsidR="00C52B7E" w:rsidRPr="00C52B7E" w:rsidRDefault="00C52B7E" w:rsidP="00C52B7E">
            <w:pPr>
              <w:jc w:val="both"/>
              <w:rPr>
                <w:sz w:val="24"/>
              </w:rPr>
            </w:pPr>
            <w:r w:rsidRPr="00C52B7E">
              <w:rPr>
                <w:sz w:val="24"/>
              </w:rPr>
              <w:t>Структурные подразделения и отраслевые органы администрации Богородского муниципального округа</w:t>
            </w:r>
          </w:p>
          <w:p w:rsidR="00C52B7E" w:rsidRPr="00C52B7E" w:rsidRDefault="00C52B7E" w:rsidP="00C52B7E">
            <w:pPr>
              <w:jc w:val="both"/>
              <w:rPr>
                <w:sz w:val="24"/>
              </w:rPr>
            </w:pPr>
          </w:p>
        </w:tc>
      </w:tr>
      <w:tr w:rsidR="00C52B7E" w:rsidRPr="00C52B7E" w:rsidTr="00437871">
        <w:tc>
          <w:tcPr>
            <w:tcW w:w="3528" w:type="dxa"/>
          </w:tcPr>
          <w:p w:rsidR="00C52B7E" w:rsidRPr="00C52B7E" w:rsidRDefault="00C52B7E" w:rsidP="00C52B7E">
            <w:pPr>
              <w:jc w:val="both"/>
              <w:rPr>
                <w:b/>
                <w:sz w:val="24"/>
              </w:rPr>
            </w:pPr>
            <w:r w:rsidRPr="00C52B7E">
              <w:rPr>
                <w:b/>
                <w:sz w:val="24"/>
              </w:rPr>
              <w:t>Наименование подпрограммы</w:t>
            </w:r>
          </w:p>
        </w:tc>
        <w:tc>
          <w:tcPr>
            <w:tcW w:w="6120" w:type="dxa"/>
          </w:tcPr>
          <w:p w:rsidR="00C52B7E" w:rsidRPr="00C52B7E" w:rsidRDefault="00C52B7E" w:rsidP="00C52B7E">
            <w:pPr>
              <w:jc w:val="both"/>
              <w:rPr>
                <w:sz w:val="24"/>
              </w:rPr>
            </w:pPr>
            <w:r w:rsidRPr="00C52B7E">
              <w:rPr>
                <w:sz w:val="24"/>
              </w:rPr>
              <w:t>Отсутствует</w:t>
            </w:r>
          </w:p>
        </w:tc>
      </w:tr>
      <w:tr w:rsidR="00C52B7E" w:rsidRPr="00C52B7E" w:rsidTr="00437871">
        <w:tc>
          <w:tcPr>
            <w:tcW w:w="3528" w:type="dxa"/>
          </w:tcPr>
          <w:p w:rsidR="00C52B7E" w:rsidRPr="00C52B7E" w:rsidRDefault="00C52B7E" w:rsidP="00C52B7E">
            <w:pPr>
              <w:jc w:val="both"/>
              <w:rPr>
                <w:b/>
                <w:sz w:val="24"/>
              </w:rPr>
            </w:pPr>
            <w:r w:rsidRPr="00C52B7E">
              <w:rPr>
                <w:b/>
                <w:sz w:val="24"/>
              </w:rPr>
              <w:t>Программно-целевые инструменты муниципальной Программы</w:t>
            </w:r>
          </w:p>
        </w:tc>
        <w:tc>
          <w:tcPr>
            <w:tcW w:w="6120" w:type="dxa"/>
          </w:tcPr>
          <w:p w:rsidR="00C52B7E" w:rsidRPr="00C52B7E" w:rsidRDefault="00C52B7E" w:rsidP="00C52B7E">
            <w:pPr>
              <w:jc w:val="both"/>
              <w:rPr>
                <w:sz w:val="24"/>
              </w:rPr>
            </w:pPr>
            <w:r w:rsidRPr="00C52B7E">
              <w:rPr>
                <w:sz w:val="24"/>
              </w:rPr>
              <w:t>Отсутствуют</w:t>
            </w:r>
          </w:p>
        </w:tc>
      </w:tr>
      <w:tr w:rsidR="00C52B7E" w:rsidRPr="00C52B7E" w:rsidTr="00437871">
        <w:tc>
          <w:tcPr>
            <w:tcW w:w="3528" w:type="dxa"/>
          </w:tcPr>
          <w:p w:rsidR="00C52B7E" w:rsidRPr="00C52B7E" w:rsidRDefault="00C52B7E" w:rsidP="00C52B7E">
            <w:pPr>
              <w:rPr>
                <w:b/>
                <w:sz w:val="24"/>
              </w:rPr>
            </w:pPr>
            <w:r w:rsidRPr="00C52B7E">
              <w:rPr>
                <w:b/>
                <w:sz w:val="24"/>
              </w:rPr>
              <w:t xml:space="preserve">Цель муниципальной </w:t>
            </w:r>
          </w:p>
          <w:p w:rsidR="00C52B7E" w:rsidRPr="00C52B7E" w:rsidRDefault="00C52B7E" w:rsidP="00C52B7E">
            <w:pPr>
              <w:rPr>
                <w:b/>
                <w:sz w:val="24"/>
              </w:rPr>
            </w:pPr>
            <w:r w:rsidRPr="00C52B7E">
              <w:rPr>
                <w:b/>
                <w:sz w:val="24"/>
              </w:rPr>
              <w:t>Программы</w:t>
            </w:r>
          </w:p>
        </w:tc>
        <w:tc>
          <w:tcPr>
            <w:tcW w:w="6120" w:type="dxa"/>
          </w:tcPr>
          <w:p w:rsidR="00C52B7E" w:rsidRPr="00C52B7E" w:rsidRDefault="00C52B7E" w:rsidP="00C52B7E">
            <w:pPr>
              <w:spacing w:before="100" w:beforeAutospacing="1" w:after="100" w:afterAutospacing="1"/>
              <w:jc w:val="both"/>
              <w:rPr>
                <w:sz w:val="24"/>
              </w:rPr>
            </w:pPr>
            <w:r w:rsidRPr="00C52B7E">
              <w:rPr>
                <w:sz w:val="24"/>
              </w:rPr>
              <w:t>Совершенствование системы муниципального управления в администрации Богородского муниципального округа, повышение эффективности и информационной прозрачности деятельности структурных подразделений и отраслевых органов администрации Богородского муниципального округа</w:t>
            </w:r>
          </w:p>
        </w:tc>
      </w:tr>
      <w:tr w:rsidR="00C52B7E" w:rsidRPr="00C52B7E" w:rsidTr="00437871">
        <w:tc>
          <w:tcPr>
            <w:tcW w:w="3528" w:type="dxa"/>
          </w:tcPr>
          <w:p w:rsidR="00C52B7E" w:rsidRPr="00C52B7E" w:rsidRDefault="00C52B7E" w:rsidP="00C52B7E">
            <w:pPr>
              <w:rPr>
                <w:b/>
                <w:sz w:val="24"/>
              </w:rPr>
            </w:pPr>
            <w:r w:rsidRPr="00C52B7E">
              <w:rPr>
                <w:b/>
                <w:sz w:val="24"/>
              </w:rPr>
              <w:t xml:space="preserve">Задачи муниципальной </w:t>
            </w:r>
          </w:p>
          <w:p w:rsidR="00C52B7E" w:rsidRPr="00C52B7E" w:rsidRDefault="00C52B7E" w:rsidP="00C52B7E">
            <w:pPr>
              <w:rPr>
                <w:b/>
                <w:sz w:val="24"/>
              </w:rPr>
            </w:pPr>
            <w:r w:rsidRPr="00C52B7E">
              <w:rPr>
                <w:b/>
                <w:sz w:val="24"/>
              </w:rPr>
              <w:t>Программы</w:t>
            </w:r>
          </w:p>
        </w:tc>
        <w:tc>
          <w:tcPr>
            <w:tcW w:w="6120" w:type="dxa"/>
          </w:tcPr>
          <w:p w:rsidR="00C52B7E" w:rsidRPr="00C52B7E" w:rsidRDefault="00C52B7E" w:rsidP="00C52B7E">
            <w:pPr>
              <w:widowControl w:val="0"/>
              <w:suppressLineNumbers/>
              <w:suppressAutoHyphens/>
              <w:ind w:firstLine="284"/>
              <w:jc w:val="both"/>
              <w:rPr>
                <w:rFonts w:eastAsia="Arial Unicode MS"/>
                <w:kern w:val="1"/>
                <w:sz w:val="24"/>
              </w:rPr>
            </w:pPr>
            <w:r w:rsidRPr="00C52B7E">
              <w:rPr>
                <w:rFonts w:eastAsia="Arial Unicode MS"/>
                <w:kern w:val="1"/>
                <w:sz w:val="24"/>
              </w:rPr>
              <w:t>обеспечение осуществления управленческих функций администрации Богородского муниципального округа, совершенствование системы муниципального управления;</w:t>
            </w:r>
          </w:p>
          <w:p w:rsidR="00C52B7E" w:rsidRPr="00C52B7E" w:rsidRDefault="00C52B7E" w:rsidP="00C52B7E">
            <w:pPr>
              <w:widowControl w:val="0"/>
              <w:suppressLineNumbers/>
              <w:suppressAutoHyphens/>
              <w:ind w:firstLine="284"/>
              <w:jc w:val="both"/>
              <w:rPr>
                <w:rFonts w:eastAsia="Arial Unicode MS"/>
                <w:kern w:val="1"/>
                <w:sz w:val="24"/>
              </w:rPr>
            </w:pPr>
            <w:r w:rsidRPr="00C52B7E">
              <w:rPr>
                <w:rFonts w:eastAsia="Arial Unicode MS"/>
                <w:kern w:val="1"/>
                <w:sz w:val="24"/>
              </w:rPr>
              <w:t>обеспечение хозяйственной деятельности администрации Богородского муниципального округа;</w:t>
            </w:r>
          </w:p>
          <w:p w:rsidR="00C52B7E" w:rsidRPr="00C52B7E" w:rsidRDefault="00C52B7E" w:rsidP="00C52B7E">
            <w:pPr>
              <w:widowControl w:val="0"/>
              <w:suppressLineNumbers/>
              <w:suppressAutoHyphens/>
              <w:ind w:firstLine="284"/>
              <w:jc w:val="both"/>
              <w:rPr>
                <w:rFonts w:ascii="Arial" w:eastAsia="Arial Unicode MS" w:hAnsi="Arial"/>
                <w:kern w:val="1"/>
                <w:sz w:val="24"/>
              </w:rPr>
            </w:pPr>
            <w:r w:rsidRPr="00C52B7E">
              <w:rPr>
                <w:rFonts w:eastAsia="Arial Unicode MS"/>
                <w:kern w:val="1"/>
                <w:sz w:val="24"/>
              </w:rPr>
              <w:t>обеспечение использования современных информационно-коммуникационных технологий в профессиональной деятельности главы округа, его заместителей, администрации округа;</w:t>
            </w:r>
          </w:p>
          <w:p w:rsidR="00C52B7E" w:rsidRPr="00C52B7E" w:rsidRDefault="00C52B7E" w:rsidP="00C52B7E">
            <w:pPr>
              <w:widowControl w:val="0"/>
              <w:suppressLineNumbers/>
              <w:suppressAutoHyphens/>
              <w:ind w:firstLine="284"/>
              <w:jc w:val="both"/>
              <w:rPr>
                <w:rFonts w:eastAsia="Arial Unicode MS"/>
                <w:kern w:val="1"/>
                <w:sz w:val="24"/>
              </w:rPr>
            </w:pPr>
            <w:r w:rsidRPr="00C52B7E">
              <w:rPr>
                <w:rFonts w:eastAsia="Arial Unicode MS"/>
                <w:kern w:val="1"/>
                <w:sz w:val="24"/>
              </w:rPr>
              <w:t>формирование высококачественного кадрового состава муниципальной службы в администрации округа;</w:t>
            </w:r>
          </w:p>
          <w:p w:rsidR="00C52B7E" w:rsidRPr="00C52B7E" w:rsidRDefault="00C52B7E" w:rsidP="00C52B7E">
            <w:pPr>
              <w:ind w:firstLine="284"/>
              <w:jc w:val="both"/>
              <w:rPr>
                <w:sz w:val="24"/>
              </w:rPr>
            </w:pPr>
            <w:r w:rsidRPr="00C52B7E">
              <w:rPr>
                <w:sz w:val="24"/>
              </w:rPr>
              <w:t>повышение уровня подготовки лиц, замещающих муниципальные должности, и муниципальных служащих по основным вопросам деятельности органов местного самоуправления;</w:t>
            </w:r>
          </w:p>
          <w:p w:rsidR="00C52B7E" w:rsidRPr="00C52B7E" w:rsidRDefault="00C52B7E" w:rsidP="00C52B7E">
            <w:pPr>
              <w:ind w:firstLine="284"/>
              <w:jc w:val="both"/>
              <w:rPr>
                <w:sz w:val="24"/>
              </w:rPr>
            </w:pPr>
            <w:r w:rsidRPr="00C52B7E">
              <w:rPr>
                <w:sz w:val="24"/>
              </w:rPr>
              <w:t>обеспечение выплаты пенсии за выслугу лет лицам, замещавшим муниципальные должности и должности муниципальной службы;</w:t>
            </w:r>
          </w:p>
          <w:p w:rsidR="00C52B7E" w:rsidRPr="00C52B7E" w:rsidRDefault="00C52B7E" w:rsidP="00C52B7E">
            <w:pPr>
              <w:ind w:firstLine="284"/>
              <w:jc w:val="both"/>
              <w:rPr>
                <w:sz w:val="24"/>
              </w:rPr>
            </w:pPr>
            <w:r w:rsidRPr="00C52B7E">
              <w:rPr>
                <w:sz w:val="24"/>
              </w:rPr>
              <w:t>создание и деятельность административной комиссии округа по рассмотрению дел об административных правонарушениях;</w:t>
            </w:r>
          </w:p>
          <w:p w:rsidR="00C52B7E" w:rsidRPr="00C52B7E" w:rsidRDefault="00C52B7E" w:rsidP="00C52B7E">
            <w:pPr>
              <w:ind w:firstLine="284"/>
              <w:jc w:val="both"/>
              <w:rPr>
                <w:sz w:val="24"/>
              </w:rPr>
            </w:pPr>
            <w:r w:rsidRPr="00C52B7E">
              <w:rPr>
                <w:sz w:val="24"/>
              </w:rPr>
              <w:t>создание и деятельность комиссии по делам несовершеннолетних и защите их прав;</w:t>
            </w:r>
          </w:p>
          <w:p w:rsidR="00C52B7E" w:rsidRPr="00C52B7E" w:rsidRDefault="00C52B7E" w:rsidP="00C52B7E">
            <w:pPr>
              <w:ind w:firstLine="284"/>
              <w:jc w:val="both"/>
              <w:rPr>
                <w:sz w:val="24"/>
              </w:rPr>
            </w:pPr>
            <w:r w:rsidRPr="00C52B7E">
              <w:rPr>
                <w:sz w:val="24"/>
              </w:rPr>
              <w:t>создание резервного фонда;</w:t>
            </w:r>
          </w:p>
          <w:p w:rsidR="00C52B7E" w:rsidRPr="00C52B7E" w:rsidRDefault="00C52B7E" w:rsidP="00C52B7E">
            <w:pPr>
              <w:ind w:firstLine="284"/>
              <w:jc w:val="both"/>
              <w:rPr>
                <w:sz w:val="24"/>
              </w:rPr>
            </w:pPr>
            <w:r w:rsidRPr="00C52B7E">
              <w:rPr>
                <w:sz w:val="24"/>
              </w:rPr>
              <w:t xml:space="preserve">обеспечение сохранности, учета, комплектования и использования документов архивного фонда РФ, </w:t>
            </w:r>
            <w:proofErr w:type="gramStart"/>
            <w:r w:rsidRPr="00C52B7E">
              <w:rPr>
                <w:sz w:val="24"/>
              </w:rPr>
              <w:t xml:space="preserve">других  </w:t>
            </w:r>
            <w:r w:rsidRPr="00C52B7E">
              <w:rPr>
                <w:sz w:val="24"/>
              </w:rPr>
              <w:lastRenderedPageBreak/>
              <w:t>архивных</w:t>
            </w:r>
            <w:proofErr w:type="gramEnd"/>
            <w:r w:rsidRPr="00C52B7E">
              <w:rPr>
                <w:sz w:val="24"/>
              </w:rPr>
              <w:t xml:space="preserve"> документов, находящихся на хранении в муниципальном архиве;</w:t>
            </w:r>
          </w:p>
          <w:p w:rsidR="00C52B7E" w:rsidRPr="00C52B7E" w:rsidRDefault="00C52B7E" w:rsidP="00C52B7E">
            <w:pPr>
              <w:ind w:firstLine="284"/>
              <w:jc w:val="both"/>
              <w:rPr>
                <w:sz w:val="24"/>
              </w:rPr>
            </w:pPr>
            <w:r w:rsidRPr="00C52B7E">
              <w:rPr>
                <w:sz w:val="24"/>
              </w:rPr>
              <w:t>обеспечение прав детей-сирот и детей, оставшихся без попечения родителей, лиц из числа детей-сирот и детей, оставшихся без попечения родителей, на жилое помещение;</w:t>
            </w:r>
          </w:p>
          <w:p w:rsidR="00C52B7E" w:rsidRPr="00C52B7E" w:rsidRDefault="00C52B7E" w:rsidP="00C52B7E">
            <w:pPr>
              <w:ind w:firstLine="284"/>
              <w:jc w:val="both"/>
              <w:rPr>
                <w:sz w:val="24"/>
              </w:rPr>
            </w:pPr>
            <w:r w:rsidRPr="00C52B7E">
              <w:rPr>
                <w:sz w:val="24"/>
              </w:rPr>
              <w:t>обеспечение защиты населения и территории от чрезвычайных ситуаций природного и техногенного характера, гражданской обороны.</w:t>
            </w:r>
          </w:p>
        </w:tc>
      </w:tr>
      <w:tr w:rsidR="00C52B7E" w:rsidRPr="00C52B7E" w:rsidTr="00437871">
        <w:tc>
          <w:tcPr>
            <w:tcW w:w="3528" w:type="dxa"/>
          </w:tcPr>
          <w:p w:rsidR="00C52B7E" w:rsidRPr="00C52B7E" w:rsidRDefault="00C52B7E" w:rsidP="00C52B7E">
            <w:pPr>
              <w:rPr>
                <w:b/>
                <w:sz w:val="24"/>
              </w:rPr>
            </w:pPr>
            <w:r w:rsidRPr="00C52B7E">
              <w:rPr>
                <w:b/>
                <w:sz w:val="24"/>
              </w:rPr>
              <w:lastRenderedPageBreak/>
              <w:t>Целевые показатели эффективности реализации муниципальной Программы</w:t>
            </w:r>
          </w:p>
        </w:tc>
        <w:tc>
          <w:tcPr>
            <w:tcW w:w="6120" w:type="dxa"/>
          </w:tcPr>
          <w:p w:rsidR="00C52B7E" w:rsidRPr="00C52B7E" w:rsidRDefault="00C52B7E" w:rsidP="00C52B7E">
            <w:pPr>
              <w:ind w:firstLine="284"/>
              <w:jc w:val="both"/>
              <w:rPr>
                <w:sz w:val="24"/>
              </w:rPr>
            </w:pPr>
            <w:r w:rsidRPr="00C52B7E">
              <w:rPr>
                <w:sz w:val="24"/>
              </w:rPr>
              <w:t>количество обращений граждан в администрацию округа, рассмотренных с нарушением сроков, установленных действующим законодательством;</w:t>
            </w:r>
          </w:p>
          <w:p w:rsidR="00C52B7E" w:rsidRPr="00C52B7E" w:rsidRDefault="00C52B7E" w:rsidP="00C52B7E">
            <w:pPr>
              <w:widowControl w:val="0"/>
              <w:suppressLineNumbers/>
              <w:suppressAutoHyphens/>
              <w:ind w:firstLine="284"/>
              <w:jc w:val="both"/>
              <w:rPr>
                <w:rFonts w:eastAsia="Arial Unicode MS"/>
                <w:kern w:val="1"/>
                <w:sz w:val="24"/>
              </w:rPr>
            </w:pPr>
            <w:r w:rsidRPr="00C52B7E">
              <w:rPr>
                <w:rFonts w:eastAsia="Arial Unicode MS"/>
                <w:kern w:val="1"/>
                <w:sz w:val="24"/>
              </w:rPr>
              <w:t>количество нормативных правовых актов администрации округа,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w:t>
            </w:r>
          </w:p>
          <w:p w:rsidR="00C52B7E" w:rsidRPr="00C52B7E" w:rsidRDefault="00C52B7E" w:rsidP="00C52B7E">
            <w:pPr>
              <w:widowControl w:val="0"/>
              <w:suppressLineNumbers/>
              <w:suppressAutoHyphens/>
              <w:ind w:firstLine="284"/>
              <w:jc w:val="both"/>
              <w:rPr>
                <w:rFonts w:eastAsia="Arial Unicode MS"/>
                <w:kern w:val="1"/>
                <w:sz w:val="24"/>
              </w:rPr>
            </w:pPr>
            <w:r w:rsidRPr="00C52B7E">
              <w:rPr>
                <w:rFonts w:eastAsia="Arial Unicode MS"/>
                <w:kern w:val="1"/>
                <w:sz w:val="24"/>
              </w:rPr>
              <w:t>численность муниципальных служащих в органах местного самоуправления;</w:t>
            </w:r>
          </w:p>
          <w:p w:rsidR="00C52B7E" w:rsidRPr="00C52B7E" w:rsidRDefault="00C52B7E" w:rsidP="00C52B7E">
            <w:pPr>
              <w:widowControl w:val="0"/>
              <w:suppressLineNumbers/>
              <w:suppressAutoHyphens/>
              <w:ind w:firstLine="284"/>
              <w:jc w:val="both"/>
              <w:rPr>
                <w:rFonts w:eastAsia="Arial Unicode MS"/>
                <w:kern w:val="1"/>
                <w:sz w:val="24"/>
              </w:rPr>
            </w:pPr>
            <w:r w:rsidRPr="00C52B7E">
              <w:rPr>
                <w:rFonts w:eastAsia="Arial Unicode MS"/>
                <w:kern w:val="1"/>
                <w:sz w:val="24"/>
              </w:rPr>
              <w:t>доля муниципальных служащих, успешно прошедших аттестацию от числа муниципальных служащих, подлежащих аттестации;</w:t>
            </w:r>
          </w:p>
          <w:p w:rsidR="00C52B7E" w:rsidRPr="00C52B7E" w:rsidRDefault="00C52B7E" w:rsidP="00C52B7E">
            <w:pPr>
              <w:widowControl w:val="0"/>
              <w:suppressLineNumbers/>
              <w:suppressAutoHyphens/>
              <w:ind w:firstLine="284"/>
              <w:jc w:val="both"/>
              <w:rPr>
                <w:rFonts w:eastAsia="Arial Unicode MS"/>
                <w:kern w:val="1"/>
                <w:sz w:val="24"/>
              </w:rPr>
            </w:pPr>
            <w:r w:rsidRPr="00C52B7E">
              <w:rPr>
                <w:rFonts w:eastAsia="Arial Unicode MS"/>
                <w:kern w:val="1"/>
                <w:sz w:val="24"/>
              </w:rPr>
              <w:t xml:space="preserve">доля муниципальных служащих, </w:t>
            </w:r>
            <w:proofErr w:type="gramStart"/>
            <w:r w:rsidRPr="00C52B7E">
              <w:rPr>
                <w:rFonts w:eastAsia="Arial Unicode MS"/>
                <w:kern w:val="1"/>
                <w:sz w:val="24"/>
              </w:rPr>
              <w:t>прошедших  повышение</w:t>
            </w:r>
            <w:proofErr w:type="gramEnd"/>
            <w:r w:rsidRPr="00C52B7E">
              <w:rPr>
                <w:rFonts w:eastAsia="Arial Unicode MS"/>
                <w:kern w:val="1"/>
                <w:sz w:val="24"/>
              </w:rPr>
              <w:t xml:space="preserve"> квалификации от числа муниципальных служащих, подлежащих прохождению курсов квалификации;</w:t>
            </w:r>
          </w:p>
          <w:p w:rsidR="00C52B7E" w:rsidRPr="00C52B7E" w:rsidRDefault="00C52B7E" w:rsidP="00C52B7E">
            <w:pPr>
              <w:ind w:firstLine="284"/>
              <w:jc w:val="both"/>
              <w:rPr>
                <w:sz w:val="24"/>
              </w:rPr>
            </w:pPr>
            <w:r w:rsidRPr="00C52B7E">
              <w:rPr>
                <w:sz w:val="24"/>
              </w:rPr>
              <w:t>доля муниципальных служащих, прошедших диспансеризацию и имеющих заключение об отсутствии заболеваний, препятствующих прохождению муниципальной службы от числа муниципальных служащих, подлежащих диспансеризации;</w:t>
            </w:r>
          </w:p>
          <w:p w:rsidR="00C52B7E" w:rsidRPr="00C52B7E" w:rsidRDefault="00C52B7E" w:rsidP="00C52B7E">
            <w:pPr>
              <w:ind w:firstLine="284"/>
              <w:jc w:val="both"/>
              <w:rPr>
                <w:sz w:val="24"/>
              </w:rPr>
            </w:pPr>
            <w:r w:rsidRPr="00C52B7E">
              <w:rPr>
                <w:sz w:val="24"/>
              </w:rPr>
              <w:t>количество граждан, муниципальных служащих, включенных в кадровый резерв.</w:t>
            </w:r>
          </w:p>
        </w:tc>
      </w:tr>
      <w:tr w:rsidR="00C52B7E" w:rsidRPr="00C52B7E" w:rsidTr="00437871">
        <w:tc>
          <w:tcPr>
            <w:tcW w:w="3528" w:type="dxa"/>
          </w:tcPr>
          <w:p w:rsidR="00C52B7E" w:rsidRPr="00C52B7E" w:rsidRDefault="00C52B7E" w:rsidP="00C52B7E">
            <w:pPr>
              <w:jc w:val="both"/>
              <w:rPr>
                <w:b/>
                <w:sz w:val="24"/>
              </w:rPr>
            </w:pPr>
            <w:r w:rsidRPr="00C52B7E">
              <w:rPr>
                <w:b/>
                <w:sz w:val="24"/>
              </w:rPr>
              <w:t xml:space="preserve">Этапы и сроки реализации муниципальной </w:t>
            </w:r>
          </w:p>
          <w:p w:rsidR="00C52B7E" w:rsidRPr="00C52B7E" w:rsidRDefault="00C52B7E" w:rsidP="00C52B7E">
            <w:pPr>
              <w:jc w:val="both"/>
              <w:rPr>
                <w:b/>
                <w:sz w:val="24"/>
              </w:rPr>
            </w:pPr>
            <w:r w:rsidRPr="00C52B7E">
              <w:rPr>
                <w:b/>
                <w:sz w:val="24"/>
              </w:rPr>
              <w:t>Программы</w:t>
            </w:r>
          </w:p>
        </w:tc>
        <w:tc>
          <w:tcPr>
            <w:tcW w:w="6120" w:type="dxa"/>
          </w:tcPr>
          <w:p w:rsidR="00C52B7E" w:rsidRPr="00C52B7E" w:rsidRDefault="00C52B7E" w:rsidP="00C52B7E">
            <w:pPr>
              <w:jc w:val="both"/>
              <w:rPr>
                <w:sz w:val="24"/>
              </w:rPr>
            </w:pPr>
            <w:r w:rsidRPr="00C52B7E">
              <w:rPr>
                <w:sz w:val="24"/>
              </w:rPr>
              <w:t>2020-2024 годы, выделение этапов не предусмотрено.</w:t>
            </w:r>
          </w:p>
          <w:p w:rsidR="00C52B7E" w:rsidRPr="00C52B7E" w:rsidRDefault="00C52B7E" w:rsidP="00C52B7E">
            <w:pPr>
              <w:jc w:val="both"/>
              <w:rPr>
                <w:sz w:val="24"/>
              </w:rPr>
            </w:pPr>
          </w:p>
        </w:tc>
      </w:tr>
      <w:tr w:rsidR="00C52B7E" w:rsidRPr="00C52B7E" w:rsidTr="00437871">
        <w:tc>
          <w:tcPr>
            <w:tcW w:w="3528" w:type="dxa"/>
          </w:tcPr>
          <w:p w:rsidR="00C52B7E" w:rsidRPr="00C52B7E" w:rsidRDefault="00C52B7E" w:rsidP="00C52B7E">
            <w:pPr>
              <w:jc w:val="both"/>
              <w:rPr>
                <w:b/>
                <w:sz w:val="24"/>
              </w:rPr>
            </w:pPr>
            <w:r w:rsidRPr="00C52B7E">
              <w:rPr>
                <w:b/>
                <w:sz w:val="24"/>
              </w:rPr>
              <w:t>Объёмы ассигнований муниципальной Программы</w:t>
            </w:r>
          </w:p>
        </w:tc>
        <w:tc>
          <w:tcPr>
            <w:tcW w:w="6120" w:type="dxa"/>
          </w:tcPr>
          <w:p w:rsidR="00C52B7E" w:rsidRPr="00C52B7E" w:rsidRDefault="00C52B7E" w:rsidP="00C52B7E">
            <w:pPr>
              <w:jc w:val="both"/>
              <w:rPr>
                <w:sz w:val="24"/>
              </w:rPr>
            </w:pPr>
            <w:r w:rsidRPr="00C52B7E">
              <w:rPr>
                <w:b/>
                <w:sz w:val="24"/>
              </w:rPr>
              <w:t>Всего 138967,4 тыс. рублей</w:t>
            </w:r>
            <w:r w:rsidRPr="00C52B7E">
              <w:rPr>
                <w:sz w:val="24"/>
              </w:rPr>
              <w:t>, в том числе –бюджет Богородского городского округа – 79915,9 тыс. рублей, областной бюджет – 59035,9 тыс. рублей, федеральный бюджет –15,6 тыс. рублей.</w:t>
            </w:r>
          </w:p>
          <w:p w:rsidR="00C52B7E" w:rsidRPr="00C52B7E" w:rsidRDefault="00C52B7E" w:rsidP="00C52B7E">
            <w:pPr>
              <w:jc w:val="both"/>
              <w:rPr>
                <w:sz w:val="24"/>
              </w:rPr>
            </w:pPr>
            <w:r w:rsidRPr="00C52B7E">
              <w:rPr>
                <w:sz w:val="24"/>
              </w:rPr>
              <w:t>По годам:</w:t>
            </w:r>
          </w:p>
          <w:p w:rsidR="00C52B7E" w:rsidRPr="00C52B7E" w:rsidRDefault="00C52B7E" w:rsidP="00C52B7E">
            <w:pPr>
              <w:jc w:val="both"/>
              <w:rPr>
                <w:sz w:val="24"/>
              </w:rPr>
            </w:pPr>
            <w:r w:rsidRPr="00C52B7E">
              <w:rPr>
                <w:b/>
                <w:sz w:val="24"/>
              </w:rPr>
              <w:t>2020 год – 28572,7 тыс. рублей</w:t>
            </w:r>
            <w:r w:rsidRPr="00C52B7E">
              <w:rPr>
                <w:sz w:val="24"/>
              </w:rPr>
              <w:t>, в том числе – бюджет Богородского городского округа – 17780,3 тыс. рублей, областной бюджет – 10789,9 тыс. рублей, федеральный бюджет –2,5 тыс. рублей.</w:t>
            </w:r>
          </w:p>
          <w:p w:rsidR="00C52B7E" w:rsidRPr="00C52B7E" w:rsidRDefault="00C52B7E" w:rsidP="00C52B7E">
            <w:pPr>
              <w:jc w:val="both"/>
              <w:rPr>
                <w:sz w:val="24"/>
              </w:rPr>
            </w:pPr>
            <w:r w:rsidRPr="00C52B7E">
              <w:rPr>
                <w:b/>
                <w:sz w:val="24"/>
              </w:rPr>
              <w:t>2021 год – 26810,4 тыс. рублей</w:t>
            </w:r>
            <w:r w:rsidRPr="00C52B7E">
              <w:rPr>
                <w:sz w:val="24"/>
              </w:rPr>
              <w:t>, в том числе – бюджет Богородского городского округа – 15911,2 тыс. рублей, областной бюджет – 10899,0 тыс. рублей, федеральный бюджет –0,2 тыс. рублей.</w:t>
            </w:r>
          </w:p>
          <w:p w:rsidR="00C52B7E" w:rsidRPr="00C52B7E" w:rsidRDefault="00C52B7E" w:rsidP="00C52B7E">
            <w:pPr>
              <w:jc w:val="both"/>
              <w:rPr>
                <w:sz w:val="24"/>
              </w:rPr>
            </w:pPr>
            <w:r w:rsidRPr="00C52B7E">
              <w:rPr>
                <w:b/>
                <w:sz w:val="24"/>
              </w:rPr>
              <w:lastRenderedPageBreak/>
              <w:t>2022 год – 26908,9 тыс. рублей</w:t>
            </w:r>
            <w:r w:rsidRPr="00C52B7E">
              <w:rPr>
                <w:sz w:val="24"/>
              </w:rPr>
              <w:t>, в том числе – бюджет Богородского городского округа – 15398,6 тыс. рублей, областной бюджет – 11506,0 тыс. рублей, федеральный бюджет –4,3 тыс. рублей.</w:t>
            </w:r>
          </w:p>
          <w:p w:rsidR="00C52B7E" w:rsidRPr="00C52B7E" w:rsidRDefault="00C52B7E" w:rsidP="00C52B7E">
            <w:pPr>
              <w:jc w:val="both"/>
              <w:rPr>
                <w:sz w:val="24"/>
              </w:rPr>
            </w:pPr>
            <w:r w:rsidRPr="00C52B7E">
              <w:rPr>
                <w:b/>
                <w:sz w:val="24"/>
              </w:rPr>
              <w:t>2023 год – 28337,7 тыс. рублей</w:t>
            </w:r>
            <w:r w:rsidRPr="00C52B7E">
              <w:rPr>
                <w:sz w:val="24"/>
              </w:rPr>
              <w:t>, в том числе – бюджет Богородского городского округа – 15412,9 тыс. рублей, областной бюджет – 12920,5 тыс. рублей, федеральный бюджет –4,3 тыс. рублей.</w:t>
            </w:r>
          </w:p>
          <w:p w:rsidR="00C52B7E" w:rsidRPr="00C52B7E" w:rsidRDefault="00C52B7E" w:rsidP="00C52B7E">
            <w:pPr>
              <w:jc w:val="both"/>
              <w:rPr>
                <w:sz w:val="24"/>
              </w:rPr>
            </w:pPr>
            <w:r w:rsidRPr="00C52B7E">
              <w:rPr>
                <w:b/>
                <w:sz w:val="24"/>
              </w:rPr>
              <w:t>2024 год – 28337,7 тыс. рублей</w:t>
            </w:r>
            <w:r w:rsidRPr="00C52B7E">
              <w:rPr>
                <w:sz w:val="24"/>
              </w:rPr>
              <w:t>, в том числе – бюджет Богородского городского округа – 15412,9 тыс. рублей, областной бюджет – 12920,5 тыс. рублей, федеральный бюджет –4,3 тыс. рублей.</w:t>
            </w:r>
          </w:p>
        </w:tc>
      </w:tr>
      <w:tr w:rsidR="00C52B7E" w:rsidRPr="00C52B7E" w:rsidTr="00437871">
        <w:tc>
          <w:tcPr>
            <w:tcW w:w="3528" w:type="dxa"/>
          </w:tcPr>
          <w:p w:rsidR="00C52B7E" w:rsidRPr="00C52B7E" w:rsidRDefault="00C52B7E" w:rsidP="00C52B7E">
            <w:pPr>
              <w:rPr>
                <w:b/>
                <w:sz w:val="24"/>
              </w:rPr>
            </w:pPr>
            <w:r w:rsidRPr="00C52B7E">
              <w:rPr>
                <w:b/>
                <w:sz w:val="24"/>
              </w:rPr>
              <w:lastRenderedPageBreak/>
              <w:t>Ожидаемые конечные результаты реализации муниципальной Программы</w:t>
            </w:r>
          </w:p>
        </w:tc>
        <w:tc>
          <w:tcPr>
            <w:tcW w:w="6120" w:type="dxa"/>
          </w:tcPr>
          <w:p w:rsidR="00C52B7E" w:rsidRPr="00C52B7E" w:rsidRDefault="00C52B7E" w:rsidP="00C52B7E">
            <w:pPr>
              <w:ind w:firstLine="284"/>
              <w:jc w:val="both"/>
              <w:rPr>
                <w:sz w:val="24"/>
              </w:rPr>
            </w:pPr>
            <w:r w:rsidRPr="00C52B7E">
              <w:rPr>
                <w:sz w:val="24"/>
              </w:rPr>
              <w:t>По результатам 2024 года должны быть достигнуты следующие показатели:</w:t>
            </w:r>
          </w:p>
          <w:p w:rsidR="00C52B7E" w:rsidRPr="00C52B7E" w:rsidRDefault="00C52B7E" w:rsidP="00C52B7E">
            <w:pPr>
              <w:ind w:firstLine="284"/>
              <w:jc w:val="both"/>
              <w:rPr>
                <w:sz w:val="24"/>
              </w:rPr>
            </w:pPr>
            <w:r w:rsidRPr="00C52B7E">
              <w:rPr>
                <w:sz w:val="24"/>
              </w:rPr>
              <w:t xml:space="preserve">отсутствие обращений граждан в администрацию округа, рассмотренных с нарушением сроков, установленных действующим законодательством;  </w:t>
            </w:r>
          </w:p>
          <w:p w:rsidR="00C52B7E" w:rsidRPr="00C52B7E" w:rsidRDefault="00C52B7E" w:rsidP="00C52B7E">
            <w:pPr>
              <w:ind w:firstLine="284"/>
              <w:jc w:val="both"/>
              <w:rPr>
                <w:sz w:val="24"/>
              </w:rPr>
            </w:pPr>
            <w:r w:rsidRPr="00C52B7E">
              <w:rPr>
                <w:sz w:val="24"/>
              </w:rPr>
              <w:t>отсутствие нормативно-правовых актов администрации округа,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w:t>
            </w:r>
          </w:p>
          <w:p w:rsidR="00C52B7E" w:rsidRPr="00C52B7E" w:rsidRDefault="00C52B7E" w:rsidP="00C52B7E">
            <w:pPr>
              <w:widowControl w:val="0"/>
              <w:suppressLineNumbers/>
              <w:suppressAutoHyphens/>
              <w:ind w:firstLine="284"/>
              <w:jc w:val="both"/>
              <w:rPr>
                <w:rFonts w:eastAsia="Arial Unicode MS"/>
                <w:kern w:val="1"/>
                <w:sz w:val="24"/>
              </w:rPr>
            </w:pPr>
            <w:r w:rsidRPr="00C52B7E">
              <w:rPr>
                <w:rFonts w:eastAsia="Arial Unicode MS"/>
                <w:kern w:val="1"/>
                <w:sz w:val="24"/>
              </w:rPr>
              <w:t>численность муниципальных служащих в органах местного самоуправления - 52человека;</w:t>
            </w:r>
          </w:p>
          <w:p w:rsidR="00C52B7E" w:rsidRPr="00C52B7E" w:rsidRDefault="00C52B7E" w:rsidP="00C52B7E">
            <w:pPr>
              <w:widowControl w:val="0"/>
              <w:suppressLineNumbers/>
              <w:suppressAutoHyphens/>
              <w:ind w:firstLine="284"/>
              <w:jc w:val="both"/>
              <w:rPr>
                <w:rFonts w:eastAsia="Arial Unicode MS"/>
                <w:kern w:val="1"/>
                <w:sz w:val="24"/>
              </w:rPr>
            </w:pPr>
            <w:r w:rsidRPr="00C52B7E">
              <w:rPr>
                <w:rFonts w:eastAsia="Arial Unicode MS"/>
                <w:kern w:val="1"/>
                <w:sz w:val="24"/>
              </w:rPr>
              <w:t>доля муниципальных служащих, успешно прошедших аттестацию от числа муниципальных служащих, подлежащих аттестации - 100%;</w:t>
            </w:r>
          </w:p>
          <w:p w:rsidR="00C52B7E" w:rsidRPr="00C52B7E" w:rsidRDefault="00C52B7E" w:rsidP="00C52B7E">
            <w:pPr>
              <w:widowControl w:val="0"/>
              <w:suppressLineNumbers/>
              <w:suppressAutoHyphens/>
              <w:ind w:firstLine="284"/>
              <w:jc w:val="both"/>
              <w:rPr>
                <w:rFonts w:eastAsia="Arial Unicode MS"/>
                <w:kern w:val="1"/>
                <w:sz w:val="24"/>
              </w:rPr>
            </w:pPr>
            <w:r w:rsidRPr="00C52B7E">
              <w:rPr>
                <w:rFonts w:eastAsia="Arial Unicode MS"/>
                <w:kern w:val="1"/>
                <w:sz w:val="24"/>
              </w:rPr>
              <w:t xml:space="preserve">доля муниципальных служащих, </w:t>
            </w:r>
            <w:proofErr w:type="gramStart"/>
            <w:r w:rsidRPr="00C52B7E">
              <w:rPr>
                <w:rFonts w:eastAsia="Arial Unicode MS"/>
                <w:kern w:val="1"/>
                <w:sz w:val="24"/>
              </w:rPr>
              <w:t>прошедшие  повышение</w:t>
            </w:r>
            <w:proofErr w:type="gramEnd"/>
            <w:r w:rsidRPr="00C52B7E">
              <w:rPr>
                <w:rFonts w:eastAsia="Arial Unicode MS"/>
                <w:kern w:val="1"/>
                <w:sz w:val="24"/>
              </w:rPr>
              <w:t xml:space="preserve"> квалификации от числа муниципальных служащих, подлежащих прохождению курсов квалификации – 100%;</w:t>
            </w:r>
          </w:p>
          <w:p w:rsidR="00C52B7E" w:rsidRPr="00C52B7E" w:rsidRDefault="00C52B7E" w:rsidP="00C52B7E">
            <w:pPr>
              <w:ind w:firstLine="284"/>
              <w:jc w:val="both"/>
              <w:rPr>
                <w:sz w:val="24"/>
              </w:rPr>
            </w:pPr>
            <w:r w:rsidRPr="00C52B7E">
              <w:rPr>
                <w:sz w:val="24"/>
              </w:rPr>
              <w:t>доля муниципальных служащих, прошедших диспансеризацию и имеющих заключение об отсутствии заболеваний, препятствующих прохождению муниципальной службы от числа муниципальных служащих, подлежащих диспансеризации – 100%;</w:t>
            </w:r>
          </w:p>
          <w:p w:rsidR="00C52B7E" w:rsidRPr="00C52B7E" w:rsidRDefault="00C52B7E" w:rsidP="00C52B7E">
            <w:pPr>
              <w:ind w:firstLine="284"/>
              <w:jc w:val="both"/>
              <w:rPr>
                <w:sz w:val="24"/>
              </w:rPr>
            </w:pPr>
            <w:r w:rsidRPr="00C52B7E">
              <w:rPr>
                <w:sz w:val="24"/>
              </w:rPr>
              <w:t>количество граждан, муниципальных служащих, включенных в кадровый резерв – 5 человек.</w:t>
            </w:r>
          </w:p>
        </w:tc>
      </w:tr>
    </w:tbl>
    <w:p w:rsidR="00C52B7E" w:rsidRPr="00C52B7E" w:rsidRDefault="00C52B7E" w:rsidP="00C52B7E">
      <w:pPr>
        <w:tabs>
          <w:tab w:val="num" w:pos="540"/>
        </w:tabs>
        <w:jc w:val="both"/>
        <w:rPr>
          <w:b/>
        </w:rPr>
      </w:pPr>
      <w:r w:rsidRPr="00C52B7E">
        <w:rPr>
          <w:b/>
        </w:rPr>
        <w:tab/>
      </w:r>
    </w:p>
    <w:p w:rsidR="00C52B7E" w:rsidRPr="00C52B7E" w:rsidRDefault="00C52B7E" w:rsidP="00C52B7E">
      <w:pPr>
        <w:tabs>
          <w:tab w:val="num" w:pos="540"/>
        </w:tabs>
        <w:ind w:firstLine="709"/>
        <w:jc w:val="both"/>
        <w:rPr>
          <w:b/>
          <w:szCs w:val="28"/>
        </w:rPr>
      </w:pPr>
      <w:r w:rsidRPr="00C52B7E">
        <w:rPr>
          <w:b/>
          <w:szCs w:val="28"/>
        </w:rPr>
        <w:t>1. 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C52B7E" w:rsidRPr="00C52B7E" w:rsidRDefault="00C52B7E" w:rsidP="00C52B7E">
      <w:pPr>
        <w:ind w:firstLine="709"/>
        <w:jc w:val="both"/>
        <w:rPr>
          <w:szCs w:val="28"/>
        </w:rPr>
      </w:pPr>
      <w:r w:rsidRPr="00C52B7E">
        <w:rPr>
          <w:szCs w:val="28"/>
        </w:rPr>
        <w:t xml:space="preserve">Совершенствование и оптимизация системы муниципального управления в администрации Богородского муниципального округа, повышение эффективности и информационной прозрачности деятельности администрации муниципального округа (далее – администрация округа), её структурных </w:t>
      </w:r>
      <w:r w:rsidRPr="00C52B7E">
        <w:rPr>
          <w:szCs w:val="28"/>
        </w:rPr>
        <w:lastRenderedPageBreak/>
        <w:t>подразделений и отраслевых органов – одна из важнейших целей деятельности администрации округа.</w:t>
      </w:r>
    </w:p>
    <w:p w:rsidR="00C52B7E" w:rsidRPr="00C52B7E" w:rsidRDefault="00C52B7E" w:rsidP="00C52B7E">
      <w:pPr>
        <w:ind w:firstLine="709"/>
        <w:jc w:val="both"/>
        <w:outlineLvl w:val="0"/>
        <w:rPr>
          <w:szCs w:val="28"/>
        </w:rPr>
      </w:pPr>
      <w:r w:rsidRPr="00C52B7E">
        <w:rPr>
          <w:szCs w:val="28"/>
        </w:rPr>
        <w:t>Обеспечение полномочий главы Богородского муниципального округа, структурных подразделений и отраслевых органов администрации округа, деятельность которых направлена на достижение основной стратегической цели – повышение качества жизни населения на основе развития приоритетных отраслей экономики и модернизации социальной сферы, осуществляется в следующих направлениях:</w:t>
      </w:r>
    </w:p>
    <w:p w:rsidR="00C52B7E" w:rsidRPr="00C52B7E" w:rsidRDefault="00C52B7E" w:rsidP="00C52B7E">
      <w:pPr>
        <w:ind w:firstLine="709"/>
        <w:jc w:val="both"/>
        <w:rPr>
          <w:spacing w:val="2"/>
          <w:szCs w:val="28"/>
        </w:rPr>
      </w:pPr>
      <w:r w:rsidRPr="00C52B7E">
        <w:rPr>
          <w:szCs w:val="28"/>
        </w:rPr>
        <w:t>подготовка</w:t>
      </w:r>
      <w:r w:rsidRPr="00C52B7E">
        <w:rPr>
          <w:spacing w:val="6"/>
          <w:szCs w:val="28"/>
        </w:rPr>
        <w:t xml:space="preserve"> и участие в подготовке в установленном порядке проектов постановлений и распоряжений администрации </w:t>
      </w:r>
      <w:r w:rsidRPr="00C52B7E">
        <w:rPr>
          <w:szCs w:val="28"/>
        </w:rPr>
        <w:t>округа</w:t>
      </w:r>
      <w:r w:rsidRPr="00C52B7E">
        <w:rPr>
          <w:spacing w:val="6"/>
          <w:szCs w:val="28"/>
        </w:rPr>
        <w:t>, д</w:t>
      </w:r>
      <w:r w:rsidRPr="00C52B7E">
        <w:rPr>
          <w:szCs w:val="28"/>
        </w:rPr>
        <w:t>оговоров и соглашений, заключаемых от имени администрации округа</w:t>
      </w:r>
      <w:r w:rsidRPr="00C52B7E">
        <w:rPr>
          <w:spacing w:val="2"/>
          <w:szCs w:val="28"/>
        </w:rPr>
        <w:t>;</w:t>
      </w:r>
    </w:p>
    <w:p w:rsidR="00C52B7E" w:rsidRPr="00C52B7E" w:rsidRDefault="00C52B7E" w:rsidP="00C52B7E">
      <w:pPr>
        <w:ind w:firstLine="709"/>
        <w:jc w:val="both"/>
        <w:rPr>
          <w:szCs w:val="28"/>
        </w:rPr>
      </w:pPr>
      <w:r w:rsidRPr="00C52B7E">
        <w:rPr>
          <w:spacing w:val="1"/>
          <w:szCs w:val="28"/>
        </w:rPr>
        <w:t>проработка поступающих в администрацию округа</w:t>
      </w:r>
      <w:r w:rsidRPr="00C52B7E">
        <w:rPr>
          <w:spacing w:val="4"/>
          <w:szCs w:val="28"/>
        </w:rPr>
        <w:t xml:space="preserve"> документов и обращений федеральных органов государственной вла</w:t>
      </w:r>
      <w:r w:rsidRPr="00C52B7E">
        <w:rPr>
          <w:spacing w:val="8"/>
          <w:szCs w:val="28"/>
        </w:rPr>
        <w:t xml:space="preserve">сти и органов государственной власти субъектов Российской Федерации, </w:t>
      </w:r>
      <w:r w:rsidRPr="00C52B7E">
        <w:rPr>
          <w:spacing w:val="1"/>
          <w:szCs w:val="28"/>
        </w:rPr>
        <w:t xml:space="preserve">других государственных органов, органов местного самоуправления, подготовка </w:t>
      </w:r>
      <w:r w:rsidRPr="00C52B7E">
        <w:rPr>
          <w:szCs w:val="28"/>
        </w:rPr>
        <w:t>на основании этих документов необходимых материалов, а также передача их на исполнение по поручению</w:t>
      </w:r>
      <w:r w:rsidRPr="00C52B7E">
        <w:rPr>
          <w:spacing w:val="2"/>
          <w:szCs w:val="28"/>
        </w:rPr>
        <w:t xml:space="preserve"> главы Богородского </w:t>
      </w:r>
      <w:r w:rsidRPr="00C52B7E">
        <w:rPr>
          <w:szCs w:val="28"/>
        </w:rPr>
        <w:t>муниципального округа</w:t>
      </w:r>
      <w:r w:rsidRPr="00C52B7E">
        <w:rPr>
          <w:spacing w:val="2"/>
          <w:szCs w:val="28"/>
        </w:rPr>
        <w:t xml:space="preserve"> или соответствующего заместителя</w:t>
      </w:r>
      <w:r w:rsidRPr="00C52B7E">
        <w:rPr>
          <w:spacing w:val="1"/>
          <w:szCs w:val="28"/>
        </w:rPr>
        <w:t>;</w:t>
      </w:r>
    </w:p>
    <w:p w:rsidR="00C52B7E" w:rsidRPr="00C52B7E" w:rsidRDefault="00C52B7E" w:rsidP="00C52B7E">
      <w:pPr>
        <w:ind w:firstLine="709"/>
        <w:jc w:val="both"/>
        <w:rPr>
          <w:szCs w:val="28"/>
        </w:rPr>
      </w:pPr>
      <w:r w:rsidRPr="00C52B7E">
        <w:rPr>
          <w:spacing w:val="1"/>
          <w:szCs w:val="28"/>
        </w:rPr>
        <w:t>осуществление организационного, правового и технического обес</w:t>
      </w:r>
      <w:r w:rsidRPr="00C52B7E">
        <w:rPr>
          <w:spacing w:val="4"/>
          <w:szCs w:val="28"/>
        </w:rPr>
        <w:t>печения мероприятий, проводи</w:t>
      </w:r>
      <w:r w:rsidRPr="00C52B7E">
        <w:rPr>
          <w:spacing w:val="5"/>
          <w:szCs w:val="28"/>
        </w:rPr>
        <w:t xml:space="preserve">мых с участием главы Богородского </w:t>
      </w:r>
      <w:r w:rsidRPr="00C52B7E">
        <w:rPr>
          <w:szCs w:val="28"/>
        </w:rPr>
        <w:t>муниципального</w:t>
      </w:r>
      <w:r w:rsidRPr="00C52B7E">
        <w:rPr>
          <w:spacing w:val="5"/>
          <w:szCs w:val="28"/>
        </w:rPr>
        <w:t xml:space="preserve"> округа и его заместителей</w:t>
      </w:r>
      <w:r w:rsidRPr="00C52B7E">
        <w:rPr>
          <w:spacing w:val="1"/>
          <w:szCs w:val="28"/>
        </w:rPr>
        <w:t>;</w:t>
      </w:r>
    </w:p>
    <w:p w:rsidR="00C52B7E" w:rsidRPr="00C52B7E" w:rsidRDefault="00C52B7E" w:rsidP="00C52B7E">
      <w:pPr>
        <w:ind w:firstLine="709"/>
        <w:jc w:val="both"/>
        <w:rPr>
          <w:szCs w:val="28"/>
        </w:rPr>
      </w:pPr>
      <w:r w:rsidRPr="00C52B7E">
        <w:rPr>
          <w:spacing w:val="3"/>
          <w:szCs w:val="28"/>
        </w:rPr>
        <w:t xml:space="preserve">обеспечение </w:t>
      </w:r>
      <w:r w:rsidRPr="00C52B7E">
        <w:rPr>
          <w:spacing w:val="4"/>
          <w:szCs w:val="28"/>
        </w:rPr>
        <w:t xml:space="preserve">документационного сопровождения управленческой </w:t>
      </w:r>
      <w:r w:rsidRPr="00C52B7E">
        <w:rPr>
          <w:spacing w:val="2"/>
          <w:szCs w:val="28"/>
        </w:rPr>
        <w:t xml:space="preserve">деятельности главы </w:t>
      </w:r>
      <w:r w:rsidRPr="00C52B7E">
        <w:rPr>
          <w:spacing w:val="5"/>
          <w:szCs w:val="28"/>
        </w:rPr>
        <w:t xml:space="preserve">Богородского </w:t>
      </w:r>
      <w:r w:rsidRPr="00C52B7E">
        <w:rPr>
          <w:szCs w:val="28"/>
        </w:rPr>
        <w:t>муниципального</w:t>
      </w:r>
      <w:r w:rsidRPr="00C52B7E">
        <w:rPr>
          <w:spacing w:val="5"/>
          <w:szCs w:val="28"/>
        </w:rPr>
        <w:t xml:space="preserve"> округа</w:t>
      </w:r>
      <w:r w:rsidRPr="00C52B7E">
        <w:rPr>
          <w:spacing w:val="2"/>
          <w:szCs w:val="28"/>
        </w:rPr>
        <w:t>;</w:t>
      </w:r>
    </w:p>
    <w:p w:rsidR="00C52B7E" w:rsidRPr="00C52B7E" w:rsidRDefault="00C52B7E" w:rsidP="00C52B7E">
      <w:pPr>
        <w:ind w:firstLine="709"/>
        <w:jc w:val="both"/>
        <w:rPr>
          <w:szCs w:val="28"/>
        </w:rPr>
      </w:pPr>
      <w:r w:rsidRPr="00C52B7E">
        <w:rPr>
          <w:spacing w:val="3"/>
          <w:szCs w:val="28"/>
        </w:rPr>
        <w:t xml:space="preserve">оформление и регистрация нормативных правовых актов администрации </w:t>
      </w:r>
      <w:r w:rsidRPr="00C52B7E">
        <w:rPr>
          <w:spacing w:val="1"/>
          <w:szCs w:val="28"/>
        </w:rPr>
        <w:t>округа</w:t>
      </w:r>
      <w:r w:rsidRPr="00C52B7E">
        <w:rPr>
          <w:szCs w:val="28"/>
        </w:rPr>
        <w:t>, организация их рассылки;</w:t>
      </w:r>
    </w:p>
    <w:p w:rsidR="00C52B7E" w:rsidRPr="00C52B7E" w:rsidRDefault="00C52B7E" w:rsidP="00C52B7E">
      <w:pPr>
        <w:ind w:firstLine="709"/>
        <w:jc w:val="both"/>
        <w:rPr>
          <w:szCs w:val="28"/>
        </w:rPr>
      </w:pPr>
      <w:r w:rsidRPr="00C52B7E">
        <w:rPr>
          <w:spacing w:val="2"/>
          <w:szCs w:val="28"/>
        </w:rPr>
        <w:t>учет</w:t>
      </w:r>
      <w:r w:rsidRPr="00C52B7E">
        <w:rPr>
          <w:szCs w:val="28"/>
        </w:rPr>
        <w:t xml:space="preserve"> и хранение в течение установленного срока постановлений и распоряжений администрации </w:t>
      </w:r>
      <w:r w:rsidRPr="00C52B7E">
        <w:rPr>
          <w:spacing w:val="1"/>
          <w:szCs w:val="28"/>
        </w:rPr>
        <w:t>округа</w:t>
      </w:r>
      <w:r w:rsidRPr="00C52B7E">
        <w:rPr>
          <w:szCs w:val="28"/>
        </w:rPr>
        <w:t xml:space="preserve">, документов структурных подразделений администрации </w:t>
      </w:r>
      <w:r w:rsidRPr="00C52B7E">
        <w:rPr>
          <w:spacing w:val="1"/>
          <w:szCs w:val="28"/>
        </w:rPr>
        <w:t>округа</w:t>
      </w:r>
      <w:r w:rsidRPr="00C52B7E">
        <w:rPr>
          <w:szCs w:val="28"/>
        </w:rPr>
        <w:t>, передача их в установленном порядке на хранение в муниципальный архив;</w:t>
      </w:r>
    </w:p>
    <w:p w:rsidR="00C52B7E" w:rsidRPr="00C52B7E" w:rsidRDefault="00C52B7E" w:rsidP="00C52B7E">
      <w:pPr>
        <w:ind w:firstLine="709"/>
        <w:jc w:val="both"/>
        <w:rPr>
          <w:szCs w:val="28"/>
        </w:rPr>
      </w:pPr>
      <w:r w:rsidRPr="00C52B7E">
        <w:rPr>
          <w:szCs w:val="28"/>
        </w:rPr>
        <w:t>организация</w:t>
      </w:r>
      <w:r w:rsidRPr="00C52B7E">
        <w:rPr>
          <w:spacing w:val="2"/>
          <w:szCs w:val="28"/>
        </w:rPr>
        <w:t xml:space="preserve"> в установленном порядке проработки поступивших из </w:t>
      </w:r>
      <w:r w:rsidRPr="00C52B7E">
        <w:rPr>
          <w:spacing w:val="5"/>
          <w:szCs w:val="28"/>
        </w:rPr>
        <w:t xml:space="preserve">судов, органов прокуратуры в администрацию округа документов, доведение до исполнителей поручений главы Богородского </w:t>
      </w:r>
      <w:r w:rsidRPr="00C52B7E">
        <w:rPr>
          <w:szCs w:val="28"/>
        </w:rPr>
        <w:t>муниципального</w:t>
      </w:r>
      <w:r w:rsidRPr="00C52B7E">
        <w:rPr>
          <w:spacing w:val="5"/>
          <w:szCs w:val="28"/>
        </w:rPr>
        <w:t xml:space="preserve"> округа, его заместителей</w:t>
      </w:r>
      <w:r w:rsidRPr="00C52B7E">
        <w:rPr>
          <w:spacing w:val="6"/>
          <w:szCs w:val="28"/>
        </w:rPr>
        <w:t xml:space="preserve"> о представлении в суде интересов администрации округа</w:t>
      </w:r>
      <w:r w:rsidRPr="00C52B7E">
        <w:rPr>
          <w:spacing w:val="1"/>
          <w:szCs w:val="28"/>
        </w:rPr>
        <w:t>;</w:t>
      </w:r>
    </w:p>
    <w:p w:rsidR="00C52B7E" w:rsidRPr="00C52B7E" w:rsidRDefault="00C52B7E" w:rsidP="00C52B7E">
      <w:pPr>
        <w:ind w:firstLine="709"/>
        <w:jc w:val="both"/>
        <w:rPr>
          <w:szCs w:val="28"/>
        </w:rPr>
      </w:pPr>
      <w:r w:rsidRPr="00C52B7E">
        <w:rPr>
          <w:szCs w:val="28"/>
        </w:rPr>
        <w:t>организация и обеспечение документационного и иного информационного взаимодействия администрации округа с органами исполнительной власти Кировской области, органами местного самоуправления округа, в том числена основе информационных и телекоммуникационных систем администрации округа и Правительства области;</w:t>
      </w:r>
    </w:p>
    <w:p w:rsidR="00C52B7E" w:rsidRPr="00C52B7E" w:rsidRDefault="00C52B7E" w:rsidP="00C52B7E">
      <w:pPr>
        <w:ind w:firstLine="709"/>
        <w:jc w:val="both"/>
        <w:rPr>
          <w:szCs w:val="28"/>
        </w:rPr>
      </w:pPr>
      <w:r w:rsidRPr="00C52B7E">
        <w:rPr>
          <w:spacing w:val="5"/>
          <w:szCs w:val="28"/>
        </w:rPr>
        <w:t>участие</w:t>
      </w:r>
      <w:r w:rsidRPr="00C52B7E">
        <w:rPr>
          <w:szCs w:val="28"/>
        </w:rPr>
        <w:t xml:space="preserve"> в эксплуатации Единой региональной телекоммуникационной сети органов исполнительной власти и муниципальных образований Кировской области;</w:t>
      </w:r>
    </w:p>
    <w:p w:rsidR="00C52B7E" w:rsidRPr="00C52B7E" w:rsidRDefault="00C52B7E" w:rsidP="00C52B7E">
      <w:pPr>
        <w:ind w:firstLine="709"/>
        <w:jc w:val="both"/>
        <w:rPr>
          <w:spacing w:val="-4"/>
          <w:szCs w:val="28"/>
        </w:rPr>
      </w:pPr>
      <w:r w:rsidRPr="00C52B7E">
        <w:rPr>
          <w:spacing w:val="2"/>
          <w:szCs w:val="28"/>
        </w:rPr>
        <w:lastRenderedPageBreak/>
        <w:t>осуществление п</w:t>
      </w:r>
      <w:r w:rsidRPr="00C52B7E">
        <w:rPr>
          <w:spacing w:val="-4"/>
          <w:szCs w:val="28"/>
        </w:rPr>
        <w:t>равового, организационного, кадрового, финансового, материально-технического, документационного и иного обеспечения деятельности администрации округа.</w:t>
      </w:r>
    </w:p>
    <w:p w:rsidR="00C52B7E" w:rsidRPr="00C52B7E" w:rsidRDefault="00C52B7E" w:rsidP="00C52B7E">
      <w:pPr>
        <w:ind w:firstLine="709"/>
        <w:jc w:val="both"/>
        <w:rPr>
          <w:szCs w:val="28"/>
        </w:rPr>
      </w:pPr>
      <w:r w:rsidRPr="00C52B7E">
        <w:rPr>
          <w:szCs w:val="28"/>
        </w:rPr>
        <w:t>В</w:t>
      </w:r>
      <w:r w:rsidRPr="00C52B7E">
        <w:rPr>
          <w:spacing w:val="-4"/>
          <w:szCs w:val="28"/>
        </w:rPr>
        <w:t>ажными направлениями деятельности администрации округа являются обеспечение адресности и целевого характера использования средств бюджета округа в соответствии с утвержденными бюджетными ассигнованиями и лимитами бюджетных обязательств, а также осуществление планирования расходов   бюджета округа, главным распорядителем которых является администрация округа, составление обоснования бюджетных ассигнований, представление сведений, необходимых для составления проекта бюджета округа.</w:t>
      </w:r>
    </w:p>
    <w:p w:rsidR="00C52B7E" w:rsidRPr="00C52B7E" w:rsidRDefault="00C52B7E" w:rsidP="00C52B7E">
      <w:pPr>
        <w:ind w:firstLine="709"/>
        <w:jc w:val="both"/>
        <w:rPr>
          <w:szCs w:val="28"/>
        </w:rPr>
      </w:pPr>
      <w:r w:rsidRPr="00C52B7E">
        <w:rPr>
          <w:szCs w:val="28"/>
        </w:rPr>
        <w:t xml:space="preserve">В связи с этим перед администрацией округа стоит задача эффективной эксплуатации и использования имущества, находящегося в оперативном управлении. </w:t>
      </w:r>
    </w:p>
    <w:p w:rsidR="00C52B7E" w:rsidRPr="00C52B7E" w:rsidRDefault="00C52B7E" w:rsidP="00C52B7E">
      <w:pPr>
        <w:ind w:firstLine="709"/>
        <w:jc w:val="both"/>
        <w:rPr>
          <w:szCs w:val="28"/>
        </w:rPr>
      </w:pPr>
      <w:r w:rsidRPr="00C52B7E">
        <w:rPr>
          <w:szCs w:val="28"/>
        </w:rPr>
        <w:t xml:space="preserve">Прежде всего, необходимо обеспечить деятельность администрации округа, в этих целях создать условия для материально-технического, транспортного, информационно-коммуникационного и кадрового обеспечения выполнения администрацией округа своих полномочий. </w:t>
      </w:r>
    </w:p>
    <w:p w:rsidR="00C52B7E" w:rsidRPr="00C52B7E" w:rsidRDefault="00C52B7E" w:rsidP="00C52B7E">
      <w:pPr>
        <w:ind w:firstLine="709"/>
        <w:jc w:val="both"/>
        <w:rPr>
          <w:szCs w:val="28"/>
        </w:rPr>
      </w:pPr>
      <w:r w:rsidRPr="00C52B7E">
        <w:rPr>
          <w:szCs w:val="28"/>
        </w:rPr>
        <w:t xml:space="preserve">Здания, находящиеся в муниципальной собственности администрации округа (административные здания и здания гаражей), введены в эксплуатацию в 1979 и 1965 годах. </w:t>
      </w:r>
      <w:proofErr w:type="gramStart"/>
      <w:r w:rsidRPr="00C52B7E">
        <w:rPr>
          <w:szCs w:val="28"/>
        </w:rPr>
        <w:t>Требует  капитального</w:t>
      </w:r>
      <w:proofErr w:type="gramEnd"/>
      <w:r w:rsidRPr="00C52B7E">
        <w:rPr>
          <w:szCs w:val="28"/>
        </w:rPr>
        <w:t xml:space="preserve"> ремонта здание администрации округа: замена кровли, оконных блоков, ремонт кабинетов, коридоров. Необходим капитальный ремонт зданий гаражей, в частности стен гаражей.</w:t>
      </w:r>
    </w:p>
    <w:p w:rsidR="00C52B7E" w:rsidRPr="00C52B7E" w:rsidRDefault="00C52B7E" w:rsidP="00C52B7E">
      <w:pPr>
        <w:ind w:firstLine="709"/>
        <w:jc w:val="both"/>
        <w:rPr>
          <w:szCs w:val="28"/>
        </w:rPr>
      </w:pPr>
      <w:r w:rsidRPr="00C52B7E">
        <w:rPr>
          <w:szCs w:val="28"/>
        </w:rPr>
        <w:t xml:space="preserve">Необходимо обеспечивать эксплуатацию </w:t>
      </w:r>
      <w:proofErr w:type="gramStart"/>
      <w:r w:rsidRPr="00C52B7E">
        <w:rPr>
          <w:szCs w:val="28"/>
        </w:rPr>
        <w:t>зданий  в</w:t>
      </w:r>
      <w:proofErr w:type="gramEnd"/>
      <w:r w:rsidRPr="00C52B7E">
        <w:rPr>
          <w:szCs w:val="28"/>
        </w:rPr>
        <w:t xml:space="preserve"> соответствии с действующими нормами и правилами, особенно правил пожарной безопасности и охраны зданий в соответствии с современными требованиями и условиями.</w:t>
      </w:r>
    </w:p>
    <w:p w:rsidR="00C52B7E" w:rsidRPr="00C52B7E" w:rsidRDefault="00C52B7E" w:rsidP="00C52B7E">
      <w:pPr>
        <w:ind w:firstLine="709"/>
        <w:jc w:val="both"/>
        <w:rPr>
          <w:szCs w:val="28"/>
        </w:rPr>
      </w:pPr>
      <w:r w:rsidRPr="00C52B7E">
        <w:rPr>
          <w:szCs w:val="28"/>
        </w:rPr>
        <w:t xml:space="preserve">Важное значение для обеспечения </w:t>
      </w:r>
      <w:proofErr w:type="gramStart"/>
      <w:r w:rsidRPr="00C52B7E">
        <w:rPr>
          <w:szCs w:val="28"/>
        </w:rPr>
        <w:t>деятельности  администрации</w:t>
      </w:r>
      <w:proofErr w:type="gramEnd"/>
      <w:r w:rsidRPr="00C52B7E">
        <w:rPr>
          <w:szCs w:val="28"/>
        </w:rPr>
        <w:t xml:space="preserve"> округа имеет транспортное обслуживание.</w:t>
      </w:r>
    </w:p>
    <w:p w:rsidR="00C52B7E" w:rsidRPr="00C52B7E" w:rsidRDefault="00C52B7E" w:rsidP="00C52B7E">
      <w:pPr>
        <w:ind w:firstLine="709"/>
        <w:jc w:val="both"/>
        <w:rPr>
          <w:szCs w:val="28"/>
        </w:rPr>
      </w:pPr>
      <w:r w:rsidRPr="00C52B7E">
        <w:rPr>
          <w:szCs w:val="28"/>
        </w:rPr>
        <w:t>Деятельность группы хозяйственного и технического обслуживания в этом плане направлена на обеспечение автотранспортными услугами сотрудников администрации округа. В настоящее время в учреждении эксплуатируется 3 единицы легкового транспорта со сроком эксплуатации 12 и 16 лет: ГАЗ–31105 «Волга» 2008 года выпуска, ГАЗ – 3102 2004 года выпуска и УАЗ-31519 2004 года выпуска. Изношенность транспорта не обеспечивает безопасности перевозки пассажиров, ухудшает экологическую ситуацию и приводит к необоснованным эксплуатационным затратам.</w:t>
      </w:r>
    </w:p>
    <w:p w:rsidR="00C52B7E" w:rsidRPr="00C52B7E" w:rsidRDefault="00C52B7E" w:rsidP="00C52B7E">
      <w:pPr>
        <w:ind w:firstLine="709"/>
        <w:jc w:val="both"/>
        <w:rPr>
          <w:szCs w:val="28"/>
        </w:rPr>
      </w:pPr>
      <w:r w:rsidRPr="00C52B7E">
        <w:rPr>
          <w:szCs w:val="28"/>
        </w:rPr>
        <w:t xml:space="preserve">Эффективная деятельность органов местного самоуправления округа невозможна без современных средств информационно-коммуникационной системы. Необходимо осуществлять </w:t>
      </w:r>
      <w:proofErr w:type="gramStart"/>
      <w:r w:rsidRPr="00C52B7E">
        <w:rPr>
          <w:szCs w:val="28"/>
        </w:rPr>
        <w:t>модернизацию  технических</w:t>
      </w:r>
      <w:proofErr w:type="gramEnd"/>
      <w:r w:rsidRPr="00C52B7E">
        <w:rPr>
          <w:szCs w:val="28"/>
        </w:rPr>
        <w:t xml:space="preserve"> и технологических информационных систем, обеспечение надежности и скорости работы оборудования, сокращения сроков организации мероприятий, проводимых администрацией округа, а также обеспечивать постоянную готовность к использованию информационно-коммуникационной систем, </w:t>
      </w:r>
      <w:r w:rsidRPr="00C52B7E">
        <w:rPr>
          <w:szCs w:val="28"/>
        </w:rPr>
        <w:lastRenderedPageBreak/>
        <w:t>создавать условия для эффективного управления и обеспечения информационным обслуживанием.</w:t>
      </w:r>
    </w:p>
    <w:p w:rsidR="00C52B7E" w:rsidRPr="00C52B7E" w:rsidRDefault="00C52B7E" w:rsidP="00C52B7E">
      <w:pPr>
        <w:ind w:firstLine="709"/>
        <w:jc w:val="both"/>
        <w:rPr>
          <w:szCs w:val="28"/>
        </w:rPr>
      </w:pPr>
      <w:r w:rsidRPr="00C52B7E">
        <w:rPr>
          <w:szCs w:val="28"/>
        </w:rPr>
        <w:t>В настоящее время администрация округа обслуживает следующие информационные комплексы и системы:</w:t>
      </w:r>
    </w:p>
    <w:p w:rsidR="00C52B7E" w:rsidRPr="00C52B7E" w:rsidRDefault="00C52B7E" w:rsidP="00C52B7E">
      <w:pPr>
        <w:ind w:firstLine="709"/>
        <w:jc w:val="both"/>
        <w:rPr>
          <w:szCs w:val="28"/>
        </w:rPr>
      </w:pPr>
      <w:r w:rsidRPr="00C52B7E">
        <w:rPr>
          <w:szCs w:val="28"/>
        </w:rPr>
        <w:t>система локальной сети в администрации округа;</w:t>
      </w:r>
    </w:p>
    <w:p w:rsidR="00C52B7E" w:rsidRPr="00C52B7E" w:rsidRDefault="00C52B7E" w:rsidP="00C52B7E">
      <w:pPr>
        <w:ind w:firstLine="709"/>
        <w:jc w:val="both"/>
        <w:rPr>
          <w:szCs w:val="28"/>
        </w:rPr>
      </w:pPr>
      <w:r w:rsidRPr="00C52B7E">
        <w:rPr>
          <w:szCs w:val="28"/>
        </w:rPr>
        <w:t>официальный сайт органов местного самоуправления Богородского муниципального округа;</w:t>
      </w:r>
    </w:p>
    <w:p w:rsidR="00C52B7E" w:rsidRPr="00C52B7E" w:rsidRDefault="00C52B7E" w:rsidP="00C52B7E">
      <w:pPr>
        <w:ind w:firstLine="709"/>
        <w:jc w:val="both"/>
        <w:rPr>
          <w:szCs w:val="28"/>
        </w:rPr>
      </w:pPr>
      <w:r w:rsidRPr="00C52B7E">
        <w:rPr>
          <w:szCs w:val="28"/>
        </w:rPr>
        <w:t>серверы и серверные помещения;</w:t>
      </w:r>
    </w:p>
    <w:p w:rsidR="00C52B7E" w:rsidRPr="00C52B7E" w:rsidRDefault="00C52B7E" w:rsidP="00C52B7E">
      <w:pPr>
        <w:ind w:firstLine="709"/>
        <w:jc w:val="both"/>
        <w:rPr>
          <w:szCs w:val="28"/>
        </w:rPr>
      </w:pPr>
      <w:r w:rsidRPr="00C52B7E">
        <w:rPr>
          <w:szCs w:val="28"/>
        </w:rPr>
        <w:t>программное обеспечение.</w:t>
      </w:r>
    </w:p>
    <w:p w:rsidR="00C52B7E" w:rsidRPr="00C52B7E" w:rsidRDefault="00C52B7E" w:rsidP="00C52B7E">
      <w:pPr>
        <w:ind w:firstLine="709"/>
        <w:jc w:val="both"/>
        <w:rPr>
          <w:szCs w:val="28"/>
        </w:rPr>
      </w:pPr>
      <w:r w:rsidRPr="00C52B7E">
        <w:rPr>
          <w:szCs w:val="28"/>
        </w:rPr>
        <w:t xml:space="preserve">Важные задачи стоят перед администрацией округа в сфере развития кадрового потенциала. </w:t>
      </w:r>
    </w:p>
    <w:p w:rsidR="00C52B7E" w:rsidRPr="00C52B7E" w:rsidRDefault="00C52B7E" w:rsidP="00C52B7E">
      <w:pPr>
        <w:ind w:firstLine="709"/>
        <w:jc w:val="both"/>
        <w:rPr>
          <w:szCs w:val="28"/>
        </w:rPr>
      </w:pPr>
      <w:r w:rsidRPr="00C52B7E">
        <w:rPr>
          <w:szCs w:val="28"/>
        </w:rPr>
        <w:t>В сфере кадрового обеспечения муниципальной службы выделяется несколько проблем, решение которых необходимо для достижения ощутимых результатов:</w:t>
      </w:r>
    </w:p>
    <w:p w:rsidR="00C52B7E" w:rsidRPr="00C52B7E" w:rsidRDefault="00C52B7E" w:rsidP="00C52B7E">
      <w:pPr>
        <w:ind w:firstLine="709"/>
        <w:jc w:val="both"/>
        <w:rPr>
          <w:szCs w:val="28"/>
        </w:rPr>
      </w:pPr>
      <w:r w:rsidRPr="00C52B7E">
        <w:rPr>
          <w:szCs w:val="28"/>
        </w:rPr>
        <w:t>отсутствие единой системы подбора кадров на муниципальную службу;</w:t>
      </w:r>
    </w:p>
    <w:p w:rsidR="00C52B7E" w:rsidRPr="00C52B7E" w:rsidRDefault="00C52B7E" w:rsidP="00C52B7E">
      <w:pPr>
        <w:ind w:firstLine="709"/>
        <w:jc w:val="both"/>
        <w:rPr>
          <w:szCs w:val="28"/>
        </w:rPr>
      </w:pPr>
      <w:r w:rsidRPr="00C52B7E">
        <w:rPr>
          <w:szCs w:val="28"/>
        </w:rPr>
        <w:t>необходимость значительного обновления профессиональных знаний большого числа муниципальных служащих в связи с изменением содержания и условий осуществления функций муниципального управления;</w:t>
      </w:r>
    </w:p>
    <w:p w:rsidR="00C52B7E" w:rsidRPr="00C52B7E" w:rsidRDefault="00C52B7E" w:rsidP="00C52B7E">
      <w:pPr>
        <w:ind w:firstLine="709"/>
        <w:jc w:val="both"/>
        <w:rPr>
          <w:szCs w:val="28"/>
        </w:rPr>
      </w:pPr>
      <w:r w:rsidRPr="00C52B7E">
        <w:rPr>
          <w:szCs w:val="28"/>
        </w:rPr>
        <w:t>отсутствие системы оценок профессиональной деятельности и качества работы муниципальных служащих;</w:t>
      </w:r>
    </w:p>
    <w:p w:rsidR="00C52B7E" w:rsidRPr="00C52B7E" w:rsidRDefault="00C52B7E" w:rsidP="00C52B7E">
      <w:pPr>
        <w:ind w:firstLine="709"/>
        <w:jc w:val="both"/>
        <w:rPr>
          <w:szCs w:val="28"/>
        </w:rPr>
      </w:pPr>
      <w:r w:rsidRPr="00C52B7E">
        <w:rPr>
          <w:szCs w:val="28"/>
        </w:rPr>
        <w:t>становление системы работы с резервом кадров как основным источником обновления и пополнения кадров.</w:t>
      </w:r>
    </w:p>
    <w:p w:rsidR="00C52B7E" w:rsidRPr="00C52B7E" w:rsidRDefault="00C52B7E" w:rsidP="00C52B7E">
      <w:pPr>
        <w:ind w:firstLine="709"/>
        <w:jc w:val="both"/>
        <w:rPr>
          <w:szCs w:val="28"/>
        </w:rPr>
      </w:pPr>
      <w:r w:rsidRPr="00C52B7E">
        <w:rPr>
          <w:szCs w:val="28"/>
        </w:rPr>
        <w:t>Администрация округа проводит организационную, методическую, контрольную работу по исполнению законодательства о муниципальной службе в органах местного самоуправления Богородского муниципального округа.</w:t>
      </w:r>
    </w:p>
    <w:p w:rsidR="00C52B7E" w:rsidRPr="00C52B7E" w:rsidRDefault="00C52B7E" w:rsidP="00C52B7E">
      <w:pPr>
        <w:ind w:firstLine="709"/>
        <w:jc w:val="both"/>
        <w:rPr>
          <w:szCs w:val="28"/>
        </w:rPr>
      </w:pPr>
      <w:r w:rsidRPr="00C52B7E">
        <w:rPr>
          <w:szCs w:val="28"/>
        </w:rPr>
        <w:t>Подбор персонала на муниципальную службу в органы местного самоуправления Богородского муниципального округа осуществляется через реализацию определенных законодательством приоритетных направлений формирования кадрового состава муниципальной службы путем проведения конкурсов на замещение вакантных должностей муниципальной службы (далее конкурсы) или путем назначения на должности муниципальной службы Богородского муниципального округа из кадрового резерва.</w:t>
      </w:r>
    </w:p>
    <w:p w:rsidR="00C52B7E" w:rsidRPr="00C52B7E" w:rsidRDefault="00C52B7E" w:rsidP="00C52B7E">
      <w:pPr>
        <w:ind w:firstLine="709"/>
        <w:jc w:val="both"/>
        <w:rPr>
          <w:szCs w:val="28"/>
        </w:rPr>
      </w:pPr>
      <w:r w:rsidRPr="00C52B7E">
        <w:rPr>
          <w:szCs w:val="28"/>
        </w:rPr>
        <w:t xml:space="preserve">Повышение профессионализма муниципальных служащих Богородского муниципального округа обеспечивается путем их обучения на курсах повышения квалификации, курсах переподготовки </w:t>
      </w:r>
      <w:proofErr w:type="gramStart"/>
      <w:r w:rsidRPr="00C52B7E">
        <w:rPr>
          <w:szCs w:val="28"/>
        </w:rPr>
        <w:t>и  различных</w:t>
      </w:r>
      <w:proofErr w:type="gramEnd"/>
      <w:r w:rsidRPr="00C52B7E">
        <w:rPr>
          <w:szCs w:val="28"/>
        </w:rPr>
        <w:t xml:space="preserve"> тематических семинарах. </w:t>
      </w:r>
    </w:p>
    <w:p w:rsidR="00C52B7E" w:rsidRPr="00C52B7E" w:rsidRDefault="00C52B7E" w:rsidP="00C52B7E">
      <w:pPr>
        <w:ind w:firstLine="709"/>
        <w:jc w:val="both"/>
        <w:rPr>
          <w:szCs w:val="28"/>
        </w:rPr>
      </w:pPr>
      <w:r w:rsidRPr="00C52B7E">
        <w:rPr>
          <w:szCs w:val="28"/>
        </w:rPr>
        <w:t>Численность муниципальных служащих округа на 01.01.2020 составит 52 человека. Учитывая, что в соответствии с Федеральным законом от 02.03.2007 № 25-ФЗ «О муниципальной службе в Российской Федерации» муниципальные служащие должны проходить повышение квалификации не реже одного раза в три года, ежегодно необходимо организовывать повышение квалификации не менее 17 муниципальных служащих Богородского муниципального округа.</w:t>
      </w:r>
    </w:p>
    <w:p w:rsidR="00C52B7E" w:rsidRPr="00C52B7E" w:rsidRDefault="00C52B7E" w:rsidP="00C52B7E">
      <w:pPr>
        <w:ind w:firstLine="709"/>
        <w:jc w:val="both"/>
        <w:rPr>
          <w:szCs w:val="28"/>
        </w:rPr>
      </w:pPr>
      <w:r w:rsidRPr="00C52B7E">
        <w:rPr>
          <w:szCs w:val="28"/>
        </w:rPr>
        <w:lastRenderedPageBreak/>
        <w:t>Одной из проблем в формировании высокопрофессионального кадрового потенциала является низкая привлекательность муниципальной службы, и в частности оплата труда, и большой ряд ограничений и запретов.</w:t>
      </w:r>
    </w:p>
    <w:p w:rsidR="00C52B7E" w:rsidRPr="00C52B7E" w:rsidRDefault="00C52B7E" w:rsidP="00C52B7E">
      <w:pPr>
        <w:ind w:firstLine="709"/>
        <w:jc w:val="both"/>
        <w:rPr>
          <w:szCs w:val="28"/>
        </w:rPr>
      </w:pPr>
      <w:r w:rsidRPr="00C52B7E">
        <w:rPr>
          <w:szCs w:val="28"/>
        </w:rPr>
        <w:t xml:space="preserve">В должностные инструкции муниципальных служащих внесены изменения, соблюдение запретов и ограничений, установленных Федеральным </w:t>
      </w:r>
      <w:proofErr w:type="gramStart"/>
      <w:r w:rsidRPr="00C52B7E">
        <w:rPr>
          <w:szCs w:val="28"/>
        </w:rPr>
        <w:t>законом  от</w:t>
      </w:r>
      <w:proofErr w:type="gramEnd"/>
      <w:r w:rsidRPr="00C52B7E">
        <w:rPr>
          <w:szCs w:val="28"/>
        </w:rPr>
        <w:t xml:space="preserve"> 25.12.2008 № 273-ФЗ «О противодействии коррупции», утвержден  Порядок уведомления представителя нанимателя о фактах обращения в целях склонения муниципального служащего к совершению коррупционных правонарушений. Принят перечень должностей муниципальной службы Богородского муниципального округа, замещение которых связано с определенными ограничениями в отношении замещавших их лиц. Создана комиссия по соблюдению требований к служебному поведению и </w:t>
      </w:r>
      <w:proofErr w:type="gramStart"/>
      <w:r w:rsidRPr="00C52B7E">
        <w:rPr>
          <w:szCs w:val="28"/>
        </w:rPr>
        <w:t>урегулированию  конфликта</w:t>
      </w:r>
      <w:proofErr w:type="gramEnd"/>
      <w:r w:rsidRPr="00C52B7E">
        <w:rPr>
          <w:szCs w:val="28"/>
        </w:rPr>
        <w:t xml:space="preserve"> интересов.</w:t>
      </w:r>
    </w:p>
    <w:p w:rsidR="00C52B7E" w:rsidRPr="00C52B7E" w:rsidRDefault="00C52B7E" w:rsidP="00C52B7E">
      <w:pPr>
        <w:ind w:firstLine="709"/>
        <w:jc w:val="both"/>
        <w:rPr>
          <w:szCs w:val="28"/>
        </w:rPr>
      </w:pPr>
      <w:r w:rsidRPr="00C52B7E">
        <w:rPr>
          <w:szCs w:val="28"/>
        </w:rPr>
        <w:t xml:space="preserve">Мероприятия, </w:t>
      </w:r>
      <w:proofErr w:type="gramStart"/>
      <w:r w:rsidRPr="00C52B7E">
        <w:rPr>
          <w:szCs w:val="28"/>
        </w:rPr>
        <w:t>направленные  на</w:t>
      </w:r>
      <w:proofErr w:type="gramEnd"/>
      <w:r w:rsidRPr="00C52B7E">
        <w:rPr>
          <w:szCs w:val="28"/>
        </w:rPr>
        <w:t xml:space="preserve"> обеспечение доступности и прозрачности деятельности органов местного самоуправления, укрепление их связи с обществом, являются одним из важнейших направлений развития муниципальной службы в округе, так как  недостаточная ее открытость может способствовать проявлениям бюрократизма и коррупции.</w:t>
      </w:r>
    </w:p>
    <w:p w:rsidR="00C52B7E" w:rsidRPr="00C52B7E" w:rsidRDefault="00C52B7E" w:rsidP="00C52B7E">
      <w:pPr>
        <w:ind w:firstLine="709"/>
        <w:jc w:val="both"/>
        <w:rPr>
          <w:szCs w:val="28"/>
        </w:rPr>
      </w:pPr>
      <w:r w:rsidRPr="00C52B7E">
        <w:rPr>
          <w:szCs w:val="28"/>
        </w:rPr>
        <w:t>Под постоянным контролем находится выполнение требований Федерального закона от 02.05.2006 № 59-ФЗ «О порядке рассмотрения обращений граждан Российской Федерации».</w:t>
      </w:r>
    </w:p>
    <w:p w:rsidR="00C52B7E" w:rsidRPr="00C52B7E" w:rsidRDefault="00C52B7E" w:rsidP="00C52B7E">
      <w:pPr>
        <w:ind w:firstLine="709"/>
        <w:jc w:val="both"/>
        <w:rPr>
          <w:szCs w:val="28"/>
        </w:rPr>
      </w:pPr>
      <w:r w:rsidRPr="00C52B7E">
        <w:rPr>
          <w:szCs w:val="28"/>
        </w:rPr>
        <w:t>В настоящее время развитию муниципальной службы Богородского муниципального округа также присущи:</w:t>
      </w:r>
    </w:p>
    <w:p w:rsidR="00C52B7E" w:rsidRPr="00C52B7E" w:rsidRDefault="00C52B7E" w:rsidP="00C52B7E">
      <w:pPr>
        <w:ind w:firstLine="709"/>
        <w:jc w:val="both"/>
        <w:rPr>
          <w:szCs w:val="28"/>
        </w:rPr>
      </w:pPr>
      <w:r w:rsidRPr="00C52B7E">
        <w:rPr>
          <w:szCs w:val="28"/>
        </w:rPr>
        <w:t>нехватка квалифицированных кадров из-за низкой оплаты труда;</w:t>
      </w:r>
    </w:p>
    <w:p w:rsidR="00C52B7E" w:rsidRPr="00C52B7E" w:rsidRDefault="00C52B7E" w:rsidP="00C52B7E">
      <w:pPr>
        <w:ind w:firstLine="709"/>
        <w:jc w:val="both"/>
        <w:rPr>
          <w:szCs w:val="28"/>
        </w:rPr>
      </w:pPr>
      <w:r w:rsidRPr="00C52B7E">
        <w:rPr>
          <w:szCs w:val="28"/>
        </w:rPr>
        <w:t>недостаточный для работы в современных условиях уровень профессиональной подготовки муниципальных служащих;</w:t>
      </w:r>
    </w:p>
    <w:p w:rsidR="00C52B7E" w:rsidRPr="00C52B7E" w:rsidRDefault="00C52B7E" w:rsidP="00C52B7E">
      <w:pPr>
        <w:ind w:firstLine="709"/>
        <w:jc w:val="both"/>
        <w:rPr>
          <w:szCs w:val="28"/>
        </w:rPr>
      </w:pPr>
      <w:r w:rsidRPr="00C52B7E">
        <w:rPr>
          <w:szCs w:val="28"/>
        </w:rPr>
        <w:t>недостаточная ресурсная обеспеченность муниципальной службы округа;</w:t>
      </w:r>
    </w:p>
    <w:p w:rsidR="00C52B7E" w:rsidRPr="00C52B7E" w:rsidRDefault="00C52B7E" w:rsidP="00C52B7E">
      <w:pPr>
        <w:ind w:firstLine="709"/>
        <w:jc w:val="both"/>
        <w:rPr>
          <w:szCs w:val="28"/>
        </w:rPr>
      </w:pPr>
      <w:r w:rsidRPr="00C52B7E">
        <w:rPr>
          <w:szCs w:val="28"/>
        </w:rPr>
        <w:t>несоответствие уровня социального и правового положения муниципального служащего округа уровню возлагаемой на него ответственности.</w:t>
      </w:r>
    </w:p>
    <w:p w:rsidR="00C52B7E" w:rsidRPr="00C52B7E" w:rsidRDefault="00C52B7E" w:rsidP="00C52B7E">
      <w:pPr>
        <w:ind w:firstLine="709"/>
        <w:jc w:val="both"/>
        <w:rPr>
          <w:szCs w:val="28"/>
        </w:rPr>
      </w:pPr>
      <w:r w:rsidRPr="00C52B7E">
        <w:rPr>
          <w:szCs w:val="28"/>
        </w:rPr>
        <w:t>Все вышеуказанные проблемы тесно связаны между собой и не могут быть устранены по отдельности.</w:t>
      </w:r>
    </w:p>
    <w:p w:rsidR="00C52B7E" w:rsidRPr="00C52B7E" w:rsidRDefault="00C52B7E" w:rsidP="00C52B7E">
      <w:pPr>
        <w:ind w:firstLine="709"/>
        <w:jc w:val="both"/>
        <w:rPr>
          <w:szCs w:val="28"/>
        </w:rPr>
      </w:pPr>
      <w:r w:rsidRPr="00C52B7E">
        <w:rPr>
          <w:szCs w:val="28"/>
        </w:rPr>
        <w:t xml:space="preserve">Последовательная реализация </w:t>
      </w:r>
      <w:proofErr w:type="gramStart"/>
      <w:r w:rsidRPr="00C52B7E">
        <w:rPr>
          <w:szCs w:val="28"/>
        </w:rPr>
        <w:t>мероприятий  муниципальной</w:t>
      </w:r>
      <w:proofErr w:type="gramEnd"/>
      <w:r w:rsidRPr="00C52B7E">
        <w:rPr>
          <w:szCs w:val="28"/>
        </w:rPr>
        <w:t xml:space="preserve"> Программы позволит качественно преобразовать систему муниципальной службы Богородского муниципального округа, оптимизировать ее организацию и функционирование на основе установленных законодательством принципов, внедрить на муниципальной службе современные кадровые, информационные, образовательные и управленческие технологии, тем самым существенно повысить эффективность и результативность кадровой политики в данной сфере.</w:t>
      </w:r>
    </w:p>
    <w:p w:rsidR="00C52B7E" w:rsidRPr="00C52B7E" w:rsidRDefault="00C52B7E" w:rsidP="00C52B7E">
      <w:pPr>
        <w:ind w:firstLine="709"/>
        <w:jc w:val="both"/>
        <w:rPr>
          <w:szCs w:val="28"/>
        </w:rPr>
      </w:pPr>
      <w:r w:rsidRPr="00C52B7E">
        <w:rPr>
          <w:szCs w:val="28"/>
        </w:rPr>
        <w:t xml:space="preserve">В целях формирования положительного авторитета муниципального управления, администрацией округа проводятся мероприятия в области социальной политики, направленные на обеспечение пенсионных прав граждан, </w:t>
      </w:r>
      <w:r w:rsidRPr="00C52B7E">
        <w:rPr>
          <w:szCs w:val="28"/>
        </w:rPr>
        <w:lastRenderedPageBreak/>
        <w:t>замещавших должности муниципальной службы до выхода на заслуженный отдых.</w:t>
      </w:r>
    </w:p>
    <w:p w:rsidR="00C52B7E" w:rsidRPr="00C52B7E" w:rsidRDefault="00C52B7E" w:rsidP="00C52B7E">
      <w:pPr>
        <w:ind w:firstLine="709"/>
        <w:jc w:val="both"/>
        <w:rPr>
          <w:szCs w:val="28"/>
        </w:rPr>
      </w:pPr>
      <w:r w:rsidRPr="00C52B7E">
        <w:rPr>
          <w:szCs w:val="28"/>
        </w:rPr>
        <w:t>Обеспечение выплаты пенсии за выслугу лет лицам, замещавшим должности муниципальной службы в Богородском муниципальном округе осуществляется в соответствии с Законом Кировской области от 02.04.2015 № 521-ЗО «О пенсионном обеспечении лиц, замещавших должности муниципальной службы Кировской области».</w:t>
      </w:r>
    </w:p>
    <w:p w:rsidR="00C52B7E" w:rsidRPr="00C52B7E" w:rsidRDefault="00C52B7E" w:rsidP="00C52B7E">
      <w:pPr>
        <w:ind w:firstLine="709"/>
        <w:jc w:val="both"/>
        <w:rPr>
          <w:szCs w:val="28"/>
        </w:rPr>
      </w:pPr>
      <w:r w:rsidRPr="00C52B7E">
        <w:rPr>
          <w:szCs w:val="28"/>
        </w:rPr>
        <w:t>В Богородском муниципальном округе распоряжением администрации создана комиссия по назначению пенсии за выслугу лет лицам, замещавшим муниципальные должности муниципальной службы Богородского муниципального округа. Расходы на выплату пенсии за выслугу лет в 2020 году составят 2083тыс. рублей.</w:t>
      </w:r>
    </w:p>
    <w:p w:rsidR="00C52B7E" w:rsidRPr="00C52B7E" w:rsidRDefault="00C52B7E" w:rsidP="00C52B7E">
      <w:pPr>
        <w:ind w:firstLine="709"/>
        <w:jc w:val="both"/>
        <w:rPr>
          <w:szCs w:val="28"/>
        </w:rPr>
      </w:pPr>
      <w:r w:rsidRPr="00C52B7E">
        <w:rPr>
          <w:szCs w:val="28"/>
        </w:rPr>
        <w:t xml:space="preserve">С целью реализации Закона Кировской области от 04.12.2007 № 200-ЗО «Об административной ответственности в Кировской области» </w:t>
      </w:r>
      <w:proofErr w:type="gramStart"/>
      <w:r w:rsidRPr="00C52B7E">
        <w:rPr>
          <w:szCs w:val="28"/>
        </w:rPr>
        <w:t>и  в</w:t>
      </w:r>
      <w:proofErr w:type="gramEnd"/>
      <w:r w:rsidRPr="00C52B7E">
        <w:rPr>
          <w:szCs w:val="28"/>
        </w:rPr>
        <w:t xml:space="preserve"> соответствии с Законом Кировской области от 06.04.2009 № 358-ЗО «Об административных комиссиях в Кировской области» в округе будет создана административная комиссия по рассмотрению дел об административных правонарушениях Богородского муниципального округа.</w:t>
      </w:r>
    </w:p>
    <w:p w:rsidR="00C52B7E" w:rsidRPr="00C52B7E" w:rsidRDefault="00C52B7E" w:rsidP="00C52B7E">
      <w:pPr>
        <w:ind w:firstLine="709"/>
        <w:jc w:val="both"/>
        <w:rPr>
          <w:szCs w:val="28"/>
        </w:rPr>
      </w:pPr>
      <w:r w:rsidRPr="00C52B7E">
        <w:rPr>
          <w:szCs w:val="28"/>
        </w:rPr>
        <w:t>Одним из направлений деятельности администрации округа является обеспечение мероприятий по профилактике безнадзорности детей в Богородском муниципальном округе.</w:t>
      </w:r>
    </w:p>
    <w:p w:rsidR="00C52B7E" w:rsidRPr="00C52B7E" w:rsidRDefault="00C52B7E" w:rsidP="00C52B7E">
      <w:pPr>
        <w:ind w:firstLine="709"/>
        <w:jc w:val="both"/>
        <w:rPr>
          <w:szCs w:val="28"/>
        </w:rPr>
      </w:pPr>
      <w:r w:rsidRPr="00C52B7E">
        <w:rPr>
          <w:szCs w:val="28"/>
        </w:rPr>
        <w:t>Законом Кировской области от 25.11.2010 № 578-ЗО «О комиссиях по делам несовершеннолетних и защите их прав в Кировской области» органы местного самоуправления наделены на неограниченный срок отдельными государственными полномочиями по созданию в муниципальных образованиях комиссий по делам несовершеннолетних и защите их прав (далее – КДН и ЗП) и организации деятельности в сфере профилактики безнадзорности и правонарушений несовершеннолетних, включая административную юрисдикцию.</w:t>
      </w:r>
    </w:p>
    <w:p w:rsidR="00C52B7E" w:rsidRPr="00C52B7E" w:rsidRDefault="00C52B7E" w:rsidP="00C52B7E">
      <w:pPr>
        <w:ind w:firstLine="709"/>
        <w:jc w:val="both"/>
        <w:rPr>
          <w:szCs w:val="28"/>
        </w:rPr>
      </w:pPr>
      <w:r w:rsidRPr="00C52B7E">
        <w:rPr>
          <w:szCs w:val="28"/>
        </w:rPr>
        <w:t>Анализ показывает, что несмотря на некоторые позитивные изменения, обстановка в сфере профилактики безнадзорности и правонарушений несовершеннолетних остаётся сложной.</w:t>
      </w:r>
    </w:p>
    <w:p w:rsidR="00C52B7E" w:rsidRPr="00C52B7E" w:rsidRDefault="00C52B7E" w:rsidP="00C52B7E">
      <w:pPr>
        <w:ind w:firstLine="709"/>
        <w:jc w:val="both"/>
        <w:rPr>
          <w:szCs w:val="28"/>
        </w:rPr>
      </w:pPr>
      <w:r w:rsidRPr="00C52B7E">
        <w:rPr>
          <w:szCs w:val="28"/>
        </w:rPr>
        <w:t>Немаловажное значение в практике муниципального управления имеет организация архивного дела в администрации округа. Эффективное применение архивных процедур в целях удовлетворения запросов социально-экономического характера в целом положительно влияет на снижение социальной напряженности в условиях сложившейся в округе безработицы. Хранящаяся в муниципальном архиве информация по трудовым отношениям граждан всё более востребована в реализации пенсионной реформы.</w:t>
      </w:r>
    </w:p>
    <w:p w:rsidR="00C52B7E" w:rsidRPr="00C52B7E" w:rsidRDefault="00C52B7E" w:rsidP="00C52B7E">
      <w:pPr>
        <w:ind w:firstLine="709"/>
        <w:jc w:val="both"/>
        <w:rPr>
          <w:szCs w:val="28"/>
        </w:rPr>
      </w:pPr>
      <w:r w:rsidRPr="00C52B7E">
        <w:rPr>
          <w:szCs w:val="28"/>
        </w:rPr>
        <w:t>По состоянию на 01 января 2019 года в 131 фонде Богородского муниципального архива хранится 27023 единицы хранения документов.</w:t>
      </w:r>
    </w:p>
    <w:p w:rsidR="00C52B7E" w:rsidRPr="00C52B7E" w:rsidRDefault="00C52B7E" w:rsidP="00C52B7E">
      <w:pPr>
        <w:ind w:firstLine="709"/>
        <w:jc w:val="both"/>
        <w:rPr>
          <w:szCs w:val="28"/>
        </w:rPr>
      </w:pPr>
      <w:r w:rsidRPr="00C52B7E">
        <w:rPr>
          <w:szCs w:val="28"/>
        </w:rPr>
        <w:t>Общий объем документов, выданных муниципальным архивом всем категориям пользователей за 2018 год, составил 16460 документов.</w:t>
      </w:r>
    </w:p>
    <w:p w:rsidR="00C52B7E" w:rsidRPr="00C52B7E" w:rsidRDefault="00C52B7E" w:rsidP="00C52B7E">
      <w:pPr>
        <w:ind w:firstLine="709"/>
        <w:jc w:val="both"/>
        <w:rPr>
          <w:b/>
          <w:bCs/>
          <w:szCs w:val="28"/>
        </w:rPr>
      </w:pPr>
    </w:p>
    <w:p w:rsidR="00C52B7E" w:rsidRPr="00C52B7E" w:rsidRDefault="00C52B7E" w:rsidP="00C52B7E">
      <w:pPr>
        <w:ind w:firstLine="709"/>
        <w:jc w:val="both"/>
        <w:rPr>
          <w:b/>
          <w:szCs w:val="28"/>
        </w:rPr>
      </w:pPr>
      <w:r w:rsidRPr="00C52B7E">
        <w:rPr>
          <w:b/>
          <w:bCs/>
          <w:szCs w:val="28"/>
        </w:rPr>
        <w:t xml:space="preserve">2. </w:t>
      </w:r>
      <w:proofErr w:type="gramStart"/>
      <w:r w:rsidRPr="00C52B7E">
        <w:rPr>
          <w:b/>
          <w:bCs/>
          <w:szCs w:val="28"/>
        </w:rPr>
        <w:t>Приоритеты  муниципальной</w:t>
      </w:r>
      <w:proofErr w:type="gramEnd"/>
      <w:r w:rsidRPr="00C52B7E">
        <w:rPr>
          <w:b/>
          <w:bCs/>
          <w:szCs w:val="28"/>
        </w:rPr>
        <w:t xml:space="preserve"> политики  в соответствующей сфере социально-экономического развития, цели, задачи, целевые показатели эффективности реализации муниципальной Программы, описание ожидаемых </w:t>
      </w:r>
      <w:r w:rsidRPr="00C52B7E">
        <w:rPr>
          <w:b/>
          <w:szCs w:val="28"/>
        </w:rPr>
        <w:t>конечных результатов реализации муниципальной Программы, сроков и этапов реализации муниципальной Программы.</w:t>
      </w:r>
    </w:p>
    <w:p w:rsidR="00C52B7E" w:rsidRPr="00C52B7E" w:rsidRDefault="00C52B7E" w:rsidP="00C52B7E">
      <w:pPr>
        <w:ind w:firstLine="709"/>
        <w:jc w:val="both"/>
        <w:rPr>
          <w:szCs w:val="28"/>
        </w:rPr>
      </w:pPr>
      <w:r w:rsidRPr="00C52B7E">
        <w:rPr>
          <w:szCs w:val="28"/>
        </w:rPr>
        <w:t>Приоритеты муниципальной политики в сфере развития муниципального управления на период до 2024 года сформированы с учетом целей и задач, представленных в Программе социально-экономического развития муниципального образования Богородский муниципальный район Кировской области на 2016-2024 годы, утвержденной решением Богородской районной Думы от 25.05.2016 № 63/445.</w:t>
      </w:r>
    </w:p>
    <w:p w:rsidR="00C52B7E" w:rsidRPr="00C52B7E" w:rsidRDefault="00C52B7E" w:rsidP="00C52B7E">
      <w:pPr>
        <w:ind w:firstLine="709"/>
        <w:jc w:val="both"/>
        <w:rPr>
          <w:szCs w:val="28"/>
        </w:rPr>
      </w:pPr>
      <w:r w:rsidRPr="00C52B7E">
        <w:rPr>
          <w:szCs w:val="28"/>
        </w:rPr>
        <w:t>Муниципальная программа разработана в соответствии с:</w:t>
      </w:r>
    </w:p>
    <w:p w:rsidR="00C52B7E" w:rsidRPr="00C52B7E" w:rsidRDefault="00C52B7E" w:rsidP="00C52B7E">
      <w:pPr>
        <w:ind w:firstLine="709"/>
        <w:jc w:val="both"/>
        <w:rPr>
          <w:szCs w:val="28"/>
        </w:rPr>
      </w:pPr>
      <w:r w:rsidRPr="00C52B7E">
        <w:rPr>
          <w:szCs w:val="28"/>
        </w:rPr>
        <w:t>Конституцией Российской Федерации;</w:t>
      </w:r>
    </w:p>
    <w:p w:rsidR="00C52B7E" w:rsidRPr="00C52B7E" w:rsidRDefault="00C52B7E" w:rsidP="00C52B7E">
      <w:pPr>
        <w:ind w:firstLine="709"/>
        <w:jc w:val="both"/>
        <w:rPr>
          <w:szCs w:val="28"/>
        </w:rPr>
      </w:pPr>
      <w:r w:rsidRPr="00C52B7E">
        <w:rPr>
          <w:szCs w:val="28"/>
        </w:rPr>
        <w:t xml:space="preserve">Бюджетным </w:t>
      </w:r>
      <w:proofErr w:type="gramStart"/>
      <w:r w:rsidRPr="00C52B7E">
        <w:rPr>
          <w:szCs w:val="28"/>
        </w:rPr>
        <w:t>кодексом  Российской</w:t>
      </w:r>
      <w:proofErr w:type="gramEnd"/>
      <w:r w:rsidRPr="00C52B7E">
        <w:rPr>
          <w:szCs w:val="28"/>
        </w:rPr>
        <w:t xml:space="preserve"> Федерации;</w:t>
      </w:r>
    </w:p>
    <w:p w:rsidR="00C52B7E" w:rsidRPr="00C52B7E" w:rsidRDefault="00C52B7E" w:rsidP="00C52B7E">
      <w:pPr>
        <w:ind w:firstLine="709"/>
        <w:jc w:val="both"/>
        <w:rPr>
          <w:szCs w:val="28"/>
        </w:rPr>
      </w:pPr>
      <w:r w:rsidRPr="00C52B7E">
        <w:rPr>
          <w:szCs w:val="28"/>
        </w:rPr>
        <w:t xml:space="preserve">Федеральным законом от 06.10.2003 № 131-ФЗ «Об </w:t>
      </w:r>
      <w:proofErr w:type="gramStart"/>
      <w:r w:rsidRPr="00C52B7E">
        <w:rPr>
          <w:szCs w:val="28"/>
        </w:rPr>
        <w:t>общих  принципах</w:t>
      </w:r>
      <w:proofErr w:type="gramEnd"/>
      <w:r w:rsidRPr="00C52B7E">
        <w:rPr>
          <w:szCs w:val="28"/>
        </w:rPr>
        <w:t xml:space="preserve"> организации местного самоуправления в Российской Федерации»;</w:t>
      </w:r>
    </w:p>
    <w:p w:rsidR="00C52B7E" w:rsidRPr="00C52B7E" w:rsidRDefault="00C52B7E" w:rsidP="00C52B7E">
      <w:pPr>
        <w:ind w:firstLine="709"/>
        <w:jc w:val="both"/>
        <w:rPr>
          <w:szCs w:val="28"/>
        </w:rPr>
      </w:pPr>
      <w:r w:rsidRPr="00C52B7E">
        <w:rPr>
          <w:szCs w:val="28"/>
        </w:rPr>
        <w:t xml:space="preserve">Федеральным законом от 02.03.2007 № 25-ФЗ «О муниципальной службе </w:t>
      </w:r>
      <w:proofErr w:type="gramStart"/>
      <w:r w:rsidRPr="00C52B7E">
        <w:rPr>
          <w:szCs w:val="28"/>
        </w:rPr>
        <w:t>в  Российской</w:t>
      </w:r>
      <w:proofErr w:type="gramEnd"/>
      <w:r w:rsidRPr="00C52B7E">
        <w:rPr>
          <w:szCs w:val="28"/>
        </w:rPr>
        <w:t xml:space="preserve"> Федерации»;</w:t>
      </w:r>
    </w:p>
    <w:p w:rsidR="00C52B7E" w:rsidRPr="00C52B7E" w:rsidRDefault="00C52B7E" w:rsidP="00C52B7E">
      <w:pPr>
        <w:ind w:firstLine="709"/>
        <w:jc w:val="both"/>
        <w:rPr>
          <w:szCs w:val="28"/>
        </w:rPr>
      </w:pPr>
      <w:r w:rsidRPr="00C52B7E">
        <w:rPr>
          <w:szCs w:val="28"/>
        </w:rPr>
        <w:t>Законом Кировской области от 08.10.2007 № 171-ЗО «О муниципальной службе в Кировской области»;</w:t>
      </w:r>
    </w:p>
    <w:p w:rsidR="00C52B7E" w:rsidRPr="00C52B7E" w:rsidRDefault="00C52B7E" w:rsidP="00C52B7E">
      <w:pPr>
        <w:ind w:firstLine="709"/>
        <w:jc w:val="both"/>
        <w:rPr>
          <w:szCs w:val="28"/>
        </w:rPr>
      </w:pPr>
      <w:r w:rsidRPr="00C52B7E">
        <w:rPr>
          <w:szCs w:val="28"/>
        </w:rPr>
        <w:t>Уставом муниципального образования Богородский муниципальный округ Кировской области;</w:t>
      </w:r>
    </w:p>
    <w:p w:rsidR="00C52B7E" w:rsidRPr="00C52B7E" w:rsidRDefault="00C52B7E" w:rsidP="00C52B7E">
      <w:pPr>
        <w:ind w:firstLine="709"/>
        <w:jc w:val="both"/>
        <w:rPr>
          <w:szCs w:val="28"/>
        </w:rPr>
      </w:pPr>
      <w:r w:rsidRPr="00C52B7E">
        <w:rPr>
          <w:szCs w:val="28"/>
        </w:rPr>
        <w:t>Муниципальными правовыми актами, связанными с деятельностью администрации муниципального образования.</w:t>
      </w:r>
    </w:p>
    <w:p w:rsidR="00C52B7E" w:rsidRPr="00C52B7E" w:rsidRDefault="00C52B7E" w:rsidP="00C52B7E">
      <w:pPr>
        <w:ind w:firstLine="709"/>
        <w:jc w:val="both"/>
        <w:rPr>
          <w:szCs w:val="28"/>
        </w:rPr>
      </w:pPr>
      <w:r w:rsidRPr="00C52B7E">
        <w:rPr>
          <w:b/>
          <w:bCs/>
          <w:szCs w:val="28"/>
        </w:rPr>
        <w:t>2.1. Основная цель Программы – с</w:t>
      </w:r>
      <w:r w:rsidRPr="00C52B7E">
        <w:rPr>
          <w:szCs w:val="28"/>
        </w:rPr>
        <w:t xml:space="preserve">овершенствование системы муниципального управления в администрации Богородского муниципального округа, повышение эффективности и </w:t>
      </w:r>
      <w:proofErr w:type="gramStart"/>
      <w:r w:rsidRPr="00C52B7E">
        <w:rPr>
          <w:szCs w:val="28"/>
        </w:rPr>
        <w:t>информационной  прозрачности</w:t>
      </w:r>
      <w:proofErr w:type="gramEnd"/>
      <w:r w:rsidRPr="00C52B7E">
        <w:rPr>
          <w:szCs w:val="28"/>
        </w:rPr>
        <w:t xml:space="preserve"> деятельности структурных подразделений и отраслевых органов администрации Богородского муниципального округа.</w:t>
      </w:r>
    </w:p>
    <w:p w:rsidR="00C52B7E" w:rsidRPr="00C52B7E" w:rsidRDefault="00C52B7E" w:rsidP="00C52B7E">
      <w:pPr>
        <w:ind w:firstLine="709"/>
        <w:jc w:val="both"/>
        <w:rPr>
          <w:b/>
          <w:szCs w:val="28"/>
        </w:rPr>
      </w:pPr>
      <w:r w:rsidRPr="00C52B7E">
        <w:rPr>
          <w:b/>
          <w:szCs w:val="28"/>
        </w:rPr>
        <w:t xml:space="preserve">2.2. </w:t>
      </w:r>
      <w:proofErr w:type="gramStart"/>
      <w:r w:rsidRPr="00C52B7E">
        <w:rPr>
          <w:b/>
          <w:szCs w:val="28"/>
        </w:rPr>
        <w:t>Для  достижения</w:t>
      </w:r>
      <w:proofErr w:type="gramEnd"/>
      <w:r w:rsidRPr="00C52B7E">
        <w:rPr>
          <w:b/>
          <w:szCs w:val="28"/>
        </w:rPr>
        <w:t xml:space="preserve"> поставленной цели должны быть решены следующие задачи:</w:t>
      </w:r>
    </w:p>
    <w:p w:rsidR="00C52B7E" w:rsidRPr="00C52B7E" w:rsidRDefault="00C52B7E" w:rsidP="00C52B7E">
      <w:pPr>
        <w:widowControl w:val="0"/>
        <w:suppressLineNumbers/>
        <w:suppressAutoHyphens/>
        <w:ind w:firstLine="709"/>
        <w:jc w:val="both"/>
        <w:rPr>
          <w:rFonts w:eastAsia="Arial Unicode MS"/>
          <w:kern w:val="1"/>
          <w:szCs w:val="28"/>
        </w:rPr>
      </w:pPr>
      <w:r w:rsidRPr="00C52B7E">
        <w:rPr>
          <w:rFonts w:eastAsia="Arial Unicode MS"/>
          <w:kern w:val="1"/>
          <w:szCs w:val="28"/>
        </w:rPr>
        <w:t xml:space="preserve">обеспечение осуществления управленческих функций </w:t>
      </w:r>
      <w:proofErr w:type="gramStart"/>
      <w:r w:rsidRPr="00C52B7E">
        <w:rPr>
          <w:rFonts w:eastAsia="Arial Unicode MS"/>
          <w:kern w:val="1"/>
          <w:szCs w:val="28"/>
        </w:rPr>
        <w:t>администрации  округа</w:t>
      </w:r>
      <w:proofErr w:type="gramEnd"/>
      <w:r w:rsidRPr="00C52B7E">
        <w:rPr>
          <w:rFonts w:eastAsia="Arial Unicode MS"/>
          <w:kern w:val="1"/>
          <w:szCs w:val="28"/>
        </w:rPr>
        <w:t>, совершенствование системы муниципального управления;</w:t>
      </w:r>
    </w:p>
    <w:p w:rsidR="00C52B7E" w:rsidRPr="00C52B7E" w:rsidRDefault="00C52B7E" w:rsidP="00C52B7E">
      <w:pPr>
        <w:widowControl w:val="0"/>
        <w:suppressLineNumbers/>
        <w:suppressAutoHyphens/>
        <w:ind w:firstLine="709"/>
        <w:jc w:val="both"/>
        <w:rPr>
          <w:rFonts w:eastAsia="Arial Unicode MS"/>
          <w:kern w:val="1"/>
          <w:szCs w:val="28"/>
        </w:rPr>
      </w:pPr>
      <w:r w:rsidRPr="00C52B7E">
        <w:rPr>
          <w:rFonts w:eastAsia="Arial Unicode MS"/>
          <w:kern w:val="1"/>
          <w:szCs w:val="28"/>
        </w:rPr>
        <w:t>обеспечение хозяйственной деятельности администрации округа;</w:t>
      </w:r>
    </w:p>
    <w:p w:rsidR="00C52B7E" w:rsidRPr="00C52B7E" w:rsidRDefault="00C52B7E" w:rsidP="00C52B7E">
      <w:pPr>
        <w:widowControl w:val="0"/>
        <w:suppressLineNumbers/>
        <w:suppressAutoHyphens/>
        <w:ind w:firstLine="709"/>
        <w:jc w:val="both"/>
        <w:rPr>
          <w:rFonts w:ascii="Arial" w:eastAsia="Arial Unicode MS" w:hAnsi="Arial"/>
          <w:kern w:val="1"/>
          <w:szCs w:val="28"/>
        </w:rPr>
      </w:pPr>
      <w:r w:rsidRPr="00C52B7E">
        <w:rPr>
          <w:rFonts w:eastAsia="Arial Unicode MS"/>
          <w:kern w:val="1"/>
          <w:szCs w:val="28"/>
        </w:rPr>
        <w:t>обеспечение использования современных информационно-коммуникационных технологий в профессиональной деятельности главы администрации Богородского муниципального округа, его заместителей, администрации округа;</w:t>
      </w:r>
    </w:p>
    <w:p w:rsidR="00C52B7E" w:rsidRPr="00C52B7E" w:rsidRDefault="00C52B7E" w:rsidP="00C52B7E">
      <w:pPr>
        <w:widowControl w:val="0"/>
        <w:suppressLineNumbers/>
        <w:suppressAutoHyphens/>
        <w:ind w:firstLine="709"/>
        <w:jc w:val="both"/>
        <w:rPr>
          <w:rFonts w:eastAsia="Arial Unicode MS"/>
          <w:kern w:val="1"/>
          <w:szCs w:val="28"/>
        </w:rPr>
      </w:pPr>
      <w:r w:rsidRPr="00C52B7E">
        <w:rPr>
          <w:rFonts w:eastAsia="Arial Unicode MS"/>
          <w:kern w:val="1"/>
          <w:szCs w:val="28"/>
        </w:rPr>
        <w:t>формирование высококачественного кадрового состава муниципальной службы в администрации округа;</w:t>
      </w:r>
    </w:p>
    <w:p w:rsidR="00C52B7E" w:rsidRPr="00C52B7E" w:rsidRDefault="00C52B7E" w:rsidP="00C52B7E">
      <w:pPr>
        <w:ind w:firstLine="709"/>
        <w:jc w:val="both"/>
        <w:rPr>
          <w:szCs w:val="28"/>
        </w:rPr>
      </w:pPr>
      <w:r w:rsidRPr="00C52B7E">
        <w:rPr>
          <w:szCs w:val="28"/>
        </w:rPr>
        <w:lastRenderedPageBreak/>
        <w:t xml:space="preserve">повышение уровня подготовки лиц, </w:t>
      </w:r>
      <w:proofErr w:type="gramStart"/>
      <w:r w:rsidRPr="00C52B7E">
        <w:rPr>
          <w:szCs w:val="28"/>
        </w:rPr>
        <w:t>замещающих  муниципальные</w:t>
      </w:r>
      <w:proofErr w:type="gramEnd"/>
      <w:r w:rsidRPr="00C52B7E">
        <w:rPr>
          <w:szCs w:val="28"/>
        </w:rPr>
        <w:t xml:space="preserve"> должности, и муниципальных  служащих по основным вопросам деятельности органов местного самоуправления;</w:t>
      </w:r>
    </w:p>
    <w:p w:rsidR="00C52B7E" w:rsidRPr="00C52B7E" w:rsidRDefault="00C52B7E" w:rsidP="00C52B7E">
      <w:pPr>
        <w:ind w:firstLine="709"/>
        <w:jc w:val="both"/>
        <w:rPr>
          <w:szCs w:val="28"/>
        </w:rPr>
      </w:pPr>
      <w:r w:rsidRPr="00C52B7E">
        <w:rPr>
          <w:szCs w:val="28"/>
        </w:rPr>
        <w:t xml:space="preserve">обеспечение выплаты пенсии за выслугу лет лицам, замещавшим должности </w:t>
      </w:r>
      <w:proofErr w:type="gramStart"/>
      <w:r w:rsidRPr="00C52B7E">
        <w:rPr>
          <w:szCs w:val="28"/>
        </w:rPr>
        <w:t>муниципальной  службы</w:t>
      </w:r>
      <w:proofErr w:type="gramEnd"/>
      <w:r w:rsidRPr="00C52B7E">
        <w:rPr>
          <w:szCs w:val="28"/>
        </w:rPr>
        <w:t>;</w:t>
      </w:r>
    </w:p>
    <w:p w:rsidR="00C52B7E" w:rsidRPr="00C52B7E" w:rsidRDefault="00C52B7E" w:rsidP="00C52B7E">
      <w:pPr>
        <w:ind w:firstLine="709"/>
        <w:jc w:val="both"/>
        <w:rPr>
          <w:szCs w:val="28"/>
        </w:rPr>
      </w:pPr>
      <w:r w:rsidRPr="00C52B7E">
        <w:rPr>
          <w:szCs w:val="28"/>
        </w:rPr>
        <w:t>создание и деятельность административной комиссии муниципального образования по рассмотрению дел об административных правонарушениях;</w:t>
      </w:r>
    </w:p>
    <w:p w:rsidR="00C52B7E" w:rsidRPr="00C52B7E" w:rsidRDefault="00C52B7E" w:rsidP="00C52B7E">
      <w:pPr>
        <w:ind w:firstLine="709"/>
        <w:jc w:val="both"/>
        <w:rPr>
          <w:szCs w:val="28"/>
        </w:rPr>
      </w:pPr>
      <w:r w:rsidRPr="00C52B7E">
        <w:rPr>
          <w:szCs w:val="28"/>
        </w:rPr>
        <w:t>создание и деятельность комиссии по делам несовершеннолетних и защите их прав;</w:t>
      </w:r>
    </w:p>
    <w:p w:rsidR="00C52B7E" w:rsidRPr="00C52B7E" w:rsidRDefault="00C52B7E" w:rsidP="00C52B7E">
      <w:pPr>
        <w:ind w:firstLine="709"/>
        <w:jc w:val="both"/>
        <w:rPr>
          <w:szCs w:val="28"/>
        </w:rPr>
      </w:pPr>
      <w:r w:rsidRPr="00C52B7E">
        <w:rPr>
          <w:szCs w:val="28"/>
        </w:rPr>
        <w:t>создание резервного фонда;</w:t>
      </w:r>
    </w:p>
    <w:p w:rsidR="00C52B7E" w:rsidRPr="00C52B7E" w:rsidRDefault="00C52B7E" w:rsidP="00C52B7E">
      <w:pPr>
        <w:ind w:firstLine="709"/>
        <w:jc w:val="both"/>
        <w:rPr>
          <w:szCs w:val="28"/>
        </w:rPr>
      </w:pPr>
      <w:r w:rsidRPr="00C52B7E">
        <w:rPr>
          <w:szCs w:val="28"/>
        </w:rPr>
        <w:t>обеспечение прав детей-сирот и детей, оставшихся без попечения родителей, лиц из числа детей-сирот и детей, оставшихся без попечения родителей, на жилое помещение;</w:t>
      </w:r>
    </w:p>
    <w:p w:rsidR="00C52B7E" w:rsidRPr="00C52B7E" w:rsidRDefault="00C52B7E" w:rsidP="00C52B7E">
      <w:pPr>
        <w:ind w:firstLine="709"/>
        <w:jc w:val="both"/>
        <w:rPr>
          <w:szCs w:val="28"/>
        </w:rPr>
      </w:pPr>
      <w:r w:rsidRPr="00C52B7E">
        <w:rPr>
          <w:szCs w:val="28"/>
        </w:rPr>
        <w:t xml:space="preserve">обеспечение сохранности, учета, комплектования и использования документов архивного фонда РФ, </w:t>
      </w:r>
      <w:proofErr w:type="gramStart"/>
      <w:r w:rsidRPr="00C52B7E">
        <w:rPr>
          <w:szCs w:val="28"/>
        </w:rPr>
        <w:t>других  архивных</w:t>
      </w:r>
      <w:proofErr w:type="gramEnd"/>
      <w:r w:rsidRPr="00C52B7E">
        <w:rPr>
          <w:szCs w:val="28"/>
        </w:rPr>
        <w:t xml:space="preserve"> документов, находящихся на хранении в муниципальном архиве;</w:t>
      </w:r>
    </w:p>
    <w:p w:rsidR="00C52B7E" w:rsidRPr="00C52B7E" w:rsidRDefault="00C52B7E" w:rsidP="00C52B7E">
      <w:pPr>
        <w:ind w:firstLine="709"/>
        <w:jc w:val="both"/>
        <w:rPr>
          <w:szCs w:val="28"/>
        </w:rPr>
      </w:pPr>
      <w:r w:rsidRPr="00C52B7E">
        <w:rPr>
          <w:szCs w:val="28"/>
        </w:rPr>
        <w:t>обеспечение защиты населения и территории от чрезвычайных ситуаций природного и техногенного характера, гражданской обороны.</w:t>
      </w:r>
    </w:p>
    <w:p w:rsidR="00C52B7E" w:rsidRPr="00C52B7E" w:rsidRDefault="00C52B7E" w:rsidP="00C52B7E">
      <w:pPr>
        <w:tabs>
          <w:tab w:val="left" w:pos="709"/>
          <w:tab w:val="left" w:pos="993"/>
        </w:tabs>
        <w:spacing w:after="120"/>
        <w:ind w:firstLine="709"/>
        <w:jc w:val="both"/>
        <w:rPr>
          <w:b/>
          <w:bCs/>
          <w:szCs w:val="28"/>
        </w:rPr>
      </w:pPr>
      <w:r w:rsidRPr="00C52B7E">
        <w:rPr>
          <w:b/>
          <w:szCs w:val="28"/>
        </w:rPr>
        <w:t xml:space="preserve">2.3. </w:t>
      </w:r>
      <w:r w:rsidRPr="00C52B7E">
        <w:rPr>
          <w:b/>
          <w:bCs/>
          <w:szCs w:val="28"/>
        </w:rPr>
        <w:t>Целевые показатели эффективности реализации муниципальной Программы:</w:t>
      </w:r>
    </w:p>
    <w:p w:rsidR="00C52B7E" w:rsidRPr="00C52B7E" w:rsidRDefault="00C52B7E" w:rsidP="00C52B7E">
      <w:pPr>
        <w:widowControl w:val="0"/>
        <w:autoSpaceDE w:val="0"/>
        <w:autoSpaceDN w:val="0"/>
        <w:adjustRightInd w:val="0"/>
        <w:jc w:val="center"/>
        <w:rPr>
          <w:szCs w:val="28"/>
        </w:rPr>
      </w:pPr>
      <w:bookmarkStart w:id="1" w:name="Par1049"/>
      <w:bookmarkEnd w:id="1"/>
      <w:r w:rsidRPr="00C52B7E">
        <w:rPr>
          <w:szCs w:val="28"/>
        </w:rPr>
        <w:t>Сведения о целевых показателях эффективности</w:t>
      </w:r>
    </w:p>
    <w:p w:rsidR="00C52B7E" w:rsidRPr="00C52B7E" w:rsidRDefault="00C52B7E" w:rsidP="00C52B7E">
      <w:pPr>
        <w:widowControl w:val="0"/>
        <w:autoSpaceDE w:val="0"/>
        <w:autoSpaceDN w:val="0"/>
        <w:adjustRightInd w:val="0"/>
        <w:spacing w:after="120"/>
        <w:jc w:val="center"/>
        <w:rPr>
          <w:rFonts w:ascii="Courier New" w:hAnsi="Courier New" w:cs="Courier New"/>
          <w:szCs w:val="28"/>
        </w:rPr>
      </w:pPr>
      <w:r w:rsidRPr="00C52B7E">
        <w:rPr>
          <w:szCs w:val="28"/>
        </w:rPr>
        <w:t>реализации муниципальной Программы</w:t>
      </w: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12"/>
        <w:gridCol w:w="1134"/>
        <w:gridCol w:w="709"/>
        <w:gridCol w:w="850"/>
        <w:gridCol w:w="709"/>
        <w:gridCol w:w="709"/>
        <w:gridCol w:w="708"/>
      </w:tblGrid>
      <w:tr w:rsidR="00C52B7E" w:rsidRPr="00C52B7E" w:rsidTr="00437871">
        <w:tc>
          <w:tcPr>
            <w:tcW w:w="648" w:type="dxa"/>
            <w:vMerge w:val="restart"/>
          </w:tcPr>
          <w:p w:rsidR="00C52B7E" w:rsidRPr="00C52B7E" w:rsidRDefault="00C52B7E" w:rsidP="00C52B7E">
            <w:pPr>
              <w:jc w:val="center"/>
              <w:rPr>
                <w:sz w:val="22"/>
                <w:szCs w:val="22"/>
              </w:rPr>
            </w:pPr>
            <w:r w:rsidRPr="00C52B7E">
              <w:rPr>
                <w:sz w:val="22"/>
                <w:szCs w:val="22"/>
              </w:rPr>
              <w:t>№</w:t>
            </w:r>
          </w:p>
          <w:p w:rsidR="00C52B7E" w:rsidRPr="00C52B7E" w:rsidRDefault="00C52B7E" w:rsidP="00C52B7E">
            <w:pPr>
              <w:jc w:val="center"/>
              <w:rPr>
                <w:sz w:val="22"/>
                <w:szCs w:val="22"/>
              </w:rPr>
            </w:pPr>
            <w:r w:rsidRPr="00C52B7E">
              <w:rPr>
                <w:sz w:val="22"/>
                <w:szCs w:val="22"/>
              </w:rPr>
              <w:t>п/п</w:t>
            </w:r>
          </w:p>
        </w:tc>
        <w:tc>
          <w:tcPr>
            <w:tcW w:w="4712" w:type="dxa"/>
            <w:vMerge w:val="restart"/>
          </w:tcPr>
          <w:p w:rsidR="00C52B7E" w:rsidRPr="00C52B7E" w:rsidRDefault="00C52B7E" w:rsidP="00C52B7E">
            <w:pPr>
              <w:jc w:val="center"/>
              <w:rPr>
                <w:sz w:val="22"/>
                <w:szCs w:val="22"/>
              </w:rPr>
            </w:pPr>
            <w:r w:rsidRPr="00C52B7E">
              <w:rPr>
                <w:sz w:val="22"/>
                <w:szCs w:val="22"/>
              </w:rPr>
              <w:t>Наименование программы,</w:t>
            </w:r>
          </w:p>
          <w:p w:rsidR="00C52B7E" w:rsidRPr="00C52B7E" w:rsidRDefault="00C52B7E" w:rsidP="00C52B7E">
            <w:pPr>
              <w:jc w:val="center"/>
              <w:rPr>
                <w:sz w:val="22"/>
                <w:szCs w:val="22"/>
              </w:rPr>
            </w:pPr>
            <w:r w:rsidRPr="00C52B7E">
              <w:rPr>
                <w:sz w:val="22"/>
                <w:szCs w:val="22"/>
              </w:rPr>
              <w:t xml:space="preserve">наименование показателя </w:t>
            </w:r>
          </w:p>
        </w:tc>
        <w:tc>
          <w:tcPr>
            <w:tcW w:w="1134" w:type="dxa"/>
          </w:tcPr>
          <w:p w:rsidR="00C52B7E" w:rsidRPr="00C52B7E" w:rsidRDefault="00C52B7E" w:rsidP="00C52B7E">
            <w:pPr>
              <w:jc w:val="center"/>
              <w:rPr>
                <w:sz w:val="22"/>
                <w:szCs w:val="22"/>
              </w:rPr>
            </w:pPr>
            <w:r w:rsidRPr="00C52B7E">
              <w:rPr>
                <w:sz w:val="22"/>
                <w:szCs w:val="22"/>
              </w:rPr>
              <w:t>Един.</w:t>
            </w:r>
          </w:p>
          <w:p w:rsidR="00C52B7E" w:rsidRPr="00C52B7E" w:rsidRDefault="00C52B7E" w:rsidP="00C52B7E">
            <w:pPr>
              <w:jc w:val="center"/>
              <w:rPr>
                <w:sz w:val="22"/>
                <w:szCs w:val="22"/>
              </w:rPr>
            </w:pPr>
            <w:proofErr w:type="spellStart"/>
            <w:r w:rsidRPr="00C52B7E">
              <w:rPr>
                <w:sz w:val="22"/>
                <w:szCs w:val="22"/>
              </w:rPr>
              <w:t>измер</w:t>
            </w:r>
            <w:proofErr w:type="spellEnd"/>
            <w:r w:rsidRPr="00C52B7E">
              <w:rPr>
                <w:sz w:val="22"/>
                <w:szCs w:val="22"/>
              </w:rPr>
              <w:t>.</w:t>
            </w:r>
          </w:p>
        </w:tc>
        <w:tc>
          <w:tcPr>
            <w:tcW w:w="3685" w:type="dxa"/>
            <w:gridSpan w:val="5"/>
          </w:tcPr>
          <w:p w:rsidR="00C52B7E" w:rsidRPr="00C52B7E" w:rsidRDefault="00C52B7E" w:rsidP="00C52B7E">
            <w:pPr>
              <w:jc w:val="center"/>
              <w:rPr>
                <w:sz w:val="22"/>
                <w:szCs w:val="22"/>
              </w:rPr>
            </w:pPr>
            <w:r w:rsidRPr="00C52B7E">
              <w:rPr>
                <w:sz w:val="22"/>
                <w:szCs w:val="22"/>
              </w:rPr>
              <w:t xml:space="preserve">Значение показателей </w:t>
            </w:r>
          </w:p>
          <w:p w:rsidR="00C52B7E" w:rsidRPr="00C52B7E" w:rsidRDefault="00C52B7E" w:rsidP="00C52B7E">
            <w:pPr>
              <w:jc w:val="center"/>
              <w:rPr>
                <w:sz w:val="22"/>
                <w:szCs w:val="22"/>
              </w:rPr>
            </w:pPr>
            <w:r w:rsidRPr="00C52B7E">
              <w:rPr>
                <w:sz w:val="22"/>
                <w:szCs w:val="22"/>
              </w:rPr>
              <w:t>эффективности</w:t>
            </w:r>
          </w:p>
        </w:tc>
      </w:tr>
      <w:tr w:rsidR="00C52B7E" w:rsidRPr="00C52B7E" w:rsidTr="00437871">
        <w:tc>
          <w:tcPr>
            <w:tcW w:w="648" w:type="dxa"/>
            <w:vMerge/>
          </w:tcPr>
          <w:p w:rsidR="00C52B7E" w:rsidRPr="00C52B7E" w:rsidRDefault="00C52B7E" w:rsidP="00C52B7E">
            <w:pPr>
              <w:jc w:val="center"/>
              <w:rPr>
                <w:sz w:val="22"/>
                <w:szCs w:val="22"/>
              </w:rPr>
            </w:pPr>
          </w:p>
        </w:tc>
        <w:tc>
          <w:tcPr>
            <w:tcW w:w="4712" w:type="dxa"/>
            <w:vMerge/>
          </w:tcPr>
          <w:p w:rsidR="00C52B7E" w:rsidRPr="00C52B7E" w:rsidRDefault="00C52B7E" w:rsidP="00C52B7E">
            <w:pPr>
              <w:jc w:val="center"/>
              <w:rPr>
                <w:sz w:val="22"/>
                <w:szCs w:val="22"/>
              </w:rPr>
            </w:pPr>
          </w:p>
        </w:tc>
        <w:tc>
          <w:tcPr>
            <w:tcW w:w="1134" w:type="dxa"/>
          </w:tcPr>
          <w:p w:rsidR="00C52B7E" w:rsidRPr="00C52B7E" w:rsidRDefault="00C52B7E" w:rsidP="00C52B7E">
            <w:pPr>
              <w:jc w:val="center"/>
              <w:rPr>
                <w:sz w:val="22"/>
                <w:szCs w:val="22"/>
              </w:rPr>
            </w:pPr>
          </w:p>
        </w:tc>
        <w:tc>
          <w:tcPr>
            <w:tcW w:w="709" w:type="dxa"/>
            <w:shd w:val="clear" w:color="auto" w:fill="auto"/>
          </w:tcPr>
          <w:p w:rsidR="00C52B7E" w:rsidRPr="00C52B7E" w:rsidRDefault="00C52B7E" w:rsidP="00C52B7E">
            <w:pPr>
              <w:jc w:val="center"/>
              <w:rPr>
                <w:sz w:val="22"/>
                <w:szCs w:val="22"/>
              </w:rPr>
            </w:pPr>
            <w:r w:rsidRPr="00C52B7E">
              <w:rPr>
                <w:sz w:val="22"/>
                <w:szCs w:val="22"/>
              </w:rPr>
              <w:t>2020</w:t>
            </w:r>
          </w:p>
          <w:p w:rsidR="00C52B7E" w:rsidRPr="00C52B7E" w:rsidRDefault="00C52B7E" w:rsidP="00C52B7E">
            <w:pPr>
              <w:jc w:val="center"/>
              <w:rPr>
                <w:sz w:val="22"/>
                <w:szCs w:val="22"/>
              </w:rPr>
            </w:pPr>
            <w:r w:rsidRPr="00C52B7E">
              <w:rPr>
                <w:sz w:val="22"/>
                <w:szCs w:val="22"/>
              </w:rPr>
              <w:t>год</w:t>
            </w:r>
          </w:p>
        </w:tc>
        <w:tc>
          <w:tcPr>
            <w:tcW w:w="850" w:type="dxa"/>
          </w:tcPr>
          <w:p w:rsidR="00C52B7E" w:rsidRPr="00C52B7E" w:rsidRDefault="00C52B7E" w:rsidP="00C52B7E">
            <w:pPr>
              <w:jc w:val="center"/>
              <w:rPr>
                <w:sz w:val="22"/>
                <w:szCs w:val="22"/>
              </w:rPr>
            </w:pPr>
            <w:r w:rsidRPr="00C52B7E">
              <w:rPr>
                <w:sz w:val="22"/>
                <w:szCs w:val="22"/>
              </w:rPr>
              <w:t>2021</w:t>
            </w:r>
          </w:p>
          <w:p w:rsidR="00C52B7E" w:rsidRPr="00C52B7E" w:rsidRDefault="00C52B7E" w:rsidP="00C52B7E">
            <w:pPr>
              <w:jc w:val="center"/>
              <w:rPr>
                <w:sz w:val="22"/>
                <w:szCs w:val="22"/>
              </w:rPr>
            </w:pPr>
            <w:r w:rsidRPr="00C52B7E">
              <w:rPr>
                <w:sz w:val="22"/>
                <w:szCs w:val="22"/>
              </w:rPr>
              <w:t>год</w:t>
            </w:r>
          </w:p>
        </w:tc>
        <w:tc>
          <w:tcPr>
            <w:tcW w:w="709" w:type="dxa"/>
          </w:tcPr>
          <w:p w:rsidR="00C52B7E" w:rsidRPr="00C52B7E" w:rsidRDefault="00C52B7E" w:rsidP="00C52B7E">
            <w:pPr>
              <w:jc w:val="center"/>
              <w:rPr>
                <w:sz w:val="22"/>
                <w:szCs w:val="22"/>
              </w:rPr>
            </w:pPr>
            <w:r w:rsidRPr="00C52B7E">
              <w:rPr>
                <w:sz w:val="22"/>
                <w:szCs w:val="22"/>
              </w:rPr>
              <w:t>2022</w:t>
            </w:r>
          </w:p>
          <w:p w:rsidR="00C52B7E" w:rsidRPr="00C52B7E" w:rsidRDefault="00C52B7E" w:rsidP="00C52B7E">
            <w:pPr>
              <w:jc w:val="center"/>
              <w:rPr>
                <w:sz w:val="22"/>
                <w:szCs w:val="22"/>
              </w:rPr>
            </w:pPr>
            <w:r w:rsidRPr="00C52B7E">
              <w:rPr>
                <w:sz w:val="22"/>
                <w:szCs w:val="22"/>
              </w:rPr>
              <w:t>год</w:t>
            </w:r>
          </w:p>
        </w:tc>
        <w:tc>
          <w:tcPr>
            <w:tcW w:w="709" w:type="dxa"/>
          </w:tcPr>
          <w:p w:rsidR="00C52B7E" w:rsidRPr="00C52B7E" w:rsidRDefault="00C52B7E" w:rsidP="00C52B7E">
            <w:pPr>
              <w:jc w:val="center"/>
              <w:rPr>
                <w:sz w:val="22"/>
                <w:szCs w:val="22"/>
              </w:rPr>
            </w:pPr>
            <w:r w:rsidRPr="00C52B7E">
              <w:rPr>
                <w:sz w:val="22"/>
                <w:szCs w:val="22"/>
              </w:rPr>
              <w:t>2023</w:t>
            </w:r>
          </w:p>
          <w:p w:rsidR="00C52B7E" w:rsidRPr="00C52B7E" w:rsidRDefault="00C52B7E" w:rsidP="00C52B7E">
            <w:pPr>
              <w:jc w:val="center"/>
              <w:rPr>
                <w:sz w:val="22"/>
                <w:szCs w:val="22"/>
              </w:rPr>
            </w:pPr>
            <w:r w:rsidRPr="00C52B7E">
              <w:rPr>
                <w:sz w:val="22"/>
                <w:szCs w:val="22"/>
              </w:rPr>
              <w:t>год</w:t>
            </w:r>
          </w:p>
        </w:tc>
        <w:tc>
          <w:tcPr>
            <w:tcW w:w="708" w:type="dxa"/>
          </w:tcPr>
          <w:p w:rsidR="00C52B7E" w:rsidRPr="00C52B7E" w:rsidRDefault="00C52B7E" w:rsidP="00C52B7E">
            <w:pPr>
              <w:jc w:val="center"/>
              <w:rPr>
                <w:sz w:val="22"/>
                <w:szCs w:val="22"/>
              </w:rPr>
            </w:pPr>
            <w:r w:rsidRPr="00C52B7E">
              <w:rPr>
                <w:sz w:val="22"/>
                <w:szCs w:val="22"/>
              </w:rPr>
              <w:t>2024</w:t>
            </w:r>
          </w:p>
          <w:p w:rsidR="00C52B7E" w:rsidRPr="00C52B7E" w:rsidRDefault="00C52B7E" w:rsidP="00C52B7E">
            <w:pPr>
              <w:jc w:val="center"/>
              <w:rPr>
                <w:sz w:val="22"/>
                <w:szCs w:val="22"/>
              </w:rPr>
            </w:pPr>
            <w:r w:rsidRPr="00C52B7E">
              <w:rPr>
                <w:sz w:val="22"/>
                <w:szCs w:val="22"/>
              </w:rPr>
              <w:t>год</w:t>
            </w:r>
          </w:p>
        </w:tc>
      </w:tr>
      <w:tr w:rsidR="00C52B7E" w:rsidRPr="00C52B7E" w:rsidTr="00437871">
        <w:tc>
          <w:tcPr>
            <w:tcW w:w="648" w:type="dxa"/>
          </w:tcPr>
          <w:p w:rsidR="00C52B7E" w:rsidRPr="00C52B7E" w:rsidRDefault="00C52B7E" w:rsidP="00C52B7E">
            <w:pPr>
              <w:jc w:val="center"/>
              <w:rPr>
                <w:b/>
                <w:sz w:val="22"/>
                <w:szCs w:val="22"/>
              </w:rPr>
            </w:pPr>
            <w:r w:rsidRPr="00C52B7E">
              <w:rPr>
                <w:b/>
                <w:sz w:val="22"/>
                <w:szCs w:val="22"/>
              </w:rPr>
              <w:t>1.</w:t>
            </w:r>
          </w:p>
        </w:tc>
        <w:tc>
          <w:tcPr>
            <w:tcW w:w="4712" w:type="dxa"/>
          </w:tcPr>
          <w:p w:rsidR="00C52B7E" w:rsidRPr="00C52B7E" w:rsidRDefault="00C52B7E" w:rsidP="00C52B7E">
            <w:pPr>
              <w:jc w:val="both"/>
              <w:rPr>
                <w:b/>
                <w:sz w:val="22"/>
                <w:szCs w:val="22"/>
              </w:rPr>
            </w:pPr>
            <w:r w:rsidRPr="00C52B7E">
              <w:rPr>
                <w:b/>
                <w:sz w:val="22"/>
                <w:szCs w:val="22"/>
              </w:rPr>
              <w:t xml:space="preserve">Муниципальная программа  </w:t>
            </w:r>
          </w:p>
          <w:p w:rsidR="00C52B7E" w:rsidRPr="00C52B7E" w:rsidRDefault="00C52B7E" w:rsidP="00C52B7E">
            <w:pPr>
              <w:jc w:val="both"/>
              <w:rPr>
                <w:b/>
                <w:sz w:val="22"/>
                <w:szCs w:val="22"/>
              </w:rPr>
            </w:pPr>
            <w:r w:rsidRPr="00C52B7E">
              <w:rPr>
                <w:b/>
                <w:sz w:val="22"/>
                <w:szCs w:val="22"/>
              </w:rPr>
              <w:t xml:space="preserve">«Развитие муниципального </w:t>
            </w:r>
            <w:proofErr w:type="gramStart"/>
            <w:r w:rsidRPr="00C52B7E">
              <w:rPr>
                <w:b/>
                <w:sz w:val="22"/>
                <w:szCs w:val="22"/>
              </w:rPr>
              <w:t>управления  в</w:t>
            </w:r>
            <w:proofErr w:type="gramEnd"/>
            <w:r w:rsidRPr="00C52B7E">
              <w:rPr>
                <w:b/>
                <w:sz w:val="22"/>
                <w:szCs w:val="22"/>
              </w:rPr>
              <w:t xml:space="preserve"> Богородском муниципальном округе на 2020-2024 годы» </w:t>
            </w:r>
          </w:p>
        </w:tc>
        <w:tc>
          <w:tcPr>
            <w:tcW w:w="1134" w:type="dxa"/>
          </w:tcPr>
          <w:p w:rsidR="00C52B7E" w:rsidRPr="00C52B7E" w:rsidRDefault="00C52B7E" w:rsidP="00C52B7E">
            <w:pPr>
              <w:jc w:val="center"/>
              <w:rPr>
                <w:sz w:val="22"/>
                <w:szCs w:val="22"/>
              </w:rPr>
            </w:pPr>
          </w:p>
        </w:tc>
        <w:tc>
          <w:tcPr>
            <w:tcW w:w="709" w:type="dxa"/>
          </w:tcPr>
          <w:p w:rsidR="00C52B7E" w:rsidRPr="00C52B7E" w:rsidRDefault="00C52B7E" w:rsidP="00C52B7E">
            <w:pPr>
              <w:jc w:val="center"/>
              <w:rPr>
                <w:sz w:val="22"/>
                <w:szCs w:val="22"/>
              </w:rPr>
            </w:pPr>
          </w:p>
        </w:tc>
        <w:tc>
          <w:tcPr>
            <w:tcW w:w="850" w:type="dxa"/>
          </w:tcPr>
          <w:p w:rsidR="00C52B7E" w:rsidRPr="00C52B7E" w:rsidRDefault="00C52B7E" w:rsidP="00C52B7E">
            <w:pPr>
              <w:jc w:val="center"/>
              <w:rPr>
                <w:sz w:val="22"/>
                <w:szCs w:val="22"/>
              </w:rPr>
            </w:pPr>
          </w:p>
        </w:tc>
        <w:tc>
          <w:tcPr>
            <w:tcW w:w="709" w:type="dxa"/>
          </w:tcPr>
          <w:p w:rsidR="00C52B7E" w:rsidRPr="00C52B7E" w:rsidRDefault="00C52B7E" w:rsidP="00C52B7E">
            <w:pPr>
              <w:jc w:val="center"/>
              <w:rPr>
                <w:sz w:val="22"/>
                <w:szCs w:val="22"/>
              </w:rPr>
            </w:pPr>
          </w:p>
        </w:tc>
        <w:tc>
          <w:tcPr>
            <w:tcW w:w="709" w:type="dxa"/>
          </w:tcPr>
          <w:p w:rsidR="00C52B7E" w:rsidRPr="00C52B7E" w:rsidRDefault="00C52B7E" w:rsidP="00C52B7E">
            <w:pPr>
              <w:jc w:val="center"/>
              <w:rPr>
                <w:sz w:val="22"/>
                <w:szCs w:val="22"/>
              </w:rPr>
            </w:pPr>
          </w:p>
        </w:tc>
        <w:tc>
          <w:tcPr>
            <w:tcW w:w="708" w:type="dxa"/>
          </w:tcPr>
          <w:p w:rsidR="00C52B7E" w:rsidRPr="00C52B7E" w:rsidRDefault="00C52B7E" w:rsidP="00C52B7E">
            <w:pPr>
              <w:jc w:val="center"/>
              <w:rPr>
                <w:sz w:val="22"/>
                <w:szCs w:val="22"/>
              </w:rPr>
            </w:pPr>
          </w:p>
        </w:tc>
      </w:tr>
      <w:tr w:rsidR="00C52B7E" w:rsidRPr="00C52B7E" w:rsidTr="00437871">
        <w:tc>
          <w:tcPr>
            <w:tcW w:w="648" w:type="dxa"/>
          </w:tcPr>
          <w:p w:rsidR="00C52B7E" w:rsidRPr="00C52B7E" w:rsidRDefault="00C52B7E" w:rsidP="00C52B7E">
            <w:pPr>
              <w:rPr>
                <w:sz w:val="22"/>
                <w:szCs w:val="22"/>
              </w:rPr>
            </w:pPr>
            <w:r w:rsidRPr="00C52B7E">
              <w:rPr>
                <w:sz w:val="22"/>
                <w:szCs w:val="22"/>
              </w:rPr>
              <w:t>1.1.</w:t>
            </w:r>
          </w:p>
        </w:tc>
        <w:tc>
          <w:tcPr>
            <w:tcW w:w="4712" w:type="dxa"/>
          </w:tcPr>
          <w:p w:rsidR="00C52B7E" w:rsidRPr="00C52B7E" w:rsidRDefault="00C52B7E" w:rsidP="00C52B7E">
            <w:pPr>
              <w:jc w:val="both"/>
              <w:rPr>
                <w:sz w:val="22"/>
                <w:szCs w:val="22"/>
              </w:rPr>
            </w:pPr>
            <w:r w:rsidRPr="00C52B7E">
              <w:rPr>
                <w:sz w:val="22"/>
                <w:szCs w:val="22"/>
              </w:rPr>
              <w:t>Количество обращений граждан в администрацию округа, рассмотренных с нарушением сроков, установленных действующим законодательством.</w:t>
            </w:r>
          </w:p>
        </w:tc>
        <w:tc>
          <w:tcPr>
            <w:tcW w:w="1134" w:type="dxa"/>
          </w:tcPr>
          <w:p w:rsidR="00C52B7E" w:rsidRPr="00C52B7E" w:rsidRDefault="00C52B7E" w:rsidP="00C52B7E">
            <w:pPr>
              <w:jc w:val="center"/>
              <w:rPr>
                <w:sz w:val="22"/>
                <w:szCs w:val="22"/>
              </w:rPr>
            </w:pPr>
            <w:r w:rsidRPr="00C52B7E">
              <w:rPr>
                <w:sz w:val="22"/>
                <w:szCs w:val="22"/>
              </w:rPr>
              <w:t>единиц</w:t>
            </w:r>
          </w:p>
        </w:tc>
        <w:tc>
          <w:tcPr>
            <w:tcW w:w="709" w:type="dxa"/>
          </w:tcPr>
          <w:p w:rsidR="00C52B7E" w:rsidRPr="00C52B7E" w:rsidRDefault="00C52B7E" w:rsidP="00C52B7E">
            <w:pPr>
              <w:jc w:val="center"/>
              <w:rPr>
                <w:sz w:val="22"/>
                <w:szCs w:val="22"/>
              </w:rPr>
            </w:pPr>
            <w:r w:rsidRPr="00C52B7E">
              <w:rPr>
                <w:sz w:val="22"/>
                <w:szCs w:val="22"/>
              </w:rPr>
              <w:t>0</w:t>
            </w:r>
          </w:p>
        </w:tc>
        <w:tc>
          <w:tcPr>
            <w:tcW w:w="850" w:type="dxa"/>
          </w:tcPr>
          <w:p w:rsidR="00C52B7E" w:rsidRPr="00C52B7E" w:rsidRDefault="00C52B7E" w:rsidP="00C52B7E">
            <w:pPr>
              <w:jc w:val="center"/>
              <w:rPr>
                <w:sz w:val="22"/>
                <w:szCs w:val="22"/>
              </w:rPr>
            </w:pPr>
            <w:r w:rsidRPr="00C52B7E">
              <w:rPr>
                <w:sz w:val="22"/>
                <w:szCs w:val="22"/>
              </w:rPr>
              <w:t>0</w:t>
            </w:r>
          </w:p>
        </w:tc>
        <w:tc>
          <w:tcPr>
            <w:tcW w:w="709" w:type="dxa"/>
          </w:tcPr>
          <w:p w:rsidR="00C52B7E" w:rsidRPr="00C52B7E" w:rsidRDefault="00C52B7E" w:rsidP="00C52B7E">
            <w:pPr>
              <w:jc w:val="center"/>
              <w:rPr>
                <w:sz w:val="22"/>
                <w:szCs w:val="22"/>
              </w:rPr>
            </w:pPr>
            <w:r w:rsidRPr="00C52B7E">
              <w:rPr>
                <w:sz w:val="22"/>
                <w:szCs w:val="22"/>
              </w:rPr>
              <w:t>0</w:t>
            </w:r>
          </w:p>
        </w:tc>
        <w:tc>
          <w:tcPr>
            <w:tcW w:w="709" w:type="dxa"/>
          </w:tcPr>
          <w:p w:rsidR="00C52B7E" w:rsidRPr="00C52B7E" w:rsidRDefault="00C52B7E" w:rsidP="00C52B7E">
            <w:pPr>
              <w:jc w:val="center"/>
              <w:rPr>
                <w:sz w:val="22"/>
                <w:szCs w:val="22"/>
              </w:rPr>
            </w:pPr>
            <w:r w:rsidRPr="00C52B7E">
              <w:rPr>
                <w:sz w:val="22"/>
                <w:szCs w:val="22"/>
              </w:rPr>
              <w:t>0</w:t>
            </w:r>
          </w:p>
        </w:tc>
        <w:tc>
          <w:tcPr>
            <w:tcW w:w="708" w:type="dxa"/>
          </w:tcPr>
          <w:p w:rsidR="00C52B7E" w:rsidRPr="00C52B7E" w:rsidRDefault="00C52B7E" w:rsidP="00C52B7E">
            <w:pPr>
              <w:jc w:val="center"/>
              <w:rPr>
                <w:sz w:val="22"/>
                <w:szCs w:val="22"/>
              </w:rPr>
            </w:pPr>
            <w:r w:rsidRPr="00C52B7E">
              <w:rPr>
                <w:sz w:val="22"/>
                <w:szCs w:val="22"/>
              </w:rPr>
              <w:t>0</w:t>
            </w:r>
          </w:p>
        </w:tc>
      </w:tr>
      <w:tr w:rsidR="00C52B7E" w:rsidRPr="00C52B7E" w:rsidTr="00437871">
        <w:tc>
          <w:tcPr>
            <w:tcW w:w="648" w:type="dxa"/>
          </w:tcPr>
          <w:p w:rsidR="00C52B7E" w:rsidRPr="00C52B7E" w:rsidRDefault="00C52B7E" w:rsidP="00C52B7E">
            <w:pPr>
              <w:rPr>
                <w:sz w:val="22"/>
                <w:szCs w:val="22"/>
              </w:rPr>
            </w:pPr>
            <w:r w:rsidRPr="00C52B7E">
              <w:rPr>
                <w:sz w:val="22"/>
                <w:szCs w:val="22"/>
              </w:rPr>
              <w:t>1.2.</w:t>
            </w:r>
          </w:p>
        </w:tc>
        <w:tc>
          <w:tcPr>
            <w:tcW w:w="4712" w:type="dxa"/>
          </w:tcPr>
          <w:p w:rsidR="00C52B7E" w:rsidRPr="00C52B7E" w:rsidRDefault="00C52B7E" w:rsidP="00C52B7E">
            <w:pPr>
              <w:jc w:val="both"/>
              <w:rPr>
                <w:sz w:val="22"/>
                <w:szCs w:val="22"/>
              </w:rPr>
            </w:pPr>
            <w:r w:rsidRPr="00C52B7E">
              <w:rPr>
                <w:sz w:val="22"/>
                <w:szCs w:val="22"/>
              </w:rPr>
              <w:t>Количество нормативных правовых актов администрации округа, противоречащих законодательству РФ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w:t>
            </w:r>
          </w:p>
        </w:tc>
        <w:tc>
          <w:tcPr>
            <w:tcW w:w="1134" w:type="dxa"/>
          </w:tcPr>
          <w:p w:rsidR="00C52B7E" w:rsidRPr="00C52B7E" w:rsidRDefault="00C52B7E" w:rsidP="00C52B7E">
            <w:pPr>
              <w:jc w:val="center"/>
              <w:rPr>
                <w:sz w:val="22"/>
                <w:szCs w:val="22"/>
              </w:rPr>
            </w:pPr>
            <w:r w:rsidRPr="00C52B7E">
              <w:rPr>
                <w:sz w:val="22"/>
                <w:szCs w:val="22"/>
              </w:rPr>
              <w:t>единиц</w:t>
            </w:r>
          </w:p>
        </w:tc>
        <w:tc>
          <w:tcPr>
            <w:tcW w:w="709" w:type="dxa"/>
          </w:tcPr>
          <w:p w:rsidR="00C52B7E" w:rsidRPr="00C52B7E" w:rsidRDefault="00C52B7E" w:rsidP="00C52B7E">
            <w:pPr>
              <w:jc w:val="center"/>
              <w:rPr>
                <w:sz w:val="22"/>
                <w:szCs w:val="22"/>
              </w:rPr>
            </w:pPr>
            <w:r w:rsidRPr="00C52B7E">
              <w:rPr>
                <w:sz w:val="22"/>
                <w:szCs w:val="22"/>
              </w:rPr>
              <w:t>0</w:t>
            </w:r>
          </w:p>
        </w:tc>
        <w:tc>
          <w:tcPr>
            <w:tcW w:w="850" w:type="dxa"/>
          </w:tcPr>
          <w:p w:rsidR="00C52B7E" w:rsidRPr="00C52B7E" w:rsidRDefault="00C52B7E" w:rsidP="00C52B7E">
            <w:pPr>
              <w:jc w:val="center"/>
              <w:rPr>
                <w:sz w:val="22"/>
                <w:szCs w:val="22"/>
              </w:rPr>
            </w:pPr>
            <w:r w:rsidRPr="00C52B7E">
              <w:rPr>
                <w:sz w:val="22"/>
                <w:szCs w:val="22"/>
              </w:rPr>
              <w:t>0</w:t>
            </w:r>
          </w:p>
        </w:tc>
        <w:tc>
          <w:tcPr>
            <w:tcW w:w="709" w:type="dxa"/>
          </w:tcPr>
          <w:p w:rsidR="00C52B7E" w:rsidRPr="00C52B7E" w:rsidRDefault="00C52B7E" w:rsidP="00C52B7E">
            <w:pPr>
              <w:jc w:val="center"/>
              <w:rPr>
                <w:sz w:val="22"/>
                <w:szCs w:val="22"/>
              </w:rPr>
            </w:pPr>
            <w:r w:rsidRPr="00C52B7E">
              <w:rPr>
                <w:sz w:val="22"/>
                <w:szCs w:val="22"/>
              </w:rPr>
              <w:t>0</w:t>
            </w:r>
          </w:p>
        </w:tc>
        <w:tc>
          <w:tcPr>
            <w:tcW w:w="709" w:type="dxa"/>
          </w:tcPr>
          <w:p w:rsidR="00C52B7E" w:rsidRPr="00C52B7E" w:rsidRDefault="00C52B7E" w:rsidP="00C52B7E">
            <w:pPr>
              <w:jc w:val="center"/>
              <w:rPr>
                <w:sz w:val="22"/>
                <w:szCs w:val="22"/>
              </w:rPr>
            </w:pPr>
            <w:r w:rsidRPr="00C52B7E">
              <w:rPr>
                <w:sz w:val="22"/>
                <w:szCs w:val="22"/>
              </w:rPr>
              <w:t>0</w:t>
            </w:r>
          </w:p>
        </w:tc>
        <w:tc>
          <w:tcPr>
            <w:tcW w:w="708" w:type="dxa"/>
          </w:tcPr>
          <w:p w:rsidR="00C52B7E" w:rsidRPr="00C52B7E" w:rsidRDefault="00C52B7E" w:rsidP="00C52B7E">
            <w:pPr>
              <w:jc w:val="center"/>
              <w:rPr>
                <w:sz w:val="22"/>
                <w:szCs w:val="22"/>
              </w:rPr>
            </w:pPr>
            <w:r w:rsidRPr="00C52B7E">
              <w:rPr>
                <w:sz w:val="22"/>
                <w:szCs w:val="22"/>
              </w:rPr>
              <w:t>0</w:t>
            </w:r>
          </w:p>
        </w:tc>
      </w:tr>
      <w:tr w:rsidR="00C52B7E" w:rsidRPr="00C52B7E" w:rsidTr="00437871">
        <w:tc>
          <w:tcPr>
            <w:tcW w:w="648" w:type="dxa"/>
          </w:tcPr>
          <w:p w:rsidR="00C52B7E" w:rsidRPr="00C52B7E" w:rsidRDefault="00C52B7E" w:rsidP="00C52B7E">
            <w:pPr>
              <w:rPr>
                <w:sz w:val="22"/>
                <w:szCs w:val="22"/>
              </w:rPr>
            </w:pPr>
            <w:r w:rsidRPr="00C52B7E">
              <w:rPr>
                <w:sz w:val="22"/>
                <w:szCs w:val="22"/>
              </w:rPr>
              <w:t>1.3.</w:t>
            </w:r>
          </w:p>
        </w:tc>
        <w:tc>
          <w:tcPr>
            <w:tcW w:w="4712" w:type="dxa"/>
          </w:tcPr>
          <w:p w:rsidR="00C52B7E" w:rsidRPr="00C52B7E" w:rsidRDefault="00C52B7E" w:rsidP="00C52B7E">
            <w:pPr>
              <w:jc w:val="both"/>
              <w:rPr>
                <w:sz w:val="22"/>
                <w:szCs w:val="22"/>
              </w:rPr>
            </w:pPr>
            <w:r w:rsidRPr="00C52B7E">
              <w:rPr>
                <w:sz w:val="22"/>
                <w:szCs w:val="22"/>
              </w:rPr>
              <w:t>Численность муниципальных служащих в органах местного самоуправления.</w:t>
            </w:r>
          </w:p>
        </w:tc>
        <w:tc>
          <w:tcPr>
            <w:tcW w:w="1134" w:type="dxa"/>
          </w:tcPr>
          <w:p w:rsidR="00C52B7E" w:rsidRPr="00C52B7E" w:rsidRDefault="00C52B7E" w:rsidP="00C52B7E">
            <w:pPr>
              <w:jc w:val="center"/>
              <w:rPr>
                <w:sz w:val="22"/>
                <w:szCs w:val="22"/>
              </w:rPr>
            </w:pPr>
            <w:r w:rsidRPr="00C52B7E">
              <w:rPr>
                <w:sz w:val="22"/>
                <w:szCs w:val="22"/>
              </w:rPr>
              <w:t>человек</w:t>
            </w:r>
          </w:p>
        </w:tc>
        <w:tc>
          <w:tcPr>
            <w:tcW w:w="709" w:type="dxa"/>
          </w:tcPr>
          <w:p w:rsidR="00C52B7E" w:rsidRPr="00C52B7E" w:rsidRDefault="00C52B7E" w:rsidP="00C52B7E">
            <w:pPr>
              <w:jc w:val="center"/>
              <w:rPr>
                <w:sz w:val="22"/>
                <w:szCs w:val="22"/>
              </w:rPr>
            </w:pPr>
            <w:r w:rsidRPr="00C52B7E">
              <w:rPr>
                <w:sz w:val="22"/>
                <w:szCs w:val="22"/>
              </w:rPr>
              <w:t>52</w:t>
            </w:r>
          </w:p>
        </w:tc>
        <w:tc>
          <w:tcPr>
            <w:tcW w:w="850" w:type="dxa"/>
          </w:tcPr>
          <w:p w:rsidR="00C52B7E" w:rsidRPr="00C52B7E" w:rsidRDefault="00C52B7E" w:rsidP="00C52B7E">
            <w:pPr>
              <w:jc w:val="center"/>
              <w:rPr>
                <w:sz w:val="22"/>
                <w:szCs w:val="22"/>
              </w:rPr>
            </w:pPr>
            <w:r w:rsidRPr="00C52B7E">
              <w:rPr>
                <w:sz w:val="22"/>
                <w:szCs w:val="22"/>
              </w:rPr>
              <w:t>52</w:t>
            </w:r>
          </w:p>
        </w:tc>
        <w:tc>
          <w:tcPr>
            <w:tcW w:w="709" w:type="dxa"/>
          </w:tcPr>
          <w:p w:rsidR="00C52B7E" w:rsidRPr="00C52B7E" w:rsidRDefault="00C52B7E" w:rsidP="00C52B7E">
            <w:pPr>
              <w:jc w:val="center"/>
              <w:rPr>
                <w:sz w:val="22"/>
                <w:szCs w:val="22"/>
              </w:rPr>
            </w:pPr>
            <w:r w:rsidRPr="00C52B7E">
              <w:rPr>
                <w:sz w:val="22"/>
                <w:szCs w:val="22"/>
              </w:rPr>
              <w:t>52</w:t>
            </w:r>
          </w:p>
        </w:tc>
        <w:tc>
          <w:tcPr>
            <w:tcW w:w="709" w:type="dxa"/>
          </w:tcPr>
          <w:p w:rsidR="00C52B7E" w:rsidRPr="00C52B7E" w:rsidRDefault="00C52B7E" w:rsidP="00C52B7E">
            <w:pPr>
              <w:jc w:val="center"/>
              <w:rPr>
                <w:sz w:val="22"/>
                <w:szCs w:val="22"/>
              </w:rPr>
            </w:pPr>
            <w:r w:rsidRPr="00C52B7E">
              <w:rPr>
                <w:sz w:val="22"/>
                <w:szCs w:val="22"/>
              </w:rPr>
              <w:t>52</w:t>
            </w:r>
          </w:p>
        </w:tc>
        <w:tc>
          <w:tcPr>
            <w:tcW w:w="708" w:type="dxa"/>
          </w:tcPr>
          <w:p w:rsidR="00C52B7E" w:rsidRPr="00C52B7E" w:rsidRDefault="00C52B7E" w:rsidP="00C52B7E">
            <w:pPr>
              <w:jc w:val="center"/>
              <w:rPr>
                <w:sz w:val="22"/>
                <w:szCs w:val="22"/>
              </w:rPr>
            </w:pPr>
            <w:r w:rsidRPr="00C52B7E">
              <w:rPr>
                <w:sz w:val="22"/>
                <w:szCs w:val="22"/>
              </w:rPr>
              <w:t>52</w:t>
            </w:r>
          </w:p>
        </w:tc>
      </w:tr>
      <w:tr w:rsidR="00C52B7E" w:rsidRPr="00C52B7E" w:rsidTr="00437871">
        <w:tc>
          <w:tcPr>
            <w:tcW w:w="648" w:type="dxa"/>
          </w:tcPr>
          <w:p w:rsidR="00C52B7E" w:rsidRPr="00C52B7E" w:rsidRDefault="00C52B7E" w:rsidP="00C52B7E">
            <w:pPr>
              <w:rPr>
                <w:sz w:val="22"/>
                <w:szCs w:val="22"/>
              </w:rPr>
            </w:pPr>
            <w:r w:rsidRPr="00C52B7E">
              <w:rPr>
                <w:sz w:val="22"/>
                <w:szCs w:val="22"/>
              </w:rPr>
              <w:t>1.4.</w:t>
            </w:r>
          </w:p>
        </w:tc>
        <w:tc>
          <w:tcPr>
            <w:tcW w:w="4712" w:type="dxa"/>
          </w:tcPr>
          <w:p w:rsidR="00C52B7E" w:rsidRPr="00C52B7E" w:rsidRDefault="00C52B7E" w:rsidP="00C52B7E">
            <w:pPr>
              <w:jc w:val="both"/>
              <w:rPr>
                <w:sz w:val="22"/>
                <w:szCs w:val="22"/>
              </w:rPr>
            </w:pPr>
            <w:r w:rsidRPr="00C52B7E">
              <w:rPr>
                <w:sz w:val="22"/>
                <w:szCs w:val="22"/>
              </w:rPr>
              <w:t>Доля муниципальных служащих, успешно прошедших аттестацию от числа муниципальных служащих, подлежащих аттестации.</w:t>
            </w:r>
          </w:p>
        </w:tc>
        <w:tc>
          <w:tcPr>
            <w:tcW w:w="1134" w:type="dxa"/>
          </w:tcPr>
          <w:p w:rsidR="00C52B7E" w:rsidRPr="00C52B7E" w:rsidRDefault="00C52B7E" w:rsidP="00C52B7E">
            <w:pPr>
              <w:jc w:val="center"/>
              <w:rPr>
                <w:sz w:val="22"/>
                <w:szCs w:val="22"/>
              </w:rPr>
            </w:pPr>
            <w:r w:rsidRPr="00C52B7E">
              <w:rPr>
                <w:sz w:val="22"/>
                <w:szCs w:val="22"/>
              </w:rPr>
              <w:t>проценты</w:t>
            </w:r>
          </w:p>
        </w:tc>
        <w:tc>
          <w:tcPr>
            <w:tcW w:w="709" w:type="dxa"/>
          </w:tcPr>
          <w:p w:rsidR="00C52B7E" w:rsidRPr="00C52B7E" w:rsidRDefault="00C52B7E" w:rsidP="00C52B7E">
            <w:pPr>
              <w:jc w:val="center"/>
              <w:rPr>
                <w:sz w:val="22"/>
                <w:szCs w:val="22"/>
              </w:rPr>
            </w:pPr>
            <w:r w:rsidRPr="00C52B7E">
              <w:rPr>
                <w:sz w:val="22"/>
                <w:szCs w:val="22"/>
              </w:rPr>
              <w:t>100</w:t>
            </w:r>
          </w:p>
        </w:tc>
        <w:tc>
          <w:tcPr>
            <w:tcW w:w="850" w:type="dxa"/>
          </w:tcPr>
          <w:p w:rsidR="00C52B7E" w:rsidRPr="00C52B7E" w:rsidRDefault="00C52B7E" w:rsidP="00C52B7E">
            <w:pPr>
              <w:jc w:val="center"/>
              <w:rPr>
                <w:sz w:val="22"/>
                <w:szCs w:val="22"/>
              </w:rPr>
            </w:pPr>
            <w:r w:rsidRPr="00C52B7E">
              <w:rPr>
                <w:sz w:val="22"/>
                <w:szCs w:val="22"/>
              </w:rPr>
              <w:t>100</w:t>
            </w:r>
          </w:p>
        </w:tc>
        <w:tc>
          <w:tcPr>
            <w:tcW w:w="709" w:type="dxa"/>
          </w:tcPr>
          <w:p w:rsidR="00C52B7E" w:rsidRPr="00C52B7E" w:rsidRDefault="00C52B7E" w:rsidP="00C52B7E">
            <w:pPr>
              <w:jc w:val="center"/>
              <w:rPr>
                <w:sz w:val="22"/>
                <w:szCs w:val="22"/>
              </w:rPr>
            </w:pPr>
            <w:r w:rsidRPr="00C52B7E">
              <w:rPr>
                <w:sz w:val="22"/>
                <w:szCs w:val="22"/>
              </w:rPr>
              <w:t>100</w:t>
            </w:r>
          </w:p>
        </w:tc>
        <w:tc>
          <w:tcPr>
            <w:tcW w:w="709" w:type="dxa"/>
          </w:tcPr>
          <w:p w:rsidR="00C52B7E" w:rsidRPr="00C52B7E" w:rsidRDefault="00C52B7E" w:rsidP="00C52B7E">
            <w:pPr>
              <w:jc w:val="center"/>
              <w:rPr>
                <w:sz w:val="22"/>
                <w:szCs w:val="22"/>
              </w:rPr>
            </w:pPr>
            <w:r w:rsidRPr="00C52B7E">
              <w:rPr>
                <w:sz w:val="22"/>
                <w:szCs w:val="22"/>
              </w:rPr>
              <w:t>100</w:t>
            </w:r>
          </w:p>
        </w:tc>
        <w:tc>
          <w:tcPr>
            <w:tcW w:w="708" w:type="dxa"/>
          </w:tcPr>
          <w:p w:rsidR="00C52B7E" w:rsidRPr="00C52B7E" w:rsidRDefault="00C52B7E" w:rsidP="00C52B7E">
            <w:pPr>
              <w:jc w:val="center"/>
              <w:rPr>
                <w:sz w:val="22"/>
                <w:szCs w:val="22"/>
              </w:rPr>
            </w:pPr>
            <w:r w:rsidRPr="00C52B7E">
              <w:rPr>
                <w:sz w:val="22"/>
                <w:szCs w:val="22"/>
              </w:rPr>
              <w:t>100</w:t>
            </w:r>
          </w:p>
        </w:tc>
      </w:tr>
      <w:tr w:rsidR="00C52B7E" w:rsidRPr="00C52B7E" w:rsidTr="00437871">
        <w:tc>
          <w:tcPr>
            <w:tcW w:w="648" w:type="dxa"/>
          </w:tcPr>
          <w:p w:rsidR="00C52B7E" w:rsidRPr="00C52B7E" w:rsidRDefault="00C52B7E" w:rsidP="00C52B7E">
            <w:pPr>
              <w:jc w:val="center"/>
              <w:rPr>
                <w:sz w:val="22"/>
                <w:szCs w:val="22"/>
              </w:rPr>
            </w:pPr>
            <w:r w:rsidRPr="00C52B7E">
              <w:rPr>
                <w:sz w:val="22"/>
                <w:szCs w:val="22"/>
              </w:rPr>
              <w:lastRenderedPageBreak/>
              <w:t>1.5.</w:t>
            </w:r>
          </w:p>
        </w:tc>
        <w:tc>
          <w:tcPr>
            <w:tcW w:w="4712" w:type="dxa"/>
          </w:tcPr>
          <w:p w:rsidR="00C52B7E" w:rsidRPr="00C52B7E" w:rsidRDefault="00C52B7E" w:rsidP="00C52B7E">
            <w:pPr>
              <w:jc w:val="both"/>
              <w:rPr>
                <w:sz w:val="22"/>
                <w:szCs w:val="22"/>
              </w:rPr>
            </w:pPr>
            <w:r w:rsidRPr="00C52B7E">
              <w:rPr>
                <w:sz w:val="22"/>
                <w:szCs w:val="22"/>
              </w:rPr>
              <w:t>Доля муниципальных служащих, прошедших повышение квалификации от числа муниципальных служащих, подлежащих прохождению курсов квалификации.</w:t>
            </w:r>
          </w:p>
        </w:tc>
        <w:tc>
          <w:tcPr>
            <w:tcW w:w="1134" w:type="dxa"/>
          </w:tcPr>
          <w:p w:rsidR="00C52B7E" w:rsidRPr="00C52B7E" w:rsidRDefault="00C52B7E" w:rsidP="00C52B7E">
            <w:pPr>
              <w:jc w:val="center"/>
              <w:rPr>
                <w:sz w:val="22"/>
                <w:szCs w:val="22"/>
              </w:rPr>
            </w:pPr>
            <w:r w:rsidRPr="00C52B7E">
              <w:rPr>
                <w:sz w:val="22"/>
                <w:szCs w:val="22"/>
              </w:rPr>
              <w:t>проценты</w:t>
            </w:r>
          </w:p>
        </w:tc>
        <w:tc>
          <w:tcPr>
            <w:tcW w:w="709" w:type="dxa"/>
          </w:tcPr>
          <w:p w:rsidR="00C52B7E" w:rsidRPr="00C52B7E" w:rsidRDefault="00C52B7E" w:rsidP="00C52B7E">
            <w:pPr>
              <w:jc w:val="center"/>
              <w:rPr>
                <w:sz w:val="22"/>
                <w:szCs w:val="22"/>
              </w:rPr>
            </w:pPr>
            <w:r w:rsidRPr="00C52B7E">
              <w:rPr>
                <w:sz w:val="22"/>
                <w:szCs w:val="22"/>
              </w:rPr>
              <w:t>100</w:t>
            </w:r>
          </w:p>
        </w:tc>
        <w:tc>
          <w:tcPr>
            <w:tcW w:w="850" w:type="dxa"/>
          </w:tcPr>
          <w:p w:rsidR="00C52B7E" w:rsidRPr="00C52B7E" w:rsidRDefault="00C52B7E" w:rsidP="00C52B7E">
            <w:pPr>
              <w:jc w:val="center"/>
              <w:rPr>
                <w:sz w:val="22"/>
                <w:szCs w:val="22"/>
              </w:rPr>
            </w:pPr>
            <w:r w:rsidRPr="00C52B7E">
              <w:rPr>
                <w:sz w:val="22"/>
                <w:szCs w:val="22"/>
              </w:rPr>
              <w:t>100</w:t>
            </w:r>
          </w:p>
        </w:tc>
        <w:tc>
          <w:tcPr>
            <w:tcW w:w="709" w:type="dxa"/>
          </w:tcPr>
          <w:p w:rsidR="00C52B7E" w:rsidRPr="00C52B7E" w:rsidRDefault="00C52B7E" w:rsidP="00C52B7E">
            <w:pPr>
              <w:jc w:val="center"/>
              <w:rPr>
                <w:sz w:val="22"/>
                <w:szCs w:val="22"/>
              </w:rPr>
            </w:pPr>
            <w:r w:rsidRPr="00C52B7E">
              <w:rPr>
                <w:sz w:val="22"/>
                <w:szCs w:val="22"/>
              </w:rPr>
              <w:t>100</w:t>
            </w:r>
          </w:p>
        </w:tc>
        <w:tc>
          <w:tcPr>
            <w:tcW w:w="709" w:type="dxa"/>
          </w:tcPr>
          <w:p w:rsidR="00C52B7E" w:rsidRPr="00C52B7E" w:rsidRDefault="00C52B7E" w:rsidP="00C52B7E">
            <w:pPr>
              <w:jc w:val="center"/>
              <w:rPr>
                <w:sz w:val="22"/>
                <w:szCs w:val="22"/>
              </w:rPr>
            </w:pPr>
            <w:r w:rsidRPr="00C52B7E">
              <w:rPr>
                <w:sz w:val="22"/>
                <w:szCs w:val="22"/>
              </w:rPr>
              <w:t>100</w:t>
            </w:r>
          </w:p>
        </w:tc>
        <w:tc>
          <w:tcPr>
            <w:tcW w:w="708" w:type="dxa"/>
          </w:tcPr>
          <w:p w:rsidR="00C52B7E" w:rsidRPr="00C52B7E" w:rsidRDefault="00C52B7E" w:rsidP="00C52B7E">
            <w:pPr>
              <w:jc w:val="center"/>
              <w:rPr>
                <w:sz w:val="22"/>
                <w:szCs w:val="22"/>
              </w:rPr>
            </w:pPr>
            <w:r w:rsidRPr="00C52B7E">
              <w:rPr>
                <w:sz w:val="22"/>
                <w:szCs w:val="22"/>
              </w:rPr>
              <w:t>100</w:t>
            </w:r>
          </w:p>
        </w:tc>
      </w:tr>
      <w:tr w:rsidR="00C52B7E" w:rsidRPr="00C52B7E" w:rsidTr="00437871">
        <w:tc>
          <w:tcPr>
            <w:tcW w:w="648" w:type="dxa"/>
          </w:tcPr>
          <w:p w:rsidR="00C52B7E" w:rsidRPr="00C52B7E" w:rsidRDefault="00C52B7E" w:rsidP="00C52B7E">
            <w:pPr>
              <w:jc w:val="center"/>
              <w:rPr>
                <w:sz w:val="22"/>
                <w:szCs w:val="22"/>
              </w:rPr>
            </w:pPr>
            <w:r w:rsidRPr="00C52B7E">
              <w:rPr>
                <w:sz w:val="22"/>
                <w:szCs w:val="22"/>
              </w:rPr>
              <w:t>1.6.</w:t>
            </w:r>
          </w:p>
        </w:tc>
        <w:tc>
          <w:tcPr>
            <w:tcW w:w="4712" w:type="dxa"/>
          </w:tcPr>
          <w:p w:rsidR="00C52B7E" w:rsidRPr="00C52B7E" w:rsidRDefault="00C52B7E" w:rsidP="00C52B7E">
            <w:pPr>
              <w:jc w:val="both"/>
              <w:rPr>
                <w:sz w:val="22"/>
                <w:szCs w:val="22"/>
              </w:rPr>
            </w:pPr>
            <w:r w:rsidRPr="00C52B7E">
              <w:rPr>
                <w:sz w:val="22"/>
                <w:szCs w:val="22"/>
              </w:rPr>
              <w:t>Доля муниципальных служащих, прошедших диспансеризацию и имеющих заключение об отсутствии заболеваний, препятствующих прохождению муниципальной службы от числа муниципальных служащих, подлежащих диспансеризации.</w:t>
            </w:r>
          </w:p>
        </w:tc>
        <w:tc>
          <w:tcPr>
            <w:tcW w:w="1134" w:type="dxa"/>
          </w:tcPr>
          <w:p w:rsidR="00C52B7E" w:rsidRPr="00C52B7E" w:rsidRDefault="00C52B7E" w:rsidP="00C52B7E">
            <w:pPr>
              <w:jc w:val="center"/>
              <w:rPr>
                <w:sz w:val="22"/>
                <w:szCs w:val="22"/>
              </w:rPr>
            </w:pPr>
            <w:r w:rsidRPr="00C52B7E">
              <w:rPr>
                <w:sz w:val="22"/>
                <w:szCs w:val="22"/>
              </w:rPr>
              <w:t>проценты</w:t>
            </w:r>
          </w:p>
        </w:tc>
        <w:tc>
          <w:tcPr>
            <w:tcW w:w="709" w:type="dxa"/>
          </w:tcPr>
          <w:p w:rsidR="00C52B7E" w:rsidRPr="00C52B7E" w:rsidRDefault="00C52B7E" w:rsidP="00C52B7E">
            <w:pPr>
              <w:jc w:val="center"/>
              <w:rPr>
                <w:sz w:val="22"/>
                <w:szCs w:val="22"/>
              </w:rPr>
            </w:pPr>
            <w:r w:rsidRPr="00C52B7E">
              <w:rPr>
                <w:sz w:val="22"/>
                <w:szCs w:val="22"/>
              </w:rPr>
              <w:t>100</w:t>
            </w:r>
          </w:p>
        </w:tc>
        <w:tc>
          <w:tcPr>
            <w:tcW w:w="850" w:type="dxa"/>
          </w:tcPr>
          <w:p w:rsidR="00C52B7E" w:rsidRPr="00C52B7E" w:rsidRDefault="00C52B7E" w:rsidP="00C52B7E">
            <w:pPr>
              <w:jc w:val="center"/>
              <w:rPr>
                <w:sz w:val="22"/>
                <w:szCs w:val="22"/>
              </w:rPr>
            </w:pPr>
            <w:r w:rsidRPr="00C52B7E">
              <w:rPr>
                <w:sz w:val="22"/>
                <w:szCs w:val="22"/>
              </w:rPr>
              <w:t>100</w:t>
            </w:r>
          </w:p>
        </w:tc>
        <w:tc>
          <w:tcPr>
            <w:tcW w:w="709" w:type="dxa"/>
          </w:tcPr>
          <w:p w:rsidR="00C52B7E" w:rsidRPr="00C52B7E" w:rsidRDefault="00C52B7E" w:rsidP="00C52B7E">
            <w:pPr>
              <w:jc w:val="center"/>
              <w:rPr>
                <w:sz w:val="22"/>
                <w:szCs w:val="22"/>
              </w:rPr>
            </w:pPr>
            <w:r w:rsidRPr="00C52B7E">
              <w:rPr>
                <w:sz w:val="22"/>
                <w:szCs w:val="22"/>
              </w:rPr>
              <w:t>100</w:t>
            </w:r>
          </w:p>
        </w:tc>
        <w:tc>
          <w:tcPr>
            <w:tcW w:w="709" w:type="dxa"/>
          </w:tcPr>
          <w:p w:rsidR="00C52B7E" w:rsidRPr="00C52B7E" w:rsidRDefault="00C52B7E" w:rsidP="00C52B7E">
            <w:pPr>
              <w:jc w:val="center"/>
              <w:rPr>
                <w:sz w:val="22"/>
                <w:szCs w:val="22"/>
              </w:rPr>
            </w:pPr>
            <w:r w:rsidRPr="00C52B7E">
              <w:rPr>
                <w:sz w:val="22"/>
                <w:szCs w:val="22"/>
              </w:rPr>
              <w:t>100</w:t>
            </w:r>
          </w:p>
        </w:tc>
        <w:tc>
          <w:tcPr>
            <w:tcW w:w="708" w:type="dxa"/>
          </w:tcPr>
          <w:p w:rsidR="00C52B7E" w:rsidRPr="00C52B7E" w:rsidRDefault="00C52B7E" w:rsidP="00C52B7E">
            <w:pPr>
              <w:jc w:val="center"/>
              <w:rPr>
                <w:sz w:val="22"/>
                <w:szCs w:val="22"/>
              </w:rPr>
            </w:pPr>
            <w:r w:rsidRPr="00C52B7E">
              <w:rPr>
                <w:sz w:val="22"/>
                <w:szCs w:val="22"/>
              </w:rPr>
              <w:t>100</w:t>
            </w:r>
          </w:p>
        </w:tc>
      </w:tr>
      <w:tr w:rsidR="00C52B7E" w:rsidRPr="00C52B7E" w:rsidTr="00437871">
        <w:tc>
          <w:tcPr>
            <w:tcW w:w="648" w:type="dxa"/>
          </w:tcPr>
          <w:p w:rsidR="00C52B7E" w:rsidRPr="00C52B7E" w:rsidRDefault="00C52B7E" w:rsidP="00C52B7E">
            <w:pPr>
              <w:jc w:val="center"/>
              <w:rPr>
                <w:sz w:val="22"/>
                <w:szCs w:val="22"/>
              </w:rPr>
            </w:pPr>
            <w:r w:rsidRPr="00C52B7E">
              <w:rPr>
                <w:sz w:val="22"/>
                <w:szCs w:val="22"/>
              </w:rPr>
              <w:t>1.7.</w:t>
            </w:r>
          </w:p>
        </w:tc>
        <w:tc>
          <w:tcPr>
            <w:tcW w:w="4712" w:type="dxa"/>
          </w:tcPr>
          <w:p w:rsidR="00C52B7E" w:rsidRPr="00C52B7E" w:rsidRDefault="00C52B7E" w:rsidP="00C52B7E">
            <w:pPr>
              <w:jc w:val="both"/>
              <w:rPr>
                <w:sz w:val="22"/>
                <w:szCs w:val="22"/>
              </w:rPr>
            </w:pPr>
            <w:proofErr w:type="gramStart"/>
            <w:r w:rsidRPr="00C52B7E">
              <w:rPr>
                <w:sz w:val="22"/>
                <w:szCs w:val="22"/>
              </w:rPr>
              <w:t>Количество  граждан</w:t>
            </w:r>
            <w:proofErr w:type="gramEnd"/>
            <w:r w:rsidRPr="00C52B7E">
              <w:rPr>
                <w:sz w:val="22"/>
                <w:szCs w:val="22"/>
              </w:rPr>
              <w:t>, муниципальных служащих, включенных в кадровый резерв.</w:t>
            </w:r>
          </w:p>
        </w:tc>
        <w:tc>
          <w:tcPr>
            <w:tcW w:w="1134" w:type="dxa"/>
          </w:tcPr>
          <w:p w:rsidR="00C52B7E" w:rsidRPr="00C52B7E" w:rsidRDefault="00C52B7E" w:rsidP="00C52B7E">
            <w:pPr>
              <w:jc w:val="center"/>
              <w:rPr>
                <w:sz w:val="22"/>
                <w:szCs w:val="22"/>
              </w:rPr>
            </w:pPr>
            <w:r w:rsidRPr="00C52B7E">
              <w:rPr>
                <w:sz w:val="22"/>
                <w:szCs w:val="22"/>
              </w:rPr>
              <w:t>человек</w:t>
            </w:r>
          </w:p>
        </w:tc>
        <w:tc>
          <w:tcPr>
            <w:tcW w:w="709" w:type="dxa"/>
          </w:tcPr>
          <w:p w:rsidR="00C52B7E" w:rsidRPr="00C52B7E" w:rsidRDefault="00C52B7E" w:rsidP="00C52B7E">
            <w:pPr>
              <w:jc w:val="center"/>
              <w:rPr>
                <w:sz w:val="22"/>
                <w:szCs w:val="22"/>
              </w:rPr>
            </w:pPr>
            <w:r w:rsidRPr="00C52B7E">
              <w:rPr>
                <w:sz w:val="22"/>
                <w:szCs w:val="22"/>
              </w:rPr>
              <w:t>3</w:t>
            </w:r>
          </w:p>
        </w:tc>
        <w:tc>
          <w:tcPr>
            <w:tcW w:w="850" w:type="dxa"/>
          </w:tcPr>
          <w:p w:rsidR="00C52B7E" w:rsidRPr="00C52B7E" w:rsidRDefault="00C52B7E" w:rsidP="00C52B7E">
            <w:pPr>
              <w:jc w:val="center"/>
              <w:rPr>
                <w:sz w:val="22"/>
                <w:szCs w:val="22"/>
              </w:rPr>
            </w:pPr>
            <w:r w:rsidRPr="00C52B7E">
              <w:rPr>
                <w:sz w:val="22"/>
                <w:szCs w:val="22"/>
              </w:rPr>
              <w:t>4</w:t>
            </w:r>
          </w:p>
        </w:tc>
        <w:tc>
          <w:tcPr>
            <w:tcW w:w="709" w:type="dxa"/>
          </w:tcPr>
          <w:p w:rsidR="00C52B7E" w:rsidRPr="00C52B7E" w:rsidRDefault="00C52B7E" w:rsidP="00C52B7E">
            <w:pPr>
              <w:jc w:val="center"/>
              <w:rPr>
                <w:sz w:val="22"/>
                <w:szCs w:val="22"/>
              </w:rPr>
            </w:pPr>
            <w:r w:rsidRPr="00C52B7E">
              <w:rPr>
                <w:sz w:val="22"/>
                <w:szCs w:val="22"/>
              </w:rPr>
              <w:t>5</w:t>
            </w:r>
          </w:p>
        </w:tc>
        <w:tc>
          <w:tcPr>
            <w:tcW w:w="709" w:type="dxa"/>
          </w:tcPr>
          <w:p w:rsidR="00C52B7E" w:rsidRPr="00C52B7E" w:rsidRDefault="00C52B7E" w:rsidP="00C52B7E">
            <w:pPr>
              <w:jc w:val="center"/>
              <w:rPr>
                <w:sz w:val="22"/>
                <w:szCs w:val="22"/>
              </w:rPr>
            </w:pPr>
            <w:r w:rsidRPr="00C52B7E">
              <w:rPr>
                <w:sz w:val="22"/>
                <w:szCs w:val="22"/>
              </w:rPr>
              <w:t>5</w:t>
            </w:r>
          </w:p>
        </w:tc>
        <w:tc>
          <w:tcPr>
            <w:tcW w:w="708" w:type="dxa"/>
          </w:tcPr>
          <w:p w:rsidR="00C52B7E" w:rsidRPr="00C52B7E" w:rsidRDefault="00C52B7E" w:rsidP="00C52B7E">
            <w:pPr>
              <w:jc w:val="center"/>
              <w:rPr>
                <w:sz w:val="22"/>
                <w:szCs w:val="22"/>
              </w:rPr>
            </w:pPr>
            <w:r w:rsidRPr="00C52B7E">
              <w:rPr>
                <w:sz w:val="22"/>
                <w:szCs w:val="22"/>
              </w:rPr>
              <w:t>5</w:t>
            </w:r>
          </w:p>
        </w:tc>
      </w:tr>
    </w:tbl>
    <w:p w:rsidR="00C52B7E" w:rsidRPr="00C52B7E" w:rsidRDefault="00C52B7E" w:rsidP="00C52B7E">
      <w:pPr>
        <w:ind w:firstLine="709"/>
        <w:jc w:val="both"/>
        <w:rPr>
          <w:szCs w:val="28"/>
        </w:rPr>
      </w:pPr>
    </w:p>
    <w:p w:rsidR="00C52B7E" w:rsidRPr="00C52B7E" w:rsidRDefault="00C52B7E" w:rsidP="00C52B7E">
      <w:pPr>
        <w:ind w:firstLine="709"/>
        <w:jc w:val="both"/>
        <w:rPr>
          <w:b/>
          <w:szCs w:val="28"/>
        </w:rPr>
      </w:pPr>
      <w:r w:rsidRPr="00C52B7E">
        <w:rPr>
          <w:b/>
          <w:szCs w:val="28"/>
        </w:rPr>
        <w:t>2.4. Описание ожидаемых конечных результатов реализации муниципальной Программы</w:t>
      </w:r>
    </w:p>
    <w:p w:rsidR="00C52B7E" w:rsidRPr="00C52B7E" w:rsidRDefault="00C52B7E" w:rsidP="00C52B7E">
      <w:pPr>
        <w:ind w:firstLine="709"/>
        <w:jc w:val="both"/>
        <w:rPr>
          <w:szCs w:val="28"/>
        </w:rPr>
      </w:pPr>
      <w:r w:rsidRPr="00C52B7E">
        <w:rPr>
          <w:szCs w:val="28"/>
        </w:rPr>
        <w:t>По результатам 2024 года должны быть достигнуты следующие результаты:</w:t>
      </w:r>
    </w:p>
    <w:p w:rsidR="00C52B7E" w:rsidRPr="00C52B7E" w:rsidRDefault="00C52B7E" w:rsidP="00C52B7E">
      <w:pPr>
        <w:ind w:firstLine="709"/>
        <w:jc w:val="both"/>
        <w:rPr>
          <w:szCs w:val="28"/>
        </w:rPr>
      </w:pPr>
      <w:proofErr w:type="gramStart"/>
      <w:r w:rsidRPr="00C52B7E">
        <w:rPr>
          <w:szCs w:val="28"/>
        </w:rPr>
        <w:t>отсутствие  обращений</w:t>
      </w:r>
      <w:proofErr w:type="gramEnd"/>
      <w:r w:rsidRPr="00C52B7E">
        <w:rPr>
          <w:szCs w:val="28"/>
        </w:rPr>
        <w:t xml:space="preserve"> граждан в администрацию округа, рассмотренных с нарушением сроков, установленных действующим законодательством;  </w:t>
      </w:r>
    </w:p>
    <w:p w:rsidR="00C52B7E" w:rsidRPr="00C52B7E" w:rsidRDefault="00C52B7E" w:rsidP="00C52B7E">
      <w:pPr>
        <w:ind w:firstLine="709"/>
        <w:jc w:val="both"/>
        <w:rPr>
          <w:szCs w:val="28"/>
        </w:rPr>
      </w:pPr>
      <w:r w:rsidRPr="00C52B7E">
        <w:rPr>
          <w:szCs w:val="28"/>
        </w:rPr>
        <w:t>отсутствие нормативно-правовых актов администрации округа, противоречащих законодательству Российской Федерации по решению суда и не приведенных в соответствие в течение установленного федеральным законодательством срока со дня вступления решения суда в законную силу;</w:t>
      </w:r>
    </w:p>
    <w:p w:rsidR="00C52B7E" w:rsidRPr="00C52B7E" w:rsidRDefault="00C52B7E" w:rsidP="00C52B7E">
      <w:pPr>
        <w:widowControl w:val="0"/>
        <w:suppressLineNumbers/>
        <w:suppressAutoHyphens/>
        <w:ind w:firstLine="709"/>
        <w:jc w:val="both"/>
        <w:rPr>
          <w:rFonts w:eastAsia="Arial Unicode MS"/>
          <w:kern w:val="1"/>
          <w:szCs w:val="28"/>
        </w:rPr>
      </w:pPr>
      <w:r w:rsidRPr="00C52B7E">
        <w:rPr>
          <w:rFonts w:eastAsia="Arial Unicode MS"/>
          <w:kern w:val="1"/>
          <w:szCs w:val="28"/>
        </w:rPr>
        <w:t xml:space="preserve">численность муниципальных служащих в органах местного </w:t>
      </w:r>
      <w:proofErr w:type="gramStart"/>
      <w:r w:rsidRPr="00C52B7E">
        <w:rPr>
          <w:rFonts w:eastAsia="Arial Unicode MS"/>
          <w:kern w:val="1"/>
          <w:szCs w:val="28"/>
        </w:rPr>
        <w:t>самоуправления  52</w:t>
      </w:r>
      <w:proofErr w:type="gramEnd"/>
      <w:r w:rsidRPr="00C52B7E">
        <w:rPr>
          <w:rFonts w:eastAsia="Arial Unicode MS"/>
          <w:kern w:val="1"/>
          <w:szCs w:val="28"/>
        </w:rPr>
        <w:t xml:space="preserve"> человека;</w:t>
      </w:r>
    </w:p>
    <w:p w:rsidR="00C52B7E" w:rsidRPr="00C52B7E" w:rsidRDefault="00C52B7E" w:rsidP="00C52B7E">
      <w:pPr>
        <w:widowControl w:val="0"/>
        <w:suppressLineNumbers/>
        <w:suppressAutoHyphens/>
        <w:ind w:firstLine="709"/>
        <w:jc w:val="both"/>
        <w:rPr>
          <w:rFonts w:eastAsia="Arial Unicode MS"/>
          <w:kern w:val="1"/>
          <w:szCs w:val="28"/>
        </w:rPr>
      </w:pPr>
      <w:r w:rsidRPr="00C52B7E">
        <w:rPr>
          <w:rFonts w:eastAsia="Arial Unicode MS"/>
          <w:kern w:val="1"/>
          <w:szCs w:val="28"/>
        </w:rPr>
        <w:t>100%-</w:t>
      </w:r>
      <w:proofErr w:type="spellStart"/>
      <w:r w:rsidRPr="00C52B7E">
        <w:rPr>
          <w:rFonts w:eastAsia="Arial Unicode MS"/>
          <w:kern w:val="1"/>
          <w:szCs w:val="28"/>
        </w:rPr>
        <w:t>ное</w:t>
      </w:r>
      <w:proofErr w:type="spellEnd"/>
      <w:r w:rsidRPr="00C52B7E">
        <w:rPr>
          <w:rFonts w:eastAsia="Arial Unicode MS"/>
          <w:kern w:val="1"/>
          <w:szCs w:val="28"/>
        </w:rPr>
        <w:t xml:space="preserve"> прохождение муниципальными служащими аттестации, предусмотренной законодательством о муниципальной службе;</w:t>
      </w:r>
    </w:p>
    <w:p w:rsidR="00C52B7E" w:rsidRPr="00C52B7E" w:rsidRDefault="00C52B7E" w:rsidP="00C52B7E">
      <w:pPr>
        <w:widowControl w:val="0"/>
        <w:suppressLineNumbers/>
        <w:suppressAutoHyphens/>
        <w:ind w:firstLine="709"/>
        <w:jc w:val="both"/>
        <w:rPr>
          <w:rFonts w:eastAsia="Arial Unicode MS"/>
          <w:kern w:val="1"/>
          <w:szCs w:val="28"/>
        </w:rPr>
      </w:pPr>
      <w:r w:rsidRPr="00C52B7E">
        <w:rPr>
          <w:rFonts w:eastAsia="Arial Unicode MS"/>
          <w:kern w:val="1"/>
          <w:szCs w:val="28"/>
        </w:rPr>
        <w:t>100%-</w:t>
      </w:r>
      <w:proofErr w:type="spellStart"/>
      <w:r w:rsidRPr="00C52B7E">
        <w:rPr>
          <w:rFonts w:eastAsia="Arial Unicode MS"/>
          <w:kern w:val="1"/>
          <w:szCs w:val="28"/>
        </w:rPr>
        <w:t>ное</w:t>
      </w:r>
      <w:proofErr w:type="spellEnd"/>
      <w:r w:rsidRPr="00C52B7E">
        <w:rPr>
          <w:rFonts w:eastAsia="Arial Unicode MS"/>
          <w:kern w:val="1"/>
          <w:szCs w:val="28"/>
        </w:rPr>
        <w:t xml:space="preserve"> прохождение муниципальными служащими </w:t>
      </w:r>
      <w:proofErr w:type="gramStart"/>
      <w:r w:rsidRPr="00C52B7E">
        <w:rPr>
          <w:rFonts w:eastAsia="Arial Unicode MS"/>
          <w:kern w:val="1"/>
          <w:szCs w:val="28"/>
        </w:rPr>
        <w:t>курсов  повышения</w:t>
      </w:r>
      <w:proofErr w:type="gramEnd"/>
      <w:r w:rsidRPr="00C52B7E">
        <w:rPr>
          <w:rFonts w:eastAsia="Arial Unicode MS"/>
          <w:kern w:val="1"/>
          <w:szCs w:val="28"/>
        </w:rPr>
        <w:t xml:space="preserve"> квалификации от числа муниципальных служащих, подлежащих прохождению курсов квалификации;</w:t>
      </w:r>
    </w:p>
    <w:p w:rsidR="00C52B7E" w:rsidRPr="00C52B7E" w:rsidRDefault="00C52B7E" w:rsidP="00C52B7E">
      <w:pPr>
        <w:ind w:firstLine="709"/>
        <w:jc w:val="both"/>
        <w:rPr>
          <w:szCs w:val="28"/>
        </w:rPr>
      </w:pPr>
      <w:r w:rsidRPr="00C52B7E">
        <w:rPr>
          <w:szCs w:val="28"/>
        </w:rPr>
        <w:t>100%-</w:t>
      </w:r>
      <w:proofErr w:type="spellStart"/>
      <w:r w:rsidRPr="00C52B7E">
        <w:rPr>
          <w:szCs w:val="28"/>
        </w:rPr>
        <w:t>ное</w:t>
      </w:r>
      <w:proofErr w:type="spellEnd"/>
      <w:r w:rsidRPr="00C52B7E">
        <w:rPr>
          <w:szCs w:val="28"/>
        </w:rPr>
        <w:t xml:space="preserve"> прохождение муниципальными служащими диспансеризации и имеющие заключение об отсутствии заболеваний, препятствующих прохождению муниципальной службы от числа муниципальных служащих, подлежащих диспансеризации;</w:t>
      </w:r>
    </w:p>
    <w:p w:rsidR="00C52B7E" w:rsidRPr="00C52B7E" w:rsidRDefault="00C52B7E" w:rsidP="00C52B7E">
      <w:pPr>
        <w:ind w:firstLine="709"/>
        <w:jc w:val="both"/>
        <w:rPr>
          <w:szCs w:val="28"/>
        </w:rPr>
      </w:pPr>
      <w:proofErr w:type="gramStart"/>
      <w:r w:rsidRPr="00C52B7E">
        <w:rPr>
          <w:szCs w:val="28"/>
        </w:rPr>
        <w:t>количество  граждан</w:t>
      </w:r>
      <w:proofErr w:type="gramEnd"/>
      <w:r w:rsidRPr="00C52B7E">
        <w:rPr>
          <w:szCs w:val="28"/>
        </w:rPr>
        <w:t>, муниципальных служащих, включенных в кадровый резерв – 5 человек.</w:t>
      </w:r>
    </w:p>
    <w:p w:rsidR="00C52B7E" w:rsidRPr="00C52B7E" w:rsidRDefault="00C52B7E" w:rsidP="00C52B7E">
      <w:pPr>
        <w:widowControl w:val="0"/>
        <w:autoSpaceDE w:val="0"/>
        <w:autoSpaceDN w:val="0"/>
        <w:adjustRightInd w:val="0"/>
        <w:ind w:firstLine="709"/>
        <w:jc w:val="both"/>
        <w:rPr>
          <w:b/>
          <w:szCs w:val="28"/>
        </w:rPr>
      </w:pPr>
      <w:r w:rsidRPr="00C52B7E">
        <w:rPr>
          <w:b/>
          <w:szCs w:val="28"/>
        </w:rPr>
        <w:t>2.5. Сроки и этапы реализации муниципальной Программы</w:t>
      </w:r>
    </w:p>
    <w:p w:rsidR="00C52B7E" w:rsidRPr="00C52B7E" w:rsidRDefault="00C52B7E" w:rsidP="00C52B7E">
      <w:pPr>
        <w:widowControl w:val="0"/>
        <w:autoSpaceDE w:val="0"/>
        <w:autoSpaceDN w:val="0"/>
        <w:adjustRightInd w:val="0"/>
        <w:ind w:firstLine="709"/>
        <w:jc w:val="both"/>
        <w:rPr>
          <w:szCs w:val="28"/>
        </w:rPr>
      </w:pPr>
      <w:r w:rsidRPr="00C52B7E">
        <w:rPr>
          <w:szCs w:val="28"/>
        </w:rPr>
        <w:t>Реализация программных мероприятий рассчитана на 2020-2024 годы без подразделения на этапы.</w:t>
      </w:r>
    </w:p>
    <w:p w:rsidR="00C52B7E" w:rsidRPr="00C52B7E" w:rsidRDefault="00C52B7E" w:rsidP="00C52B7E">
      <w:pPr>
        <w:ind w:firstLine="709"/>
        <w:jc w:val="both"/>
        <w:rPr>
          <w:b/>
          <w:szCs w:val="28"/>
        </w:rPr>
      </w:pPr>
    </w:p>
    <w:p w:rsidR="00C52B7E" w:rsidRPr="00C52B7E" w:rsidRDefault="00C52B7E" w:rsidP="00C52B7E">
      <w:pPr>
        <w:ind w:firstLine="709"/>
        <w:jc w:val="both"/>
        <w:rPr>
          <w:b/>
          <w:szCs w:val="28"/>
        </w:rPr>
      </w:pPr>
      <w:r w:rsidRPr="00C52B7E">
        <w:rPr>
          <w:b/>
          <w:szCs w:val="28"/>
        </w:rPr>
        <w:t>3. Обобщенная характеристика мероприятий муниципальной Программы.</w:t>
      </w:r>
    </w:p>
    <w:p w:rsidR="00C52B7E" w:rsidRPr="00C52B7E" w:rsidRDefault="00C52B7E" w:rsidP="00C52B7E">
      <w:pPr>
        <w:tabs>
          <w:tab w:val="left" w:pos="1530"/>
        </w:tabs>
        <w:ind w:firstLine="709"/>
        <w:jc w:val="both"/>
        <w:rPr>
          <w:szCs w:val="28"/>
        </w:rPr>
      </w:pPr>
      <w:r w:rsidRPr="00C52B7E">
        <w:rPr>
          <w:szCs w:val="28"/>
        </w:rPr>
        <w:t xml:space="preserve">В </w:t>
      </w:r>
      <w:proofErr w:type="gramStart"/>
      <w:r w:rsidRPr="00C52B7E">
        <w:rPr>
          <w:szCs w:val="28"/>
        </w:rPr>
        <w:t>рамках  муниципальной</w:t>
      </w:r>
      <w:proofErr w:type="gramEnd"/>
      <w:r w:rsidRPr="00C52B7E">
        <w:rPr>
          <w:szCs w:val="28"/>
        </w:rPr>
        <w:t xml:space="preserve"> Программы предусмотрена реализация следующих  мероприятий:</w:t>
      </w:r>
    </w:p>
    <w:p w:rsidR="00C52B7E" w:rsidRPr="00C52B7E" w:rsidRDefault="00C52B7E" w:rsidP="00C52B7E">
      <w:pPr>
        <w:ind w:firstLine="709"/>
        <w:jc w:val="both"/>
        <w:rPr>
          <w:szCs w:val="28"/>
        </w:rPr>
      </w:pPr>
      <w:r w:rsidRPr="00C52B7E">
        <w:rPr>
          <w:szCs w:val="28"/>
        </w:rPr>
        <w:lastRenderedPageBreak/>
        <w:t>3.1. «</w:t>
      </w:r>
      <w:proofErr w:type="gramStart"/>
      <w:r w:rsidRPr="00C52B7E">
        <w:rPr>
          <w:szCs w:val="28"/>
        </w:rPr>
        <w:t>Обеспечение  деятельности</w:t>
      </w:r>
      <w:proofErr w:type="gramEnd"/>
      <w:r w:rsidRPr="00C52B7E">
        <w:rPr>
          <w:szCs w:val="28"/>
        </w:rPr>
        <w:t xml:space="preserve"> администрации Богородского муниципального округа и обслуживающего персонала».</w:t>
      </w:r>
    </w:p>
    <w:p w:rsidR="00C52B7E" w:rsidRPr="00C52B7E" w:rsidRDefault="00C52B7E" w:rsidP="00C52B7E">
      <w:pPr>
        <w:ind w:firstLine="709"/>
        <w:jc w:val="both"/>
        <w:rPr>
          <w:szCs w:val="28"/>
        </w:rPr>
      </w:pPr>
      <w:r w:rsidRPr="00C52B7E">
        <w:rPr>
          <w:szCs w:val="28"/>
        </w:rPr>
        <w:t xml:space="preserve">3.2. «Функционирование органов местного самоуправления в </w:t>
      </w:r>
      <w:proofErr w:type="gramStart"/>
      <w:r w:rsidRPr="00C52B7E">
        <w:rPr>
          <w:szCs w:val="28"/>
        </w:rPr>
        <w:t>области  других</w:t>
      </w:r>
      <w:proofErr w:type="gramEnd"/>
      <w:r w:rsidRPr="00C52B7E">
        <w:rPr>
          <w:szCs w:val="28"/>
        </w:rPr>
        <w:t xml:space="preserve"> общегосударственных вопросов».</w:t>
      </w:r>
    </w:p>
    <w:p w:rsidR="00C52B7E" w:rsidRPr="00C52B7E" w:rsidRDefault="00C52B7E" w:rsidP="00C52B7E">
      <w:pPr>
        <w:ind w:firstLine="709"/>
        <w:jc w:val="both"/>
        <w:rPr>
          <w:szCs w:val="28"/>
        </w:rPr>
      </w:pPr>
      <w:r w:rsidRPr="00C52B7E">
        <w:rPr>
          <w:szCs w:val="28"/>
        </w:rPr>
        <w:t>3.3. «Осуществление органами местного самоуправления отдельных государственных полномочий области по поддержке сельскохозяйственного производства».</w:t>
      </w:r>
    </w:p>
    <w:p w:rsidR="00C52B7E" w:rsidRPr="00C52B7E" w:rsidRDefault="00C52B7E" w:rsidP="00C52B7E">
      <w:pPr>
        <w:ind w:firstLine="709"/>
        <w:jc w:val="both"/>
        <w:rPr>
          <w:szCs w:val="28"/>
        </w:rPr>
      </w:pPr>
      <w:r w:rsidRPr="00C52B7E">
        <w:rPr>
          <w:szCs w:val="28"/>
        </w:rPr>
        <w:t>3.4. «Обеспечение выплаты пенсии за выслугу лет лицам, замещавшим должности муниципальной службы в Богородском муниципальном округе».</w:t>
      </w:r>
    </w:p>
    <w:p w:rsidR="00C52B7E" w:rsidRPr="00C52B7E" w:rsidRDefault="00C52B7E" w:rsidP="00C52B7E">
      <w:pPr>
        <w:ind w:firstLine="709"/>
        <w:jc w:val="both"/>
        <w:rPr>
          <w:szCs w:val="28"/>
        </w:rPr>
      </w:pPr>
      <w:r w:rsidRPr="00C52B7E">
        <w:rPr>
          <w:szCs w:val="28"/>
        </w:rPr>
        <w:t>3.5. «Обеспечение деятельности административной комиссии».</w:t>
      </w:r>
    </w:p>
    <w:p w:rsidR="00C52B7E" w:rsidRPr="00C52B7E" w:rsidRDefault="00C52B7E" w:rsidP="00C52B7E">
      <w:pPr>
        <w:ind w:firstLine="709"/>
        <w:jc w:val="both"/>
        <w:rPr>
          <w:szCs w:val="28"/>
        </w:rPr>
      </w:pPr>
      <w:r w:rsidRPr="00C52B7E">
        <w:rPr>
          <w:szCs w:val="28"/>
        </w:rPr>
        <w:t>3.6. «Обеспечение деятельности комиссии по делам несовершеннолетних и защите их прав».</w:t>
      </w:r>
    </w:p>
    <w:p w:rsidR="00C52B7E" w:rsidRPr="00C52B7E" w:rsidRDefault="00C52B7E" w:rsidP="00C52B7E">
      <w:pPr>
        <w:ind w:firstLine="709"/>
        <w:jc w:val="both"/>
        <w:rPr>
          <w:szCs w:val="28"/>
        </w:rPr>
      </w:pPr>
      <w:r w:rsidRPr="00C52B7E">
        <w:rPr>
          <w:szCs w:val="28"/>
        </w:rPr>
        <w:t>3.7. «</w:t>
      </w:r>
      <w:proofErr w:type="gramStart"/>
      <w:r w:rsidRPr="00C52B7E">
        <w:rPr>
          <w:szCs w:val="28"/>
        </w:rPr>
        <w:t>Обеспечение  хранения</w:t>
      </w:r>
      <w:proofErr w:type="gramEnd"/>
      <w:r w:rsidRPr="00C52B7E">
        <w:rPr>
          <w:szCs w:val="28"/>
        </w:rPr>
        <w:t xml:space="preserve"> и комплектования муниципального архива».</w:t>
      </w:r>
    </w:p>
    <w:p w:rsidR="00C52B7E" w:rsidRPr="00C52B7E" w:rsidRDefault="00C52B7E" w:rsidP="00C52B7E">
      <w:pPr>
        <w:ind w:firstLine="709"/>
        <w:jc w:val="both"/>
        <w:rPr>
          <w:szCs w:val="28"/>
        </w:rPr>
      </w:pPr>
      <w:r w:rsidRPr="00C52B7E">
        <w:rPr>
          <w:szCs w:val="28"/>
        </w:rPr>
        <w:t>3.8. «Создание резервного фонда».</w:t>
      </w:r>
    </w:p>
    <w:p w:rsidR="00C52B7E" w:rsidRPr="00C52B7E" w:rsidRDefault="00C52B7E" w:rsidP="00C52B7E">
      <w:pPr>
        <w:ind w:firstLine="709"/>
        <w:jc w:val="both"/>
        <w:rPr>
          <w:szCs w:val="28"/>
        </w:rPr>
      </w:pPr>
      <w:r w:rsidRPr="00C52B7E">
        <w:rPr>
          <w:szCs w:val="28"/>
        </w:rPr>
        <w:t>3.9. «Защита населения и территорий от чрезвычайных ситуаций природного и техногенного характера, гражданская оборона».</w:t>
      </w:r>
    </w:p>
    <w:p w:rsidR="00C52B7E" w:rsidRPr="00C52B7E" w:rsidRDefault="00C52B7E" w:rsidP="00C52B7E">
      <w:pPr>
        <w:ind w:firstLine="709"/>
        <w:jc w:val="both"/>
        <w:rPr>
          <w:szCs w:val="28"/>
        </w:rPr>
      </w:pPr>
      <w:r w:rsidRPr="00C52B7E">
        <w:rPr>
          <w:szCs w:val="28"/>
        </w:rPr>
        <w:t>3.10. «Обеспечение прав детей-сирот и детей, оставшихся без попечения родителей, лиц из числа детей-сирот и детей, оставшихся без попечения родителей на жилое помещение».</w:t>
      </w:r>
    </w:p>
    <w:p w:rsidR="00C52B7E" w:rsidRPr="00C52B7E" w:rsidRDefault="00C52B7E" w:rsidP="00C52B7E">
      <w:pPr>
        <w:ind w:firstLine="709"/>
        <w:jc w:val="both"/>
        <w:rPr>
          <w:szCs w:val="28"/>
        </w:rPr>
      </w:pPr>
      <w:r w:rsidRPr="00C52B7E">
        <w:rPr>
          <w:szCs w:val="28"/>
        </w:rPr>
        <w:t>3.11. «Организация проведения мероприятий по предупреждению и ликвидации болезней животных и их лечению в части организации и проведения отлова, учета, содержания и использования безнадзорных домашних животных на территории муниципальных районов и городских округов».</w:t>
      </w:r>
    </w:p>
    <w:p w:rsidR="00C52B7E" w:rsidRPr="00C52B7E" w:rsidRDefault="00C52B7E" w:rsidP="00C52B7E">
      <w:pPr>
        <w:ind w:firstLine="709"/>
        <w:jc w:val="both"/>
        <w:rPr>
          <w:szCs w:val="28"/>
        </w:rPr>
      </w:pPr>
      <w:r w:rsidRPr="00C52B7E">
        <w:rPr>
          <w:szCs w:val="28"/>
        </w:rPr>
        <w:t>3.12. «Обеспечение проведения выборов и референдумов».</w:t>
      </w:r>
    </w:p>
    <w:p w:rsidR="00C52B7E" w:rsidRPr="00C52B7E" w:rsidRDefault="00C52B7E" w:rsidP="00C52B7E">
      <w:pPr>
        <w:ind w:firstLine="709"/>
        <w:jc w:val="both"/>
        <w:rPr>
          <w:szCs w:val="28"/>
        </w:rPr>
      </w:pPr>
      <w:r w:rsidRPr="00C52B7E">
        <w:rPr>
          <w:szCs w:val="28"/>
        </w:rPr>
        <w:t>3.13. «Осуществление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w:t>
      </w:r>
    </w:p>
    <w:p w:rsidR="00C52B7E" w:rsidRPr="00C52B7E" w:rsidRDefault="00C52B7E" w:rsidP="00C52B7E">
      <w:pPr>
        <w:ind w:firstLine="709"/>
        <w:jc w:val="both"/>
        <w:rPr>
          <w:szCs w:val="28"/>
        </w:rPr>
      </w:pPr>
      <w:r w:rsidRPr="00C52B7E">
        <w:rPr>
          <w:szCs w:val="28"/>
        </w:rPr>
        <w:t>3.14. «Обеспечение проведения Всероссийской переписи населения 2020 года».</w:t>
      </w:r>
    </w:p>
    <w:p w:rsidR="00C52B7E" w:rsidRPr="00C52B7E" w:rsidRDefault="00C52B7E" w:rsidP="00C52B7E">
      <w:pPr>
        <w:ind w:firstLine="709"/>
        <w:jc w:val="both"/>
        <w:rPr>
          <w:szCs w:val="28"/>
        </w:rPr>
      </w:pPr>
      <w:r w:rsidRPr="00C52B7E">
        <w:rPr>
          <w:szCs w:val="28"/>
        </w:rPr>
        <w:t>3.15. «Повышение уровня подготовки лиц, замещающих муниципальные должности, и муниципальных служащих по основным вопросам деятельности органов местного самоуправления».</w:t>
      </w:r>
    </w:p>
    <w:p w:rsidR="00C52B7E" w:rsidRPr="00C52B7E" w:rsidRDefault="00C52B7E" w:rsidP="00C52B7E">
      <w:pPr>
        <w:ind w:firstLine="709"/>
        <w:jc w:val="both"/>
        <w:rPr>
          <w:szCs w:val="28"/>
        </w:rPr>
      </w:pPr>
    </w:p>
    <w:p w:rsidR="00C52B7E" w:rsidRPr="00C52B7E" w:rsidRDefault="00C52B7E" w:rsidP="00C52B7E">
      <w:pPr>
        <w:ind w:firstLine="709"/>
        <w:jc w:val="both"/>
        <w:rPr>
          <w:b/>
          <w:szCs w:val="28"/>
        </w:rPr>
      </w:pPr>
      <w:r w:rsidRPr="00C52B7E">
        <w:rPr>
          <w:b/>
          <w:szCs w:val="28"/>
        </w:rPr>
        <w:t>4. Основные меры правового регулирования в сфере реализации муниципальной Программы.</w:t>
      </w:r>
    </w:p>
    <w:p w:rsidR="00C52B7E" w:rsidRPr="00C52B7E" w:rsidRDefault="00C52B7E" w:rsidP="00C52B7E">
      <w:pPr>
        <w:ind w:firstLine="709"/>
        <w:jc w:val="both"/>
        <w:rPr>
          <w:szCs w:val="28"/>
        </w:rPr>
      </w:pPr>
      <w:r w:rsidRPr="00C52B7E">
        <w:rPr>
          <w:szCs w:val="28"/>
        </w:rPr>
        <w:t>Реализация муниципальной Программы предполагает разработку и утверждение комплекса мер правового регулирования.</w:t>
      </w:r>
    </w:p>
    <w:p w:rsidR="00C52B7E" w:rsidRPr="00C52B7E" w:rsidRDefault="00C52B7E" w:rsidP="00C52B7E">
      <w:pPr>
        <w:ind w:firstLine="708"/>
        <w:jc w:val="center"/>
        <w:rPr>
          <w:szCs w:val="28"/>
        </w:rPr>
      </w:pPr>
    </w:p>
    <w:p w:rsidR="00C52B7E" w:rsidRPr="00C52B7E" w:rsidRDefault="00C52B7E" w:rsidP="00C52B7E">
      <w:pPr>
        <w:ind w:firstLine="708"/>
        <w:jc w:val="center"/>
        <w:rPr>
          <w:szCs w:val="28"/>
        </w:rPr>
      </w:pPr>
      <w:r w:rsidRPr="00C52B7E">
        <w:rPr>
          <w:szCs w:val="28"/>
        </w:rPr>
        <w:t>Сведения об основных мерах правового регулирования в сфере реализации муниципальной Программы</w:t>
      </w:r>
    </w:p>
    <w:p w:rsidR="00C52B7E" w:rsidRPr="00C52B7E" w:rsidRDefault="00C52B7E" w:rsidP="00C52B7E">
      <w:pPr>
        <w:ind w:firstLine="708"/>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2754"/>
        <w:gridCol w:w="1914"/>
        <w:gridCol w:w="1915"/>
      </w:tblGrid>
      <w:tr w:rsidR="00C52B7E" w:rsidRPr="00C52B7E" w:rsidTr="00437871">
        <w:tc>
          <w:tcPr>
            <w:tcW w:w="828" w:type="dxa"/>
          </w:tcPr>
          <w:p w:rsidR="00C52B7E" w:rsidRPr="00C52B7E" w:rsidRDefault="00C52B7E" w:rsidP="00C52B7E">
            <w:pPr>
              <w:tabs>
                <w:tab w:val="left" w:pos="6555"/>
              </w:tabs>
              <w:spacing w:line="240" w:lineRule="atLeast"/>
              <w:jc w:val="center"/>
              <w:rPr>
                <w:sz w:val="22"/>
                <w:szCs w:val="22"/>
              </w:rPr>
            </w:pPr>
            <w:r w:rsidRPr="00C52B7E">
              <w:rPr>
                <w:sz w:val="22"/>
                <w:szCs w:val="22"/>
              </w:rPr>
              <w:t xml:space="preserve">№ </w:t>
            </w:r>
          </w:p>
          <w:p w:rsidR="00C52B7E" w:rsidRPr="00C52B7E" w:rsidRDefault="00C52B7E" w:rsidP="00C52B7E">
            <w:pPr>
              <w:tabs>
                <w:tab w:val="left" w:pos="6555"/>
              </w:tabs>
              <w:spacing w:line="240" w:lineRule="atLeast"/>
              <w:jc w:val="center"/>
              <w:rPr>
                <w:sz w:val="22"/>
                <w:szCs w:val="22"/>
              </w:rPr>
            </w:pPr>
            <w:r w:rsidRPr="00C52B7E">
              <w:rPr>
                <w:sz w:val="22"/>
                <w:szCs w:val="22"/>
              </w:rPr>
              <w:t>п/п</w:t>
            </w:r>
          </w:p>
        </w:tc>
        <w:tc>
          <w:tcPr>
            <w:tcW w:w="2160" w:type="dxa"/>
          </w:tcPr>
          <w:p w:rsidR="00C52B7E" w:rsidRPr="00C52B7E" w:rsidRDefault="00C52B7E" w:rsidP="00C52B7E">
            <w:pPr>
              <w:tabs>
                <w:tab w:val="left" w:pos="6555"/>
              </w:tabs>
              <w:spacing w:line="240" w:lineRule="atLeast"/>
              <w:jc w:val="center"/>
              <w:rPr>
                <w:sz w:val="22"/>
                <w:szCs w:val="22"/>
              </w:rPr>
            </w:pPr>
            <w:r w:rsidRPr="00C52B7E">
              <w:rPr>
                <w:sz w:val="22"/>
                <w:szCs w:val="22"/>
              </w:rPr>
              <w:t>Вид правового акта</w:t>
            </w:r>
          </w:p>
        </w:tc>
        <w:tc>
          <w:tcPr>
            <w:tcW w:w="2754" w:type="dxa"/>
          </w:tcPr>
          <w:p w:rsidR="00C52B7E" w:rsidRPr="00C52B7E" w:rsidRDefault="00C52B7E" w:rsidP="00C52B7E">
            <w:pPr>
              <w:tabs>
                <w:tab w:val="left" w:pos="6555"/>
              </w:tabs>
              <w:spacing w:line="240" w:lineRule="atLeast"/>
              <w:jc w:val="center"/>
              <w:rPr>
                <w:sz w:val="22"/>
                <w:szCs w:val="22"/>
              </w:rPr>
            </w:pPr>
            <w:r w:rsidRPr="00C52B7E">
              <w:rPr>
                <w:sz w:val="22"/>
                <w:szCs w:val="22"/>
              </w:rPr>
              <w:t xml:space="preserve">Основные положения правового акта в разрезе муниципальных целевых </w:t>
            </w:r>
            <w:r w:rsidRPr="00C52B7E">
              <w:rPr>
                <w:sz w:val="22"/>
                <w:szCs w:val="22"/>
              </w:rPr>
              <w:lastRenderedPageBreak/>
              <w:t>программ, ведомственных целевых программ</w:t>
            </w:r>
          </w:p>
        </w:tc>
        <w:tc>
          <w:tcPr>
            <w:tcW w:w="1914" w:type="dxa"/>
          </w:tcPr>
          <w:p w:rsidR="00C52B7E" w:rsidRPr="00C52B7E" w:rsidRDefault="00C52B7E" w:rsidP="00C52B7E">
            <w:pPr>
              <w:tabs>
                <w:tab w:val="left" w:pos="6555"/>
              </w:tabs>
              <w:spacing w:line="240" w:lineRule="atLeast"/>
              <w:jc w:val="center"/>
              <w:rPr>
                <w:sz w:val="22"/>
                <w:szCs w:val="22"/>
              </w:rPr>
            </w:pPr>
            <w:r w:rsidRPr="00C52B7E">
              <w:rPr>
                <w:sz w:val="22"/>
                <w:szCs w:val="22"/>
              </w:rPr>
              <w:lastRenderedPageBreak/>
              <w:t>Ответственный исполнитель и соисполнители</w:t>
            </w:r>
          </w:p>
        </w:tc>
        <w:tc>
          <w:tcPr>
            <w:tcW w:w="1915" w:type="dxa"/>
          </w:tcPr>
          <w:p w:rsidR="00C52B7E" w:rsidRPr="00C52B7E" w:rsidRDefault="00C52B7E" w:rsidP="00C52B7E">
            <w:pPr>
              <w:tabs>
                <w:tab w:val="left" w:pos="6555"/>
              </w:tabs>
              <w:spacing w:line="240" w:lineRule="atLeast"/>
              <w:jc w:val="center"/>
              <w:rPr>
                <w:sz w:val="22"/>
                <w:szCs w:val="22"/>
              </w:rPr>
            </w:pPr>
            <w:r w:rsidRPr="00C52B7E">
              <w:rPr>
                <w:sz w:val="22"/>
                <w:szCs w:val="22"/>
              </w:rPr>
              <w:t xml:space="preserve">Ожидаемые сроки принятия </w:t>
            </w:r>
            <w:r w:rsidRPr="00C52B7E">
              <w:rPr>
                <w:sz w:val="22"/>
                <w:szCs w:val="22"/>
              </w:rPr>
              <w:lastRenderedPageBreak/>
              <w:t>нормативного акта</w:t>
            </w:r>
          </w:p>
        </w:tc>
      </w:tr>
      <w:tr w:rsidR="00C52B7E" w:rsidRPr="00C52B7E" w:rsidTr="00437871">
        <w:tc>
          <w:tcPr>
            <w:tcW w:w="828" w:type="dxa"/>
          </w:tcPr>
          <w:p w:rsidR="00C52B7E" w:rsidRPr="00C52B7E" w:rsidRDefault="00C52B7E" w:rsidP="00C52B7E">
            <w:pPr>
              <w:tabs>
                <w:tab w:val="left" w:pos="6555"/>
              </w:tabs>
              <w:spacing w:line="240" w:lineRule="atLeast"/>
              <w:jc w:val="center"/>
              <w:rPr>
                <w:sz w:val="22"/>
                <w:szCs w:val="22"/>
              </w:rPr>
            </w:pPr>
            <w:r w:rsidRPr="00C52B7E">
              <w:rPr>
                <w:sz w:val="22"/>
                <w:szCs w:val="22"/>
              </w:rPr>
              <w:lastRenderedPageBreak/>
              <w:t>1.</w:t>
            </w:r>
          </w:p>
        </w:tc>
        <w:tc>
          <w:tcPr>
            <w:tcW w:w="2160" w:type="dxa"/>
          </w:tcPr>
          <w:p w:rsidR="00C52B7E" w:rsidRPr="00C52B7E" w:rsidRDefault="00C52B7E" w:rsidP="00C52B7E">
            <w:pPr>
              <w:tabs>
                <w:tab w:val="left" w:pos="6555"/>
              </w:tabs>
              <w:spacing w:line="240" w:lineRule="atLeast"/>
              <w:jc w:val="center"/>
              <w:rPr>
                <w:sz w:val="22"/>
                <w:szCs w:val="22"/>
              </w:rPr>
            </w:pPr>
            <w:r w:rsidRPr="00C52B7E">
              <w:rPr>
                <w:sz w:val="22"/>
                <w:szCs w:val="22"/>
              </w:rPr>
              <w:t>Постановление</w:t>
            </w:r>
          </w:p>
          <w:p w:rsidR="00C52B7E" w:rsidRPr="00C52B7E" w:rsidRDefault="00C52B7E" w:rsidP="00C52B7E">
            <w:pPr>
              <w:tabs>
                <w:tab w:val="left" w:pos="6555"/>
              </w:tabs>
              <w:spacing w:line="240" w:lineRule="atLeast"/>
              <w:jc w:val="center"/>
              <w:rPr>
                <w:sz w:val="22"/>
                <w:szCs w:val="22"/>
              </w:rPr>
            </w:pPr>
            <w:r w:rsidRPr="00C52B7E">
              <w:rPr>
                <w:sz w:val="22"/>
                <w:szCs w:val="22"/>
              </w:rPr>
              <w:t xml:space="preserve">администрации </w:t>
            </w:r>
          </w:p>
          <w:p w:rsidR="00C52B7E" w:rsidRPr="00C52B7E" w:rsidRDefault="00C52B7E" w:rsidP="00C52B7E">
            <w:pPr>
              <w:tabs>
                <w:tab w:val="left" w:pos="6555"/>
              </w:tabs>
              <w:spacing w:line="240" w:lineRule="atLeast"/>
              <w:jc w:val="center"/>
              <w:rPr>
                <w:sz w:val="22"/>
                <w:szCs w:val="22"/>
              </w:rPr>
            </w:pPr>
            <w:r w:rsidRPr="00C52B7E">
              <w:rPr>
                <w:sz w:val="22"/>
                <w:szCs w:val="22"/>
              </w:rPr>
              <w:t>Богородского муниципального округа</w:t>
            </w:r>
          </w:p>
        </w:tc>
        <w:tc>
          <w:tcPr>
            <w:tcW w:w="2754" w:type="dxa"/>
          </w:tcPr>
          <w:p w:rsidR="00C52B7E" w:rsidRPr="00C52B7E" w:rsidRDefault="00C52B7E" w:rsidP="00C52B7E">
            <w:pPr>
              <w:tabs>
                <w:tab w:val="left" w:pos="6555"/>
              </w:tabs>
              <w:spacing w:line="240" w:lineRule="atLeast"/>
              <w:jc w:val="center"/>
              <w:rPr>
                <w:sz w:val="22"/>
                <w:szCs w:val="22"/>
              </w:rPr>
            </w:pPr>
            <w:r w:rsidRPr="00C52B7E">
              <w:rPr>
                <w:sz w:val="22"/>
                <w:szCs w:val="22"/>
              </w:rPr>
              <w:t>О внесении изменений в муниципальную программу</w:t>
            </w:r>
          </w:p>
        </w:tc>
        <w:tc>
          <w:tcPr>
            <w:tcW w:w="1914" w:type="dxa"/>
          </w:tcPr>
          <w:p w:rsidR="00C52B7E" w:rsidRPr="00C52B7E" w:rsidRDefault="00C52B7E" w:rsidP="00C52B7E">
            <w:pPr>
              <w:tabs>
                <w:tab w:val="left" w:pos="6555"/>
              </w:tabs>
              <w:spacing w:line="240" w:lineRule="atLeast"/>
              <w:jc w:val="center"/>
              <w:rPr>
                <w:sz w:val="22"/>
                <w:szCs w:val="22"/>
              </w:rPr>
            </w:pPr>
            <w:r w:rsidRPr="00C52B7E">
              <w:rPr>
                <w:sz w:val="22"/>
                <w:szCs w:val="22"/>
              </w:rPr>
              <w:t>Управляющий делами администрации округа</w:t>
            </w:r>
          </w:p>
        </w:tc>
        <w:tc>
          <w:tcPr>
            <w:tcW w:w="1915" w:type="dxa"/>
          </w:tcPr>
          <w:p w:rsidR="00C52B7E" w:rsidRPr="00C52B7E" w:rsidRDefault="00C52B7E" w:rsidP="00C52B7E">
            <w:pPr>
              <w:tabs>
                <w:tab w:val="left" w:pos="6555"/>
              </w:tabs>
              <w:spacing w:line="240" w:lineRule="atLeast"/>
              <w:jc w:val="center"/>
              <w:rPr>
                <w:sz w:val="22"/>
                <w:szCs w:val="22"/>
              </w:rPr>
            </w:pPr>
            <w:r w:rsidRPr="00C52B7E">
              <w:rPr>
                <w:sz w:val="22"/>
                <w:szCs w:val="22"/>
              </w:rPr>
              <w:t>ежегодно</w:t>
            </w:r>
          </w:p>
        </w:tc>
      </w:tr>
      <w:tr w:rsidR="00C52B7E" w:rsidRPr="00C52B7E" w:rsidTr="00437871">
        <w:tc>
          <w:tcPr>
            <w:tcW w:w="828" w:type="dxa"/>
          </w:tcPr>
          <w:p w:rsidR="00C52B7E" w:rsidRPr="00C52B7E" w:rsidRDefault="00C52B7E" w:rsidP="00C52B7E">
            <w:pPr>
              <w:spacing w:before="100" w:beforeAutospacing="1" w:after="100" w:afterAutospacing="1"/>
              <w:jc w:val="center"/>
              <w:rPr>
                <w:sz w:val="22"/>
                <w:szCs w:val="22"/>
              </w:rPr>
            </w:pPr>
            <w:r w:rsidRPr="00C52B7E">
              <w:rPr>
                <w:sz w:val="22"/>
                <w:szCs w:val="22"/>
              </w:rPr>
              <w:t>2.</w:t>
            </w:r>
          </w:p>
        </w:tc>
        <w:tc>
          <w:tcPr>
            <w:tcW w:w="2160" w:type="dxa"/>
          </w:tcPr>
          <w:p w:rsidR="00C52B7E" w:rsidRPr="00C52B7E" w:rsidRDefault="00C52B7E" w:rsidP="00C52B7E">
            <w:pPr>
              <w:spacing w:before="100" w:beforeAutospacing="1" w:after="100" w:afterAutospacing="1"/>
              <w:jc w:val="center"/>
              <w:rPr>
                <w:sz w:val="22"/>
                <w:szCs w:val="22"/>
              </w:rPr>
            </w:pPr>
            <w:r w:rsidRPr="00C52B7E">
              <w:rPr>
                <w:sz w:val="22"/>
                <w:szCs w:val="22"/>
              </w:rPr>
              <w:t xml:space="preserve">Постановление администрации Богородского </w:t>
            </w:r>
            <w:r w:rsidRPr="00C52B7E">
              <w:rPr>
                <w:sz w:val="24"/>
                <w:szCs w:val="28"/>
              </w:rPr>
              <w:t>муниципального</w:t>
            </w:r>
            <w:r w:rsidRPr="00C52B7E">
              <w:rPr>
                <w:sz w:val="22"/>
                <w:szCs w:val="22"/>
              </w:rPr>
              <w:t xml:space="preserve"> округа</w:t>
            </w:r>
          </w:p>
        </w:tc>
        <w:tc>
          <w:tcPr>
            <w:tcW w:w="2754" w:type="dxa"/>
          </w:tcPr>
          <w:p w:rsidR="00C52B7E" w:rsidRPr="00C52B7E" w:rsidRDefault="00C52B7E" w:rsidP="00C52B7E">
            <w:pPr>
              <w:spacing w:before="100" w:beforeAutospacing="1" w:after="100" w:afterAutospacing="1"/>
              <w:jc w:val="center"/>
              <w:rPr>
                <w:sz w:val="22"/>
                <w:szCs w:val="22"/>
              </w:rPr>
            </w:pPr>
            <w:r w:rsidRPr="00C52B7E">
              <w:rPr>
                <w:sz w:val="22"/>
                <w:szCs w:val="22"/>
              </w:rPr>
              <w:t>О выплате пенсии за выслугу лет лицам, замещавшим должности муниципальной службы в Богородском муниципальном округе</w:t>
            </w:r>
          </w:p>
        </w:tc>
        <w:tc>
          <w:tcPr>
            <w:tcW w:w="1914" w:type="dxa"/>
          </w:tcPr>
          <w:p w:rsidR="00C52B7E" w:rsidRPr="00C52B7E" w:rsidRDefault="00C52B7E" w:rsidP="00C52B7E">
            <w:pPr>
              <w:tabs>
                <w:tab w:val="left" w:pos="6555"/>
              </w:tabs>
              <w:spacing w:line="240" w:lineRule="atLeast"/>
              <w:jc w:val="center"/>
              <w:rPr>
                <w:sz w:val="22"/>
                <w:szCs w:val="22"/>
              </w:rPr>
            </w:pPr>
            <w:r w:rsidRPr="00C52B7E">
              <w:rPr>
                <w:sz w:val="22"/>
                <w:szCs w:val="22"/>
              </w:rPr>
              <w:t>Управляющий делами администрации округа</w:t>
            </w:r>
          </w:p>
        </w:tc>
        <w:tc>
          <w:tcPr>
            <w:tcW w:w="1915" w:type="dxa"/>
          </w:tcPr>
          <w:p w:rsidR="00C52B7E" w:rsidRPr="00C52B7E" w:rsidRDefault="00C52B7E" w:rsidP="00C52B7E">
            <w:pPr>
              <w:tabs>
                <w:tab w:val="left" w:pos="6555"/>
              </w:tabs>
              <w:spacing w:line="240" w:lineRule="atLeast"/>
              <w:jc w:val="center"/>
              <w:rPr>
                <w:sz w:val="22"/>
                <w:szCs w:val="22"/>
              </w:rPr>
            </w:pPr>
            <w:r w:rsidRPr="00C52B7E">
              <w:rPr>
                <w:sz w:val="22"/>
                <w:szCs w:val="22"/>
              </w:rPr>
              <w:t>ежегодно</w:t>
            </w:r>
          </w:p>
        </w:tc>
      </w:tr>
    </w:tbl>
    <w:p w:rsidR="00C52B7E" w:rsidRPr="00C52B7E" w:rsidRDefault="00C52B7E" w:rsidP="00C52B7E">
      <w:pPr>
        <w:ind w:firstLine="709"/>
        <w:jc w:val="both"/>
        <w:rPr>
          <w:szCs w:val="28"/>
        </w:rPr>
      </w:pPr>
    </w:p>
    <w:p w:rsidR="00C52B7E" w:rsidRPr="00C52B7E" w:rsidRDefault="00C52B7E" w:rsidP="00C52B7E">
      <w:pPr>
        <w:ind w:firstLine="709"/>
        <w:jc w:val="both"/>
        <w:rPr>
          <w:szCs w:val="28"/>
        </w:rPr>
      </w:pPr>
      <w:r w:rsidRPr="00C52B7E">
        <w:rPr>
          <w:szCs w:val="28"/>
        </w:rPr>
        <w:t xml:space="preserve">Разработка и утверждение дополнительных нормативно-правовых актов администрацией округа будет осуществлена в случае </w:t>
      </w:r>
      <w:proofErr w:type="gramStart"/>
      <w:r w:rsidRPr="00C52B7E">
        <w:rPr>
          <w:szCs w:val="28"/>
        </w:rPr>
        <w:t>принятия  на</w:t>
      </w:r>
      <w:proofErr w:type="gramEnd"/>
      <w:r w:rsidRPr="00C52B7E">
        <w:rPr>
          <w:szCs w:val="28"/>
        </w:rPr>
        <w:t xml:space="preserve"> федеральном и региональном уровнях нормативных правовых актов, затрагивающих сферу реализации муниципальной программы, и (или) внесения в них изменений, а также в случае принятия соответствующих управленческих решений.</w:t>
      </w:r>
    </w:p>
    <w:p w:rsidR="00C52B7E" w:rsidRPr="00C52B7E" w:rsidRDefault="00C52B7E" w:rsidP="00C52B7E">
      <w:pPr>
        <w:ind w:firstLine="709"/>
        <w:jc w:val="both"/>
        <w:rPr>
          <w:szCs w:val="28"/>
        </w:rPr>
      </w:pPr>
    </w:p>
    <w:p w:rsidR="00C52B7E" w:rsidRPr="00C52B7E" w:rsidRDefault="00C52B7E" w:rsidP="00C52B7E">
      <w:pPr>
        <w:spacing w:after="120"/>
        <w:ind w:firstLine="709"/>
        <w:jc w:val="both"/>
        <w:rPr>
          <w:b/>
          <w:szCs w:val="28"/>
        </w:rPr>
      </w:pPr>
      <w:r w:rsidRPr="00C52B7E">
        <w:rPr>
          <w:b/>
          <w:szCs w:val="28"/>
        </w:rPr>
        <w:t xml:space="preserve">5. </w:t>
      </w:r>
      <w:proofErr w:type="gramStart"/>
      <w:r w:rsidRPr="00C52B7E">
        <w:rPr>
          <w:b/>
          <w:szCs w:val="28"/>
        </w:rPr>
        <w:t>Ресурсное  обеспечение</w:t>
      </w:r>
      <w:proofErr w:type="gramEnd"/>
      <w:r w:rsidRPr="00C52B7E">
        <w:rPr>
          <w:b/>
          <w:szCs w:val="28"/>
        </w:rPr>
        <w:t xml:space="preserve"> муниципальной Программы</w:t>
      </w:r>
    </w:p>
    <w:p w:rsidR="00C52B7E" w:rsidRPr="00C52B7E" w:rsidRDefault="00C52B7E" w:rsidP="00C52B7E">
      <w:pPr>
        <w:tabs>
          <w:tab w:val="left" w:pos="-4253"/>
        </w:tabs>
        <w:jc w:val="center"/>
        <w:rPr>
          <w:szCs w:val="28"/>
        </w:rPr>
      </w:pPr>
      <w:r w:rsidRPr="00C52B7E">
        <w:rPr>
          <w:szCs w:val="28"/>
        </w:rPr>
        <w:t xml:space="preserve">Расходы на реализацию муниципальной Программы за счет </w:t>
      </w:r>
    </w:p>
    <w:p w:rsidR="00C52B7E" w:rsidRPr="00C52B7E" w:rsidRDefault="00C52B7E" w:rsidP="00C52B7E">
      <w:pPr>
        <w:tabs>
          <w:tab w:val="left" w:pos="-4253"/>
        </w:tabs>
        <w:spacing w:after="120"/>
        <w:jc w:val="center"/>
        <w:rPr>
          <w:szCs w:val="28"/>
        </w:rPr>
      </w:pPr>
      <w:r w:rsidRPr="00C52B7E">
        <w:rPr>
          <w:szCs w:val="28"/>
        </w:rPr>
        <w:t>средств бюджета Богородского городского округа</w:t>
      </w:r>
    </w:p>
    <w:tbl>
      <w:tblPr>
        <w:tblW w:w="10501" w:type="dxa"/>
        <w:tblCellSpacing w:w="5" w:type="nil"/>
        <w:tblInd w:w="-645" w:type="dxa"/>
        <w:tblLayout w:type="fixed"/>
        <w:tblCellMar>
          <w:left w:w="75" w:type="dxa"/>
          <w:right w:w="75" w:type="dxa"/>
        </w:tblCellMar>
        <w:tblLook w:val="0000" w:firstRow="0" w:lastRow="0" w:firstColumn="0" w:lastColumn="0" w:noHBand="0" w:noVBand="0"/>
      </w:tblPr>
      <w:tblGrid>
        <w:gridCol w:w="1429"/>
        <w:gridCol w:w="2268"/>
        <w:gridCol w:w="2126"/>
        <w:gridCol w:w="993"/>
        <w:gridCol w:w="992"/>
        <w:gridCol w:w="992"/>
        <w:gridCol w:w="851"/>
        <w:gridCol w:w="850"/>
      </w:tblGrid>
      <w:tr w:rsidR="00C52B7E" w:rsidRPr="00C52B7E" w:rsidTr="00437871">
        <w:trPr>
          <w:trHeight w:val="400"/>
          <w:tblCellSpacing w:w="5" w:type="nil"/>
        </w:trPr>
        <w:tc>
          <w:tcPr>
            <w:tcW w:w="1429" w:type="dxa"/>
            <w:vMerge w:val="restart"/>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Статус</w:t>
            </w:r>
          </w:p>
        </w:tc>
        <w:tc>
          <w:tcPr>
            <w:tcW w:w="2268" w:type="dxa"/>
            <w:vMerge w:val="restart"/>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 xml:space="preserve">Наименование муниципальной </w:t>
            </w:r>
          </w:p>
          <w:p w:rsidR="00C52B7E" w:rsidRPr="00C52B7E" w:rsidRDefault="00C52B7E" w:rsidP="00C52B7E">
            <w:pPr>
              <w:widowControl w:val="0"/>
              <w:autoSpaceDE w:val="0"/>
              <w:autoSpaceDN w:val="0"/>
              <w:adjustRightInd w:val="0"/>
              <w:jc w:val="center"/>
              <w:rPr>
                <w:sz w:val="22"/>
                <w:szCs w:val="22"/>
              </w:rPr>
            </w:pPr>
            <w:r w:rsidRPr="00C52B7E">
              <w:rPr>
                <w:sz w:val="22"/>
                <w:szCs w:val="22"/>
              </w:rPr>
              <w:t>программы</w:t>
            </w:r>
          </w:p>
        </w:tc>
        <w:tc>
          <w:tcPr>
            <w:tcW w:w="2126" w:type="dxa"/>
            <w:vMerge w:val="restart"/>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 xml:space="preserve">Ответственный </w:t>
            </w:r>
          </w:p>
          <w:p w:rsidR="00C52B7E" w:rsidRPr="00C52B7E" w:rsidRDefault="00C52B7E" w:rsidP="00C52B7E">
            <w:pPr>
              <w:widowControl w:val="0"/>
              <w:autoSpaceDE w:val="0"/>
              <w:autoSpaceDN w:val="0"/>
              <w:adjustRightInd w:val="0"/>
              <w:jc w:val="center"/>
              <w:rPr>
                <w:sz w:val="22"/>
                <w:szCs w:val="22"/>
              </w:rPr>
            </w:pPr>
            <w:r w:rsidRPr="00C52B7E">
              <w:rPr>
                <w:sz w:val="22"/>
                <w:szCs w:val="22"/>
              </w:rPr>
              <w:t xml:space="preserve">исполнитель, </w:t>
            </w:r>
          </w:p>
          <w:p w:rsidR="00C52B7E" w:rsidRPr="00C52B7E" w:rsidRDefault="00C52B7E" w:rsidP="00C52B7E">
            <w:pPr>
              <w:widowControl w:val="0"/>
              <w:autoSpaceDE w:val="0"/>
              <w:autoSpaceDN w:val="0"/>
              <w:adjustRightInd w:val="0"/>
              <w:jc w:val="center"/>
              <w:rPr>
                <w:sz w:val="22"/>
                <w:szCs w:val="22"/>
              </w:rPr>
            </w:pPr>
            <w:proofErr w:type="gramStart"/>
            <w:r w:rsidRPr="00C52B7E">
              <w:rPr>
                <w:sz w:val="22"/>
                <w:szCs w:val="22"/>
              </w:rPr>
              <w:t xml:space="preserve">соисполнители,  </w:t>
            </w:r>
            <w:r w:rsidRPr="00C52B7E">
              <w:rPr>
                <w:sz w:val="22"/>
                <w:szCs w:val="22"/>
              </w:rPr>
              <w:br/>
              <w:t>муниципальный</w:t>
            </w:r>
            <w:proofErr w:type="gramEnd"/>
          </w:p>
          <w:p w:rsidR="00C52B7E" w:rsidRPr="00C52B7E" w:rsidRDefault="00C52B7E" w:rsidP="00C52B7E">
            <w:pPr>
              <w:widowControl w:val="0"/>
              <w:autoSpaceDE w:val="0"/>
              <w:autoSpaceDN w:val="0"/>
              <w:adjustRightInd w:val="0"/>
              <w:jc w:val="center"/>
              <w:rPr>
                <w:sz w:val="22"/>
                <w:szCs w:val="22"/>
              </w:rPr>
            </w:pPr>
            <w:r w:rsidRPr="00C52B7E">
              <w:rPr>
                <w:sz w:val="22"/>
                <w:szCs w:val="22"/>
              </w:rPr>
              <w:t xml:space="preserve">заказчик    </w:t>
            </w:r>
          </w:p>
        </w:tc>
        <w:tc>
          <w:tcPr>
            <w:tcW w:w="4678" w:type="dxa"/>
            <w:gridSpan w:val="5"/>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Расходы (тыс. рублей)</w:t>
            </w:r>
          </w:p>
        </w:tc>
      </w:tr>
      <w:tr w:rsidR="00C52B7E" w:rsidRPr="00C52B7E" w:rsidTr="00437871">
        <w:trPr>
          <w:trHeight w:val="228"/>
          <w:tblCellSpacing w:w="5" w:type="nil"/>
        </w:trPr>
        <w:tc>
          <w:tcPr>
            <w:tcW w:w="1429"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p>
        </w:tc>
        <w:tc>
          <w:tcPr>
            <w:tcW w:w="2268"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p>
        </w:tc>
        <w:tc>
          <w:tcPr>
            <w:tcW w:w="2126"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52B7E" w:rsidRPr="00C52B7E" w:rsidRDefault="00C52B7E" w:rsidP="00C52B7E">
            <w:pPr>
              <w:widowControl w:val="0"/>
              <w:autoSpaceDE w:val="0"/>
              <w:autoSpaceDN w:val="0"/>
              <w:adjustRightInd w:val="0"/>
              <w:jc w:val="center"/>
              <w:rPr>
                <w:sz w:val="22"/>
                <w:szCs w:val="22"/>
              </w:rPr>
            </w:pPr>
            <w:r w:rsidRPr="00C52B7E">
              <w:rPr>
                <w:sz w:val="22"/>
                <w:szCs w:val="22"/>
              </w:rPr>
              <w:t>2020</w:t>
            </w:r>
          </w:p>
          <w:p w:rsidR="00C52B7E" w:rsidRPr="00C52B7E" w:rsidRDefault="00C52B7E" w:rsidP="00C52B7E">
            <w:pPr>
              <w:widowControl w:val="0"/>
              <w:autoSpaceDE w:val="0"/>
              <w:autoSpaceDN w:val="0"/>
              <w:adjustRightInd w:val="0"/>
              <w:jc w:val="center"/>
              <w:rPr>
                <w:sz w:val="22"/>
                <w:szCs w:val="22"/>
              </w:rPr>
            </w:pPr>
            <w:r w:rsidRPr="00C52B7E">
              <w:rPr>
                <w:sz w:val="22"/>
                <w:szCs w:val="22"/>
              </w:rPr>
              <w:t>год</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2021</w:t>
            </w:r>
          </w:p>
          <w:p w:rsidR="00C52B7E" w:rsidRPr="00C52B7E" w:rsidRDefault="00C52B7E" w:rsidP="00C52B7E">
            <w:pPr>
              <w:widowControl w:val="0"/>
              <w:autoSpaceDE w:val="0"/>
              <w:autoSpaceDN w:val="0"/>
              <w:adjustRightInd w:val="0"/>
              <w:jc w:val="center"/>
              <w:rPr>
                <w:sz w:val="22"/>
                <w:szCs w:val="22"/>
              </w:rPr>
            </w:pPr>
            <w:r w:rsidRPr="00C52B7E">
              <w:rPr>
                <w:sz w:val="22"/>
                <w:szCs w:val="22"/>
              </w:rPr>
              <w:t>год</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2022</w:t>
            </w:r>
          </w:p>
          <w:p w:rsidR="00C52B7E" w:rsidRPr="00C52B7E" w:rsidRDefault="00C52B7E" w:rsidP="00C52B7E">
            <w:pPr>
              <w:widowControl w:val="0"/>
              <w:autoSpaceDE w:val="0"/>
              <w:autoSpaceDN w:val="0"/>
              <w:adjustRightInd w:val="0"/>
              <w:jc w:val="center"/>
              <w:rPr>
                <w:sz w:val="22"/>
                <w:szCs w:val="22"/>
              </w:rPr>
            </w:pPr>
            <w:r w:rsidRPr="00C52B7E">
              <w:rPr>
                <w:sz w:val="22"/>
                <w:szCs w:val="22"/>
              </w:rPr>
              <w:t>год</w:t>
            </w:r>
          </w:p>
        </w:tc>
        <w:tc>
          <w:tcPr>
            <w:tcW w:w="85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2023</w:t>
            </w:r>
          </w:p>
          <w:p w:rsidR="00C52B7E" w:rsidRPr="00C52B7E" w:rsidRDefault="00C52B7E" w:rsidP="00C52B7E">
            <w:pPr>
              <w:widowControl w:val="0"/>
              <w:autoSpaceDE w:val="0"/>
              <w:autoSpaceDN w:val="0"/>
              <w:adjustRightInd w:val="0"/>
              <w:jc w:val="center"/>
              <w:rPr>
                <w:sz w:val="22"/>
                <w:szCs w:val="22"/>
              </w:rPr>
            </w:pPr>
            <w:r w:rsidRPr="00C52B7E">
              <w:rPr>
                <w:sz w:val="22"/>
                <w:szCs w:val="22"/>
              </w:rPr>
              <w:t>год</w:t>
            </w:r>
          </w:p>
        </w:tc>
        <w:tc>
          <w:tcPr>
            <w:tcW w:w="85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2024</w:t>
            </w:r>
          </w:p>
          <w:p w:rsidR="00C52B7E" w:rsidRPr="00C52B7E" w:rsidRDefault="00C52B7E" w:rsidP="00C52B7E">
            <w:pPr>
              <w:widowControl w:val="0"/>
              <w:autoSpaceDE w:val="0"/>
              <w:autoSpaceDN w:val="0"/>
              <w:adjustRightInd w:val="0"/>
              <w:jc w:val="center"/>
              <w:rPr>
                <w:sz w:val="22"/>
                <w:szCs w:val="22"/>
              </w:rPr>
            </w:pPr>
            <w:r w:rsidRPr="00C52B7E">
              <w:rPr>
                <w:sz w:val="22"/>
                <w:szCs w:val="22"/>
              </w:rPr>
              <w:t>год</w:t>
            </w:r>
          </w:p>
        </w:tc>
      </w:tr>
      <w:tr w:rsidR="00C52B7E" w:rsidRPr="00C52B7E" w:rsidTr="00437871">
        <w:trPr>
          <w:trHeight w:val="312"/>
          <w:tblCellSpacing w:w="5" w:type="nil"/>
        </w:trPr>
        <w:tc>
          <w:tcPr>
            <w:tcW w:w="1429"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w:t>
            </w:r>
          </w:p>
        </w:tc>
        <w:tc>
          <w:tcPr>
            <w:tcW w:w="2126"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3</w:t>
            </w:r>
          </w:p>
        </w:tc>
        <w:tc>
          <w:tcPr>
            <w:tcW w:w="993"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4</w:t>
            </w:r>
          </w:p>
        </w:tc>
        <w:tc>
          <w:tcPr>
            <w:tcW w:w="992"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5</w:t>
            </w:r>
          </w:p>
        </w:tc>
        <w:tc>
          <w:tcPr>
            <w:tcW w:w="992"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6</w:t>
            </w:r>
          </w:p>
        </w:tc>
        <w:tc>
          <w:tcPr>
            <w:tcW w:w="851"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7</w:t>
            </w:r>
          </w:p>
        </w:tc>
        <w:tc>
          <w:tcPr>
            <w:tcW w:w="850"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8</w:t>
            </w:r>
          </w:p>
        </w:tc>
      </w:tr>
      <w:tr w:rsidR="00C52B7E" w:rsidRPr="00C52B7E" w:rsidTr="00437871">
        <w:trPr>
          <w:trHeight w:val="400"/>
          <w:tblCellSpacing w:w="5" w:type="nil"/>
        </w:trPr>
        <w:tc>
          <w:tcPr>
            <w:tcW w:w="1429" w:type="dxa"/>
            <w:vMerge w:val="restart"/>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Муниципальная</w:t>
            </w:r>
            <w:r w:rsidRPr="00C52B7E">
              <w:rPr>
                <w:sz w:val="22"/>
                <w:szCs w:val="22"/>
              </w:rPr>
              <w:br/>
              <w:t>программа</w:t>
            </w:r>
          </w:p>
        </w:tc>
        <w:tc>
          <w:tcPr>
            <w:tcW w:w="2268" w:type="dxa"/>
            <w:vMerge w:val="restart"/>
            <w:tcBorders>
              <w:top w:val="single" w:sz="4" w:space="0" w:color="auto"/>
              <w:left w:val="single" w:sz="4" w:space="0" w:color="auto"/>
              <w:bottom w:val="single" w:sz="4" w:space="0" w:color="auto"/>
              <w:right w:val="single" w:sz="4" w:space="0" w:color="auto"/>
            </w:tcBorders>
          </w:tcPr>
          <w:p w:rsidR="00C52B7E" w:rsidRPr="00C52B7E" w:rsidRDefault="00C52B7E" w:rsidP="00C52B7E">
            <w:pPr>
              <w:jc w:val="both"/>
              <w:rPr>
                <w:sz w:val="22"/>
                <w:szCs w:val="22"/>
              </w:rPr>
            </w:pPr>
            <w:r w:rsidRPr="00C52B7E">
              <w:rPr>
                <w:sz w:val="22"/>
                <w:szCs w:val="22"/>
              </w:rPr>
              <w:t>«Развитие муниципального управления в Богородском муниципальном округе на 2020-2024 годы»</w:t>
            </w:r>
          </w:p>
        </w:tc>
        <w:tc>
          <w:tcPr>
            <w:tcW w:w="2126"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всего</w:t>
            </w:r>
          </w:p>
        </w:tc>
        <w:tc>
          <w:tcPr>
            <w:tcW w:w="993"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17780,3</w:t>
            </w:r>
          </w:p>
        </w:tc>
        <w:tc>
          <w:tcPr>
            <w:tcW w:w="992"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15911,2</w:t>
            </w:r>
          </w:p>
        </w:tc>
        <w:tc>
          <w:tcPr>
            <w:tcW w:w="992"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15398,6</w:t>
            </w:r>
          </w:p>
        </w:tc>
        <w:tc>
          <w:tcPr>
            <w:tcW w:w="851"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ind w:left="-75"/>
              <w:jc w:val="center"/>
              <w:rPr>
                <w:sz w:val="22"/>
                <w:szCs w:val="22"/>
              </w:rPr>
            </w:pPr>
            <w:r w:rsidRPr="00C52B7E">
              <w:rPr>
                <w:sz w:val="22"/>
                <w:szCs w:val="22"/>
              </w:rPr>
              <w:t>15412,9</w:t>
            </w:r>
          </w:p>
        </w:tc>
        <w:tc>
          <w:tcPr>
            <w:tcW w:w="850"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ind w:left="-75"/>
              <w:jc w:val="center"/>
              <w:rPr>
                <w:sz w:val="22"/>
                <w:szCs w:val="22"/>
              </w:rPr>
            </w:pPr>
            <w:r w:rsidRPr="00C52B7E">
              <w:rPr>
                <w:sz w:val="22"/>
                <w:szCs w:val="22"/>
              </w:rPr>
              <w:t>15412,9</w:t>
            </w:r>
          </w:p>
        </w:tc>
      </w:tr>
      <w:tr w:rsidR="00C52B7E" w:rsidRPr="00C52B7E" w:rsidTr="00437871">
        <w:trPr>
          <w:trHeight w:val="329"/>
          <w:tblCellSpacing w:w="5" w:type="nil"/>
        </w:trPr>
        <w:tc>
          <w:tcPr>
            <w:tcW w:w="1429"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p>
        </w:tc>
        <w:tc>
          <w:tcPr>
            <w:tcW w:w="2268"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Управление делами администрации Богородского муниципального округа</w:t>
            </w:r>
          </w:p>
          <w:p w:rsidR="00C52B7E" w:rsidRPr="00C52B7E" w:rsidRDefault="00C52B7E" w:rsidP="00C52B7E">
            <w:pPr>
              <w:widowControl w:val="0"/>
              <w:autoSpaceDE w:val="0"/>
              <w:autoSpaceDN w:val="0"/>
              <w:adjustRightInd w:val="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p>
        </w:tc>
      </w:tr>
      <w:tr w:rsidR="00C52B7E" w:rsidRPr="00C52B7E" w:rsidTr="00437871">
        <w:trPr>
          <w:trHeight w:val="349"/>
          <w:tblCellSpacing w:w="5" w:type="nil"/>
        </w:trPr>
        <w:tc>
          <w:tcPr>
            <w:tcW w:w="1429"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Мероприятие</w:t>
            </w:r>
          </w:p>
        </w:tc>
        <w:tc>
          <w:tcPr>
            <w:tcW w:w="2268"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proofErr w:type="gramStart"/>
            <w:r w:rsidRPr="00C52B7E">
              <w:rPr>
                <w:sz w:val="22"/>
                <w:szCs w:val="22"/>
              </w:rPr>
              <w:t>Обеспечение  деятельности</w:t>
            </w:r>
            <w:proofErr w:type="gramEnd"/>
            <w:r w:rsidRPr="00C52B7E">
              <w:rPr>
                <w:sz w:val="22"/>
                <w:szCs w:val="22"/>
              </w:rPr>
              <w:t xml:space="preserve"> администрации Богородского муниципального округа и обслуживающего персонала</w:t>
            </w:r>
          </w:p>
        </w:tc>
        <w:tc>
          <w:tcPr>
            <w:tcW w:w="212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Управление делами администрации Богородского муниципального округа</w:t>
            </w:r>
          </w:p>
          <w:p w:rsidR="00C52B7E" w:rsidRPr="00C52B7E" w:rsidRDefault="00C52B7E" w:rsidP="00C52B7E">
            <w:pPr>
              <w:widowControl w:val="0"/>
              <w:autoSpaceDE w:val="0"/>
              <w:autoSpaceDN w:val="0"/>
              <w:adjustRightInd w:val="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12126,5</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10529,4</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10016,8</w:t>
            </w:r>
          </w:p>
        </w:tc>
        <w:tc>
          <w:tcPr>
            <w:tcW w:w="85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ind w:left="-75"/>
              <w:jc w:val="center"/>
              <w:rPr>
                <w:sz w:val="22"/>
                <w:szCs w:val="22"/>
              </w:rPr>
            </w:pPr>
            <w:r w:rsidRPr="00C52B7E">
              <w:rPr>
                <w:sz w:val="22"/>
                <w:szCs w:val="22"/>
              </w:rPr>
              <w:t>10031,1</w:t>
            </w:r>
          </w:p>
        </w:tc>
        <w:tc>
          <w:tcPr>
            <w:tcW w:w="85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ind w:left="-75"/>
              <w:jc w:val="center"/>
              <w:rPr>
                <w:sz w:val="22"/>
                <w:szCs w:val="22"/>
              </w:rPr>
            </w:pPr>
            <w:r w:rsidRPr="00C52B7E">
              <w:rPr>
                <w:sz w:val="22"/>
                <w:szCs w:val="22"/>
              </w:rPr>
              <w:t>10031,1</w:t>
            </w:r>
          </w:p>
        </w:tc>
      </w:tr>
      <w:tr w:rsidR="00C52B7E" w:rsidRPr="00C52B7E" w:rsidTr="00437871">
        <w:trPr>
          <w:trHeight w:val="268"/>
          <w:tblCellSpacing w:w="5" w:type="nil"/>
        </w:trPr>
        <w:tc>
          <w:tcPr>
            <w:tcW w:w="1429"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Мероприятие</w:t>
            </w:r>
          </w:p>
        </w:tc>
        <w:tc>
          <w:tcPr>
            <w:tcW w:w="2268"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 xml:space="preserve">Функционирование органов местного самоуправления в </w:t>
            </w:r>
            <w:proofErr w:type="gramStart"/>
            <w:r w:rsidRPr="00C52B7E">
              <w:rPr>
                <w:sz w:val="22"/>
                <w:szCs w:val="22"/>
              </w:rPr>
              <w:t>области  других</w:t>
            </w:r>
            <w:proofErr w:type="gramEnd"/>
            <w:r w:rsidRPr="00C52B7E">
              <w:rPr>
                <w:sz w:val="22"/>
                <w:szCs w:val="22"/>
              </w:rPr>
              <w:t xml:space="preserve"> общегосударственных вопросов</w:t>
            </w:r>
          </w:p>
        </w:tc>
        <w:tc>
          <w:tcPr>
            <w:tcW w:w="212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Управление делами администрации Богородского муниципального округа</w:t>
            </w:r>
          </w:p>
          <w:p w:rsidR="00C52B7E" w:rsidRPr="00C52B7E" w:rsidRDefault="00C52B7E" w:rsidP="00C52B7E">
            <w:pPr>
              <w:widowControl w:val="0"/>
              <w:autoSpaceDE w:val="0"/>
              <w:autoSpaceDN w:val="0"/>
              <w:adjustRightInd w:val="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484,9</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412,9</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412,9</w:t>
            </w:r>
          </w:p>
        </w:tc>
        <w:tc>
          <w:tcPr>
            <w:tcW w:w="85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412,9</w:t>
            </w:r>
          </w:p>
        </w:tc>
        <w:tc>
          <w:tcPr>
            <w:tcW w:w="85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412,9</w:t>
            </w:r>
          </w:p>
        </w:tc>
      </w:tr>
      <w:tr w:rsidR="00C52B7E" w:rsidRPr="00C52B7E" w:rsidTr="00437871">
        <w:trPr>
          <w:trHeight w:val="714"/>
          <w:tblCellSpacing w:w="5" w:type="nil"/>
        </w:trPr>
        <w:tc>
          <w:tcPr>
            <w:tcW w:w="1429"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lastRenderedPageBreak/>
              <w:t>Мероприятие</w:t>
            </w:r>
          </w:p>
        </w:tc>
        <w:tc>
          <w:tcPr>
            <w:tcW w:w="2268"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 xml:space="preserve">Обеспечение выплаты пенсии за выслугу лет лицам, замещавшим должности муниципальной службы </w:t>
            </w:r>
          </w:p>
        </w:tc>
        <w:tc>
          <w:tcPr>
            <w:tcW w:w="212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Управление делами администрации Богородского муниципального округа</w:t>
            </w:r>
          </w:p>
          <w:p w:rsidR="00C52B7E" w:rsidRPr="00C52B7E" w:rsidRDefault="00C52B7E" w:rsidP="00C52B7E">
            <w:pPr>
              <w:widowControl w:val="0"/>
              <w:autoSpaceDE w:val="0"/>
              <w:autoSpaceDN w:val="0"/>
              <w:adjustRightInd w:val="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2083,0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2083,0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2083,0</w:t>
            </w:r>
          </w:p>
        </w:tc>
        <w:tc>
          <w:tcPr>
            <w:tcW w:w="85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2083,0</w:t>
            </w:r>
          </w:p>
        </w:tc>
        <w:tc>
          <w:tcPr>
            <w:tcW w:w="85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2083,0</w:t>
            </w:r>
          </w:p>
        </w:tc>
      </w:tr>
      <w:tr w:rsidR="00C52B7E" w:rsidRPr="00C52B7E" w:rsidTr="00437871">
        <w:trPr>
          <w:trHeight w:val="541"/>
          <w:tblCellSpacing w:w="5" w:type="nil"/>
        </w:trPr>
        <w:tc>
          <w:tcPr>
            <w:tcW w:w="1429"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Мероприятие</w:t>
            </w:r>
          </w:p>
        </w:tc>
        <w:tc>
          <w:tcPr>
            <w:tcW w:w="2268"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Создание резервного фонда</w:t>
            </w:r>
          </w:p>
        </w:tc>
        <w:tc>
          <w:tcPr>
            <w:tcW w:w="212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Глава Богородского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147,1</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50,0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50,0</w:t>
            </w:r>
          </w:p>
        </w:tc>
        <w:tc>
          <w:tcPr>
            <w:tcW w:w="85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50,0</w:t>
            </w:r>
          </w:p>
        </w:tc>
        <w:tc>
          <w:tcPr>
            <w:tcW w:w="85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50,0</w:t>
            </w:r>
          </w:p>
        </w:tc>
      </w:tr>
      <w:tr w:rsidR="00C52B7E" w:rsidRPr="00C52B7E" w:rsidTr="00437871">
        <w:trPr>
          <w:trHeight w:val="541"/>
          <w:tblCellSpacing w:w="5" w:type="nil"/>
        </w:trPr>
        <w:tc>
          <w:tcPr>
            <w:tcW w:w="1429"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Мероприятие</w:t>
            </w:r>
          </w:p>
        </w:tc>
        <w:tc>
          <w:tcPr>
            <w:tcW w:w="2268"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Защита населения и территории от чрезвычайных ситуаций природного и техногенного характера, гражданская оборона</w:t>
            </w:r>
          </w:p>
        </w:tc>
        <w:tc>
          <w:tcPr>
            <w:tcW w:w="212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Глава Богородского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2893,1</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2835,9</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2835,9</w:t>
            </w:r>
          </w:p>
        </w:tc>
        <w:tc>
          <w:tcPr>
            <w:tcW w:w="85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2835,9</w:t>
            </w:r>
          </w:p>
        </w:tc>
        <w:tc>
          <w:tcPr>
            <w:tcW w:w="85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2835,9</w:t>
            </w:r>
          </w:p>
        </w:tc>
      </w:tr>
      <w:tr w:rsidR="00C52B7E" w:rsidRPr="00C52B7E" w:rsidTr="00437871">
        <w:trPr>
          <w:trHeight w:val="288"/>
          <w:tblCellSpacing w:w="5" w:type="nil"/>
        </w:trPr>
        <w:tc>
          <w:tcPr>
            <w:tcW w:w="1429"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Мероприятие</w:t>
            </w:r>
          </w:p>
        </w:tc>
        <w:tc>
          <w:tcPr>
            <w:tcW w:w="2268"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Обеспечение проведения выборов и референдумов</w:t>
            </w:r>
          </w:p>
          <w:p w:rsidR="00C52B7E" w:rsidRPr="00C52B7E" w:rsidRDefault="00C52B7E" w:rsidP="00C52B7E">
            <w:pPr>
              <w:widowControl w:val="0"/>
              <w:autoSpaceDE w:val="0"/>
              <w:autoSpaceDN w:val="0"/>
              <w:adjustRightInd w:val="0"/>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Управление делами администрации Богородского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25,0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0</w:t>
            </w:r>
          </w:p>
        </w:tc>
      </w:tr>
      <w:tr w:rsidR="00C52B7E" w:rsidRPr="00C52B7E" w:rsidTr="00437871">
        <w:trPr>
          <w:trHeight w:val="288"/>
          <w:tblCellSpacing w:w="5" w:type="nil"/>
        </w:trPr>
        <w:tc>
          <w:tcPr>
            <w:tcW w:w="1429"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Мероприятие</w:t>
            </w:r>
          </w:p>
        </w:tc>
        <w:tc>
          <w:tcPr>
            <w:tcW w:w="2268"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Повышение уровня подготовки лиц, замещающих муниципальные должности, и муниципальных служащих по основным вопросам деятельности органов местного самоуправления</w:t>
            </w:r>
          </w:p>
          <w:p w:rsidR="00C52B7E" w:rsidRPr="00C52B7E" w:rsidRDefault="00C52B7E" w:rsidP="00C52B7E">
            <w:pPr>
              <w:widowControl w:val="0"/>
              <w:autoSpaceDE w:val="0"/>
              <w:autoSpaceDN w:val="0"/>
              <w:adjustRightInd w:val="0"/>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2"/>
                <w:szCs w:val="22"/>
              </w:rPr>
            </w:pPr>
            <w:r w:rsidRPr="00C52B7E">
              <w:rPr>
                <w:sz w:val="22"/>
                <w:szCs w:val="22"/>
              </w:rPr>
              <w:t>Управление делами администрации Богородского муниципального округа</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20,7</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2"/>
                <w:szCs w:val="22"/>
              </w:rPr>
            </w:pPr>
            <w:r w:rsidRPr="00C52B7E">
              <w:rPr>
                <w:sz w:val="22"/>
                <w:szCs w:val="22"/>
              </w:rPr>
              <w:t>0</w:t>
            </w:r>
          </w:p>
        </w:tc>
      </w:tr>
    </w:tbl>
    <w:p w:rsidR="00C52B7E" w:rsidRPr="00C52B7E" w:rsidRDefault="00C52B7E" w:rsidP="00C52B7E">
      <w:pPr>
        <w:widowControl w:val="0"/>
        <w:autoSpaceDE w:val="0"/>
        <w:autoSpaceDN w:val="0"/>
        <w:adjustRightInd w:val="0"/>
        <w:jc w:val="center"/>
        <w:rPr>
          <w:szCs w:val="28"/>
        </w:rPr>
      </w:pPr>
    </w:p>
    <w:p w:rsidR="00C52B7E" w:rsidRPr="00C52B7E" w:rsidRDefault="00C52B7E" w:rsidP="00C52B7E">
      <w:pPr>
        <w:widowControl w:val="0"/>
        <w:autoSpaceDE w:val="0"/>
        <w:autoSpaceDN w:val="0"/>
        <w:adjustRightInd w:val="0"/>
        <w:jc w:val="center"/>
        <w:rPr>
          <w:szCs w:val="28"/>
        </w:rPr>
      </w:pPr>
      <w:r w:rsidRPr="00C52B7E">
        <w:rPr>
          <w:szCs w:val="28"/>
        </w:rPr>
        <w:t>Прогнозная (справочная) оценка ресурсного обеспечения</w:t>
      </w:r>
    </w:p>
    <w:p w:rsidR="00C52B7E" w:rsidRPr="00C52B7E" w:rsidRDefault="00C52B7E" w:rsidP="00C52B7E">
      <w:pPr>
        <w:widowControl w:val="0"/>
        <w:autoSpaceDE w:val="0"/>
        <w:autoSpaceDN w:val="0"/>
        <w:adjustRightInd w:val="0"/>
        <w:jc w:val="center"/>
        <w:rPr>
          <w:szCs w:val="28"/>
        </w:rPr>
      </w:pPr>
      <w:r w:rsidRPr="00C52B7E">
        <w:rPr>
          <w:szCs w:val="28"/>
        </w:rPr>
        <w:t xml:space="preserve">реализации муниципальной Программы за счет </w:t>
      </w:r>
    </w:p>
    <w:p w:rsidR="00C52B7E" w:rsidRPr="00C52B7E" w:rsidRDefault="00C52B7E" w:rsidP="00C52B7E">
      <w:pPr>
        <w:widowControl w:val="0"/>
        <w:autoSpaceDE w:val="0"/>
        <w:autoSpaceDN w:val="0"/>
        <w:adjustRightInd w:val="0"/>
        <w:spacing w:after="120"/>
        <w:jc w:val="center"/>
        <w:rPr>
          <w:szCs w:val="28"/>
        </w:rPr>
      </w:pPr>
      <w:r w:rsidRPr="00C52B7E">
        <w:rPr>
          <w:szCs w:val="28"/>
        </w:rPr>
        <w:t>всех источников финансирования</w:t>
      </w:r>
    </w:p>
    <w:tbl>
      <w:tblPr>
        <w:tblW w:w="10321" w:type="dxa"/>
        <w:tblCellSpacing w:w="5" w:type="nil"/>
        <w:tblInd w:w="-465" w:type="dxa"/>
        <w:tblLayout w:type="fixed"/>
        <w:tblCellMar>
          <w:left w:w="75" w:type="dxa"/>
          <w:right w:w="75" w:type="dxa"/>
        </w:tblCellMar>
        <w:tblLook w:val="0000" w:firstRow="0" w:lastRow="0" w:firstColumn="0" w:lastColumn="0" w:noHBand="0" w:noVBand="0"/>
      </w:tblPr>
      <w:tblGrid>
        <w:gridCol w:w="1391"/>
        <w:gridCol w:w="2693"/>
        <w:gridCol w:w="1276"/>
        <w:gridCol w:w="992"/>
        <w:gridCol w:w="992"/>
        <w:gridCol w:w="993"/>
        <w:gridCol w:w="990"/>
        <w:gridCol w:w="15"/>
        <w:gridCol w:w="30"/>
        <w:gridCol w:w="15"/>
        <w:gridCol w:w="934"/>
      </w:tblGrid>
      <w:tr w:rsidR="00C52B7E" w:rsidRPr="00C52B7E" w:rsidTr="00437871">
        <w:trPr>
          <w:trHeight w:val="300"/>
          <w:tblCellSpacing w:w="5" w:type="nil"/>
        </w:trPr>
        <w:tc>
          <w:tcPr>
            <w:tcW w:w="1391" w:type="dxa"/>
            <w:vMerge w:val="restart"/>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Статус</w:t>
            </w:r>
          </w:p>
        </w:tc>
        <w:tc>
          <w:tcPr>
            <w:tcW w:w="2693" w:type="dxa"/>
            <w:vMerge w:val="restart"/>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Наименование муниципальной программы</w:t>
            </w:r>
          </w:p>
        </w:tc>
        <w:tc>
          <w:tcPr>
            <w:tcW w:w="1276" w:type="dxa"/>
            <w:vMerge w:val="restart"/>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 xml:space="preserve">Источники    </w:t>
            </w:r>
            <w:r w:rsidRPr="00C52B7E">
              <w:rPr>
                <w:sz w:val="20"/>
                <w:szCs w:val="20"/>
              </w:rPr>
              <w:br/>
              <w:t xml:space="preserve"> финансирования</w:t>
            </w:r>
          </w:p>
        </w:tc>
        <w:tc>
          <w:tcPr>
            <w:tcW w:w="4961" w:type="dxa"/>
            <w:gridSpan w:val="8"/>
            <w:tcBorders>
              <w:top w:val="single" w:sz="4" w:space="0" w:color="auto"/>
              <w:left w:val="single" w:sz="4" w:space="0" w:color="auto"/>
              <w:bottom w:val="single" w:sz="4" w:space="0" w:color="auto"/>
              <w:right w:val="single" w:sz="4" w:space="0" w:color="auto"/>
            </w:tcBorders>
            <w:shd w:val="clear" w:color="auto" w:fill="auto"/>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 xml:space="preserve">Оценка расходов   </w:t>
            </w:r>
            <w:proofErr w:type="gramStart"/>
            <w:r w:rsidRPr="00C52B7E">
              <w:rPr>
                <w:sz w:val="20"/>
                <w:szCs w:val="20"/>
              </w:rPr>
              <w:t xml:space="preserve">  </w:t>
            </w:r>
            <w:r w:rsidRPr="00C52B7E">
              <w:rPr>
                <w:sz w:val="20"/>
                <w:szCs w:val="20"/>
              </w:rPr>
              <w:br/>
              <w:t xml:space="preserve"> (</w:t>
            </w:r>
            <w:proofErr w:type="gramEnd"/>
            <w:r w:rsidRPr="00C52B7E">
              <w:rPr>
                <w:sz w:val="20"/>
                <w:szCs w:val="20"/>
              </w:rPr>
              <w:t>тыс. рублей)</w:t>
            </w:r>
          </w:p>
        </w:tc>
      </w:tr>
      <w:tr w:rsidR="00C52B7E" w:rsidRPr="00C52B7E" w:rsidTr="00437871">
        <w:trPr>
          <w:trHeight w:val="213"/>
          <w:tblCellSpacing w:w="5" w:type="nil"/>
        </w:trPr>
        <w:tc>
          <w:tcPr>
            <w:tcW w:w="1391"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p>
        </w:tc>
        <w:tc>
          <w:tcPr>
            <w:tcW w:w="2693"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p>
        </w:tc>
        <w:tc>
          <w:tcPr>
            <w:tcW w:w="1276"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p>
        </w:tc>
        <w:tc>
          <w:tcPr>
            <w:tcW w:w="992" w:type="dxa"/>
            <w:tcBorders>
              <w:left w:val="single" w:sz="4" w:space="0" w:color="auto"/>
              <w:bottom w:val="single" w:sz="4" w:space="0" w:color="auto"/>
              <w:right w:val="single" w:sz="4" w:space="0" w:color="auto"/>
            </w:tcBorders>
            <w:shd w:val="clear" w:color="auto" w:fill="auto"/>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2020</w:t>
            </w:r>
          </w:p>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год</w:t>
            </w:r>
          </w:p>
        </w:tc>
        <w:tc>
          <w:tcPr>
            <w:tcW w:w="992"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2021</w:t>
            </w:r>
          </w:p>
          <w:p w:rsidR="00C52B7E" w:rsidRPr="00C52B7E" w:rsidRDefault="00C52B7E" w:rsidP="00C52B7E">
            <w:pPr>
              <w:widowControl w:val="0"/>
              <w:autoSpaceDE w:val="0"/>
              <w:autoSpaceDN w:val="0"/>
              <w:adjustRightInd w:val="0"/>
              <w:jc w:val="center"/>
              <w:rPr>
                <w:sz w:val="20"/>
                <w:szCs w:val="20"/>
              </w:rPr>
            </w:pPr>
            <w:r w:rsidRPr="00C52B7E">
              <w:rPr>
                <w:sz w:val="20"/>
                <w:szCs w:val="20"/>
              </w:rPr>
              <w:t>год</w:t>
            </w:r>
          </w:p>
        </w:tc>
        <w:tc>
          <w:tcPr>
            <w:tcW w:w="993"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2022</w:t>
            </w:r>
          </w:p>
          <w:p w:rsidR="00C52B7E" w:rsidRPr="00C52B7E" w:rsidRDefault="00C52B7E" w:rsidP="00C52B7E">
            <w:pPr>
              <w:widowControl w:val="0"/>
              <w:autoSpaceDE w:val="0"/>
              <w:autoSpaceDN w:val="0"/>
              <w:adjustRightInd w:val="0"/>
              <w:jc w:val="center"/>
              <w:rPr>
                <w:sz w:val="20"/>
                <w:szCs w:val="20"/>
              </w:rPr>
            </w:pPr>
            <w:r w:rsidRPr="00C52B7E">
              <w:rPr>
                <w:sz w:val="20"/>
                <w:szCs w:val="20"/>
              </w:rPr>
              <w:t>год</w:t>
            </w:r>
          </w:p>
        </w:tc>
        <w:tc>
          <w:tcPr>
            <w:tcW w:w="990"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2023</w:t>
            </w:r>
          </w:p>
          <w:p w:rsidR="00C52B7E" w:rsidRPr="00C52B7E" w:rsidRDefault="00C52B7E" w:rsidP="00C52B7E">
            <w:pPr>
              <w:widowControl w:val="0"/>
              <w:autoSpaceDE w:val="0"/>
              <w:autoSpaceDN w:val="0"/>
              <w:adjustRightInd w:val="0"/>
              <w:jc w:val="center"/>
              <w:rPr>
                <w:sz w:val="20"/>
                <w:szCs w:val="20"/>
              </w:rPr>
            </w:pPr>
            <w:r w:rsidRPr="00C52B7E">
              <w:rPr>
                <w:sz w:val="20"/>
                <w:szCs w:val="20"/>
              </w:rPr>
              <w:t>год</w:t>
            </w:r>
          </w:p>
        </w:tc>
        <w:tc>
          <w:tcPr>
            <w:tcW w:w="994" w:type="dxa"/>
            <w:gridSpan w:val="4"/>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2024</w:t>
            </w:r>
          </w:p>
          <w:p w:rsidR="00C52B7E" w:rsidRPr="00C52B7E" w:rsidRDefault="00C52B7E" w:rsidP="00C52B7E">
            <w:pPr>
              <w:widowControl w:val="0"/>
              <w:autoSpaceDE w:val="0"/>
              <w:autoSpaceDN w:val="0"/>
              <w:adjustRightInd w:val="0"/>
              <w:jc w:val="center"/>
              <w:rPr>
                <w:sz w:val="20"/>
                <w:szCs w:val="20"/>
              </w:rPr>
            </w:pPr>
            <w:r w:rsidRPr="00C52B7E">
              <w:rPr>
                <w:sz w:val="20"/>
                <w:szCs w:val="20"/>
              </w:rPr>
              <w:t>год</w:t>
            </w:r>
          </w:p>
        </w:tc>
      </w:tr>
      <w:tr w:rsidR="00C52B7E" w:rsidRPr="00C52B7E" w:rsidTr="00437871">
        <w:trPr>
          <w:trHeight w:val="90"/>
          <w:tblCellSpacing w:w="5" w:type="nil"/>
        </w:trPr>
        <w:tc>
          <w:tcPr>
            <w:tcW w:w="1391"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w:t>
            </w:r>
          </w:p>
        </w:tc>
        <w:tc>
          <w:tcPr>
            <w:tcW w:w="2693"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2</w:t>
            </w:r>
          </w:p>
        </w:tc>
        <w:tc>
          <w:tcPr>
            <w:tcW w:w="1276"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3</w:t>
            </w:r>
          </w:p>
        </w:tc>
        <w:tc>
          <w:tcPr>
            <w:tcW w:w="992"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4</w:t>
            </w:r>
          </w:p>
        </w:tc>
        <w:tc>
          <w:tcPr>
            <w:tcW w:w="992"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5</w:t>
            </w:r>
          </w:p>
        </w:tc>
        <w:tc>
          <w:tcPr>
            <w:tcW w:w="993"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6</w:t>
            </w:r>
          </w:p>
        </w:tc>
        <w:tc>
          <w:tcPr>
            <w:tcW w:w="990" w:type="dxa"/>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7</w:t>
            </w:r>
          </w:p>
        </w:tc>
        <w:tc>
          <w:tcPr>
            <w:tcW w:w="994" w:type="dxa"/>
            <w:gridSpan w:val="4"/>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8</w:t>
            </w:r>
          </w:p>
        </w:tc>
      </w:tr>
      <w:tr w:rsidR="00C52B7E" w:rsidRPr="00C52B7E" w:rsidTr="00437871">
        <w:trPr>
          <w:trHeight w:val="361"/>
          <w:tblCellSpacing w:w="5" w:type="nil"/>
        </w:trPr>
        <w:tc>
          <w:tcPr>
            <w:tcW w:w="1391" w:type="dxa"/>
            <w:vMerge w:val="restart"/>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Муниципальная</w:t>
            </w:r>
            <w:r w:rsidRPr="00C52B7E">
              <w:rPr>
                <w:sz w:val="20"/>
                <w:szCs w:val="20"/>
              </w:rPr>
              <w:br/>
              <w:t>программа</w:t>
            </w:r>
          </w:p>
        </w:tc>
        <w:tc>
          <w:tcPr>
            <w:tcW w:w="2693" w:type="dxa"/>
            <w:vMerge w:val="restart"/>
            <w:tcBorders>
              <w:top w:val="single" w:sz="4" w:space="0" w:color="auto"/>
              <w:left w:val="single" w:sz="4" w:space="0" w:color="auto"/>
              <w:bottom w:val="single" w:sz="4" w:space="0" w:color="auto"/>
              <w:right w:val="single" w:sz="4" w:space="0" w:color="auto"/>
            </w:tcBorders>
          </w:tcPr>
          <w:p w:rsidR="00C52B7E" w:rsidRPr="00C52B7E" w:rsidRDefault="00C52B7E" w:rsidP="00C52B7E">
            <w:pPr>
              <w:jc w:val="both"/>
              <w:rPr>
                <w:sz w:val="20"/>
                <w:szCs w:val="20"/>
              </w:rPr>
            </w:pPr>
            <w:r w:rsidRPr="00C52B7E">
              <w:rPr>
                <w:sz w:val="20"/>
                <w:szCs w:val="20"/>
              </w:rPr>
              <w:t>«Развитие муниципального управления в Богородском</w:t>
            </w:r>
          </w:p>
          <w:p w:rsidR="00C52B7E" w:rsidRPr="00C52B7E" w:rsidRDefault="00C52B7E" w:rsidP="00C52B7E">
            <w:pPr>
              <w:jc w:val="both"/>
              <w:rPr>
                <w:sz w:val="20"/>
                <w:szCs w:val="20"/>
              </w:rPr>
            </w:pPr>
            <w:r w:rsidRPr="00C52B7E">
              <w:rPr>
                <w:sz w:val="20"/>
                <w:szCs w:val="20"/>
              </w:rPr>
              <w:t>муниципальном округе на 2020-2024 годы»</w:t>
            </w:r>
          </w:p>
          <w:p w:rsidR="00C52B7E" w:rsidRPr="00C52B7E" w:rsidRDefault="00C52B7E" w:rsidP="00C52B7E">
            <w:pPr>
              <w:jc w:val="both"/>
              <w:rPr>
                <w:sz w:val="20"/>
                <w:szCs w:val="20"/>
              </w:rPr>
            </w:pPr>
          </w:p>
        </w:tc>
        <w:tc>
          <w:tcPr>
            <w:tcW w:w="1276"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b/>
                <w:sz w:val="20"/>
                <w:szCs w:val="20"/>
              </w:rPr>
            </w:pPr>
            <w:r w:rsidRPr="00C52B7E">
              <w:rPr>
                <w:b/>
                <w:sz w:val="20"/>
                <w:szCs w:val="20"/>
              </w:rPr>
              <w:t>всего</w:t>
            </w:r>
          </w:p>
          <w:p w:rsidR="00C52B7E" w:rsidRPr="00C52B7E" w:rsidRDefault="00C52B7E" w:rsidP="00C52B7E">
            <w:pPr>
              <w:widowControl w:val="0"/>
              <w:autoSpaceDE w:val="0"/>
              <w:autoSpaceDN w:val="0"/>
              <w:adjustRightInd w:val="0"/>
              <w:spacing w:line="240" w:lineRule="atLeast"/>
              <w:rPr>
                <w:b/>
                <w:sz w:val="20"/>
                <w:szCs w:val="20"/>
              </w:rPr>
            </w:pPr>
          </w:p>
          <w:p w:rsidR="00C52B7E" w:rsidRPr="00C52B7E" w:rsidRDefault="00C52B7E" w:rsidP="00C52B7E">
            <w:pPr>
              <w:widowControl w:val="0"/>
              <w:autoSpaceDE w:val="0"/>
              <w:autoSpaceDN w:val="0"/>
              <w:adjustRightInd w:val="0"/>
              <w:spacing w:line="240" w:lineRule="atLeast"/>
              <w:rPr>
                <w:b/>
                <w:sz w:val="20"/>
                <w:szCs w:val="20"/>
              </w:rPr>
            </w:pPr>
          </w:p>
        </w:tc>
        <w:tc>
          <w:tcPr>
            <w:tcW w:w="992"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b/>
                <w:sz w:val="20"/>
                <w:szCs w:val="20"/>
              </w:rPr>
            </w:pPr>
            <w:r w:rsidRPr="00C52B7E">
              <w:rPr>
                <w:b/>
                <w:sz w:val="20"/>
                <w:szCs w:val="20"/>
              </w:rPr>
              <w:t>28572,7</w:t>
            </w:r>
          </w:p>
        </w:tc>
        <w:tc>
          <w:tcPr>
            <w:tcW w:w="992"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b/>
                <w:sz w:val="20"/>
                <w:szCs w:val="20"/>
              </w:rPr>
            </w:pPr>
            <w:r w:rsidRPr="00C52B7E">
              <w:rPr>
                <w:b/>
                <w:sz w:val="20"/>
                <w:szCs w:val="20"/>
              </w:rPr>
              <w:t>26810,4</w:t>
            </w:r>
          </w:p>
        </w:tc>
        <w:tc>
          <w:tcPr>
            <w:tcW w:w="993"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b/>
                <w:sz w:val="20"/>
                <w:szCs w:val="20"/>
              </w:rPr>
            </w:pPr>
            <w:r w:rsidRPr="00C52B7E">
              <w:rPr>
                <w:b/>
                <w:sz w:val="20"/>
                <w:szCs w:val="20"/>
              </w:rPr>
              <w:t>26908,9</w:t>
            </w:r>
          </w:p>
        </w:tc>
        <w:tc>
          <w:tcPr>
            <w:tcW w:w="990"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b/>
                <w:sz w:val="20"/>
                <w:szCs w:val="20"/>
              </w:rPr>
            </w:pPr>
            <w:r w:rsidRPr="00C52B7E">
              <w:rPr>
                <w:b/>
                <w:sz w:val="20"/>
                <w:szCs w:val="20"/>
              </w:rPr>
              <w:t>28337,7</w:t>
            </w:r>
          </w:p>
        </w:tc>
        <w:tc>
          <w:tcPr>
            <w:tcW w:w="994" w:type="dxa"/>
            <w:gridSpan w:val="4"/>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b/>
                <w:sz w:val="20"/>
                <w:szCs w:val="20"/>
              </w:rPr>
            </w:pPr>
            <w:r w:rsidRPr="00C52B7E">
              <w:rPr>
                <w:b/>
                <w:sz w:val="20"/>
                <w:szCs w:val="20"/>
              </w:rPr>
              <w:t>28337,7</w:t>
            </w:r>
          </w:p>
        </w:tc>
      </w:tr>
      <w:tr w:rsidR="00C52B7E" w:rsidRPr="00C52B7E" w:rsidTr="00437871">
        <w:trPr>
          <w:trHeight w:val="495"/>
          <w:tblCellSpacing w:w="5" w:type="nil"/>
        </w:trPr>
        <w:tc>
          <w:tcPr>
            <w:tcW w:w="1391"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2,5</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0,2</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4,3</w:t>
            </w:r>
          </w:p>
        </w:tc>
        <w:tc>
          <w:tcPr>
            <w:tcW w:w="99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4,3</w:t>
            </w:r>
          </w:p>
        </w:tc>
        <w:tc>
          <w:tcPr>
            <w:tcW w:w="994"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4,3</w:t>
            </w:r>
          </w:p>
        </w:tc>
      </w:tr>
      <w:tr w:rsidR="00C52B7E" w:rsidRPr="00C52B7E" w:rsidTr="00437871">
        <w:trPr>
          <w:trHeight w:val="509"/>
          <w:tblCellSpacing w:w="5" w:type="nil"/>
        </w:trPr>
        <w:tc>
          <w:tcPr>
            <w:tcW w:w="1391"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10789,9</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10899,0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11506,0</w:t>
            </w:r>
          </w:p>
        </w:tc>
        <w:tc>
          <w:tcPr>
            <w:tcW w:w="99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12920,5</w:t>
            </w:r>
          </w:p>
        </w:tc>
        <w:tc>
          <w:tcPr>
            <w:tcW w:w="994"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12920,5</w:t>
            </w:r>
          </w:p>
        </w:tc>
      </w:tr>
      <w:tr w:rsidR="00C52B7E" w:rsidRPr="00C52B7E" w:rsidTr="00437871">
        <w:trPr>
          <w:trHeight w:val="248"/>
          <w:tblCellSpacing w:w="5" w:type="nil"/>
        </w:trPr>
        <w:tc>
          <w:tcPr>
            <w:tcW w:w="1391"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бюджет городского</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округа</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17780,3</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15911,2</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15398,6</w:t>
            </w:r>
          </w:p>
        </w:tc>
        <w:tc>
          <w:tcPr>
            <w:tcW w:w="99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15412,9</w:t>
            </w:r>
          </w:p>
        </w:tc>
        <w:tc>
          <w:tcPr>
            <w:tcW w:w="994"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15412,9</w:t>
            </w:r>
          </w:p>
        </w:tc>
      </w:tr>
      <w:tr w:rsidR="00C52B7E" w:rsidRPr="00C52B7E" w:rsidTr="00437871">
        <w:trPr>
          <w:trHeight w:val="537"/>
          <w:tblCellSpacing w:w="5" w:type="nil"/>
        </w:trPr>
        <w:tc>
          <w:tcPr>
            <w:tcW w:w="1391"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 xml:space="preserve">иные </w:t>
            </w:r>
            <w:proofErr w:type="gramStart"/>
            <w:r w:rsidRPr="00C52B7E">
              <w:rPr>
                <w:sz w:val="20"/>
                <w:szCs w:val="20"/>
              </w:rPr>
              <w:t>внебюджетные  источники</w:t>
            </w:r>
            <w:proofErr w:type="gramEnd"/>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0</w:t>
            </w:r>
          </w:p>
        </w:tc>
        <w:tc>
          <w:tcPr>
            <w:tcW w:w="99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0</w:t>
            </w:r>
          </w:p>
        </w:tc>
        <w:tc>
          <w:tcPr>
            <w:tcW w:w="994"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0</w:t>
            </w:r>
          </w:p>
        </w:tc>
      </w:tr>
      <w:tr w:rsidR="00C52B7E" w:rsidRPr="00C52B7E" w:rsidTr="00437871">
        <w:trPr>
          <w:trHeight w:val="93"/>
          <w:tblCellSpacing w:w="5" w:type="nil"/>
        </w:trPr>
        <w:tc>
          <w:tcPr>
            <w:tcW w:w="1391" w:type="dxa"/>
            <w:vMerge w:val="restart"/>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p w:rsidR="00C52B7E" w:rsidRPr="00C52B7E" w:rsidRDefault="00C52B7E" w:rsidP="00C52B7E">
            <w:pPr>
              <w:rPr>
                <w:sz w:val="20"/>
                <w:szCs w:val="20"/>
              </w:rPr>
            </w:pPr>
          </w:p>
        </w:tc>
        <w:tc>
          <w:tcPr>
            <w:tcW w:w="2693" w:type="dxa"/>
            <w:vMerge w:val="restart"/>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roofErr w:type="gramStart"/>
            <w:r w:rsidRPr="00C52B7E">
              <w:rPr>
                <w:sz w:val="20"/>
                <w:szCs w:val="20"/>
              </w:rPr>
              <w:t>Обеспечение  деятельности</w:t>
            </w:r>
            <w:proofErr w:type="gramEnd"/>
            <w:r w:rsidRPr="00C52B7E">
              <w:rPr>
                <w:sz w:val="20"/>
                <w:szCs w:val="20"/>
              </w:rPr>
              <w:t xml:space="preserve"> администрации Богородского муниципального округа и обслуживающего персонала</w:t>
            </w:r>
          </w:p>
          <w:p w:rsidR="00C52B7E" w:rsidRPr="00C52B7E" w:rsidRDefault="00C52B7E" w:rsidP="00C52B7E">
            <w:pPr>
              <w:widowControl w:val="0"/>
              <w:autoSpaceDE w:val="0"/>
              <w:autoSpaceDN w:val="0"/>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Всего</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21826,9</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20529,4</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20616,8</w:t>
            </w:r>
          </w:p>
        </w:tc>
        <w:tc>
          <w:tcPr>
            <w:tcW w:w="99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20031,1</w:t>
            </w:r>
          </w:p>
        </w:tc>
        <w:tc>
          <w:tcPr>
            <w:tcW w:w="994"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20031,1</w:t>
            </w:r>
          </w:p>
        </w:tc>
      </w:tr>
      <w:tr w:rsidR="00C52B7E" w:rsidRPr="00C52B7E" w:rsidTr="00437871">
        <w:trPr>
          <w:trHeight w:val="93"/>
          <w:tblCellSpacing w:w="5" w:type="nil"/>
        </w:trPr>
        <w:tc>
          <w:tcPr>
            <w:tcW w:w="1391" w:type="dxa"/>
            <w:vMerge/>
            <w:tcBorders>
              <w:left w:val="single" w:sz="4" w:space="0" w:color="auto"/>
              <w:right w:val="single" w:sz="4" w:space="0" w:color="auto"/>
            </w:tcBorders>
          </w:tcPr>
          <w:p w:rsidR="00C52B7E" w:rsidRPr="00C52B7E" w:rsidRDefault="00C52B7E" w:rsidP="00C52B7E">
            <w:pPr>
              <w:rPr>
                <w:sz w:val="20"/>
                <w:szCs w:val="20"/>
              </w:rPr>
            </w:pPr>
          </w:p>
        </w:tc>
        <w:tc>
          <w:tcPr>
            <w:tcW w:w="2693" w:type="dxa"/>
            <w:vMerge/>
            <w:tcBorders>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бюджет городского</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округа</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12126,9</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10529,4</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10016,8</w:t>
            </w:r>
          </w:p>
        </w:tc>
        <w:tc>
          <w:tcPr>
            <w:tcW w:w="99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10031,1</w:t>
            </w:r>
          </w:p>
        </w:tc>
        <w:tc>
          <w:tcPr>
            <w:tcW w:w="994"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10031,1</w:t>
            </w:r>
          </w:p>
        </w:tc>
      </w:tr>
      <w:tr w:rsidR="00C52B7E" w:rsidRPr="00C52B7E" w:rsidTr="00437871">
        <w:trPr>
          <w:trHeight w:val="93"/>
          <w:tblCellSpacing w:w="5" w:type="nil"/>
        </w:trPr>
        <w:tc>
          <w:tcPr>
            <w:tcW w:w="1391" w:type="dxa"/>
            <w:vMerge/>
            <w:tcBorders>
              <w:left w:val="single" w:sz="4" w:space="0" w:color="auto"/>
              <w:bottom w:val="single" w:sz="4" w:space="0" w:color="auto"/>
              <w:right w:val="single" w:sz="4" w:space="0" w:color="auto"/>
            </w:tcBorders>
          </w:tcPr>
          <w:p w:rsidR="00C52B7E" w:rsidRPr="00C52B7E" w:rsidRDefault="00C52B7E" w:rsidP="00C52B7E">
            <w:pPr>
              <w:rPr>
                <w:sz w:val="20"/>
                <w:szCs w:val="20"/>
              </w:rPr>
            </w:pPr>
          </w:p>
        </w:tc>
        <w:tc>
          <w:tcPr>
            <w:tcW w:w="2693"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9700,0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10000,0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10600,0</w:t>
            </w:r>
          </w:p>
        </w:tc>
        <w:tc>
          <w:tcPr>
            <w:tcW w:w="990"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10000,0</w:t>
            </w:r>
          </w:p>
        </w:tc>
        <w:tc>
          <w:tcPr>
            <w:tcW w:w="994"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10000,0</w:t>
            </w:r>
          </w:p>
        </w:tc>
      </w:tr>
      <w:tr w:rsidR="00C52B7E" w:rsidRPr="00C52B7E" w:rsidTr="00437871">
        <w:trPr>
          <w:trHeight w:val="258"/>
          <w:tblCellSpacing w:w="5" w:type="nil"/>
        </w:trPr>
        <w:tc>
          <w:tcPr>
            <w:tcW w:w="1391" w:type="dxa"/>
            <w:vMerge w:val="restart"/>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vMerge w:val="restart"/>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Функционирование органов местного самоуправления в области других общегосударственных вопросов</w:t>
            </w: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Всего</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484,9</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412,9</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412,9</w:t>
            </w:r>
          </w:p>
        </w:tc>
        <w:tc>
          <w:tcPr>
            <w:tcW w:w="1005"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412,9</w:t>
            </w:r>
          </w:p>
        </w:tc>
        <w:tc>
          <w:tcPr>
            <w:tcW w:w="979"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412,9</w:t>
            </w:r>
          </w:p>
        </w:tc>
      </w:tr>
      <w:tr w:rsidR="00C52B7E" w:rsidRPr="00C52B7E" w:rsidTr="00437871">
        <w:trPr>
          <w:trHeight w:val="240"/>
          <w:tblCellSpacing w:w="5" w:type="nil"/>
        </w:trPr>
        <w:tc>
          <w:tcPr>
            <w:tcW w:w="1391" w:type="dxa"/>
            <w:vMerge/>
            <w:tcBorders>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2693" w:type="dxa"/>
            <w:vMerge/>
            <w:tcBorders>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1005"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79"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r>
      <w:tr w:rsidR="00C52B7E" w:rsidRPr="00C52B7E" w:rsidTr="00437871">
        <w:trPr>
          <w:trHeight w:val="270"/>
          <w:tblCellSpacing w:w="5" w:type="nil"/>
        </w:trPr>
        <w:tc>
          <w:tcPr>
            <w:tcW w:w="1391"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2693"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бюджет городского</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округа</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484,9</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412,9</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412,9</w:t>
            </w:r>
          </w:p>
        </w:tc>
        <w:tc>
          <w:tcPr>
            <w:tcW w:w="1005"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412,9</w:t>
            </w:r>
          </w:p>
        </w:tc>
        <w:tc>
          <w:tcPr>
            <w:tcW w:w="979"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412,9</w:t>
            </w:r>
          </w:p>
        </w:tc>
      </w:tr>
      <w:tr w:rsidR="00C52B7E" w:rsidRPr="00C52B7E" w:rsidTr="00437871">
        <w:trPr>
          <w:trHeight w:val="1544"/>
          <w:tblCellSpacing w:w="5" w:type="nil"/>
        </w:trPr>
        <w:tc>
          <w:tcPr>
            <w:tcW w:w="1391"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Осуществление органами местного самоуправления отдельных государственных полномочий области по поддержке сельскохозяйственного производства</w:t>
            </w:r>
          </w:p>
        </w:tc>
        <w:tc>
          <w:tcPr>
            <w:tcW w:w="1276"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областной бюджет</w:t>
            </w:r>
          </w:p>
        </w:tc>
        <w:tc>
          <w:tcPr>
            <w:tcW w:w="992"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411,0</w:t>
            </w:r>
          </w:p>
        </w:tc>
        <w:tc>
          <w:tcPr>
            <w:tcW w:w="992"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411,0</w:t>
            </w:r>
          </w:p>
        </w:tc>
        <w:tc>
          <w:tcPr>
            <w:tcW w:w="993"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411,0</w:t>
            </w:r>
          </w:p>
        </w:tc>
        <w:tc>
          <w:tcPr>
            <w:tcW w:w="1035" w:type="dxa"/>
            <w:gridSpan w:val="3"/>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411,0</w:t>
            </w:r>
          </w:p>
        </w:tc>
        <w:tc>
          <w:tcPr>
            <w:tcW w:w="949" w:type="dxa"/>
            <w:gridSpan w:val="2"/>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411,0</w:t>
            </w:r>
          </w:p>
        </w:tc>
      </w:tr>
      <w:tr w:rsidR="00C52B7E" w:rsidRPr="00C52B7E" w:rsidTr="00437871">
        <w:trPr>
          <w:trHeight w:val="537"/>
          <w:tblCellSpacing w:w="5" w:type="nil"/>
        </w:trPr>
        <w:tc>
          <w:tcPr>
            <w:tcW w:w="1391"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Обеспечение выплаты пенсии за выслугу лет лицам, замещавшим должности муниципальной службы в Богородском муниципальном округе</w:t>
            </w:r>
          </w:p>
        </w:tc>
        <w:tc>
          <w:tcPr>
            <w:tcW w:w="1276"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бюджет городского</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округа</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2083,0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2083,0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2083,0</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2083,0</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2083,0</w:t>
            </w:r>
          </w:p>
        </w:tc>
      </w:tr>
      <w:tr w:rsidR="00C52B7E" w:rsidRPr="00C52B7E" w:rsidTr="00437871">
        <w:trPr>
          <w:trHeight w:val="537"/>
          <w:tblCellSpacing w:w="5" w:type="nil"/>
        </w:trPr>
        <w:tc>
          <w:tcPr>
            <w:tcW w:w="1391"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Обеспечение деятельности административной комиссии</w:t>
            </w:r>
          </w:p>
        </w:tc>
        <w:tc>
          <w:tcPr>
            <w:tcW w:w="1276"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r>
      <w:tr w:rsidR="00C52B7E" w:rsidRPr="00C52B7E" w:rsidTr="00437871">
        <w:trPr>
          <w:trHeight w:val="104"/>
          <w:tblCellSpacing w:w="5" w:type="nil"/>
        </w:trPr>
        <w:tc>
          <w:tcPr>
            <w:tcW w:w="1391"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Обеспечение деятельности комиссии по делам несовершеннолетних и защите их прав</w:t>
            </w:r>
          </w:p>
        </w:tc>
        <w:tc>
          <w:tcPr>
            <w:tcW w:w="1276"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областной бюджет</w:t>
            </w:r>
          </w:p>
        </w:tc>
        <w:tc>
          <w:tcPr>
            <w:tcW w:w="992"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424,0</w:t>
            </w:r>
          </w:p>
        </w:tc>
        <w:tc>
          <w:tcPr>
            <w:tcW w:w="992"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424,0</w:t>
            </w:r>
          </w:p>
        </w:tc>
        <w:tc>
          <w:tcPr>
            <w:tcW w:w="993"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424,0</w:t>
            </w:r>
          </w:p>
        </w:tc>
        <w:tc>
          <w:tcPr>
            <w:tcW w:w="1035" w:type="dxa"/>
            <w:gridSpan w:val="3"/>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424,0</w:t>
            </w:r>
          </w:p>
        </w:tc>
        <w:tc>
          <w:tcPr>
            <w:tcW w:w="949" w:type="dxa"/>
            <w:gridSpan w:val="2"/>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424,0</w:t>
            </w:r>
          </w:p>
        </w:tc>
      </w:tr>
      <w:tr w:rsidR="00C52B7E" w:rsidRPr="00C52B7E" w:rsidTr="00437871">
        <w:trPr>
          <w:trHeight w:val="537"/>
          <w:tblCellSpacing w:w="5" w:type="nil"/>
        </w:trPr>
        <w:tc>
          <w:tcPr>
            <w:tcW w:w="1391"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Обеспечение хранения и комплектования муниципального архива</w:t>
            </w:r>
          </w:p>
        </w:tc>
        <w:tc>
          <w:tcPr>
            <w:tcW w:w="1276" w:type="dxa"/>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39,9</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40,0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47,0</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47,0</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47,0</w:t>
            </w:r>
          </w:p>
        </w:tc>
      </w:tr>
      <w:tr w:rsidR="00C52B7E" w:rsidRPr="00C52B7E" w:rsidTr="00437871">
        <w:trPr>
          <w:trHeight w:val="90"/>
          <w:tblCellSpacing w:w="5" w:type="nil"/>
        </w:trPr>
        <w:tc>
          <w:tcPr>
            <w:tcW w:w="139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Создание резервного фонда</w:t>
            </w: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бюджет городского</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округа</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147,1</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50,0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50,0</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50,0</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50,0</w:t>
            </w:r>
          </w:p>
        </w:tc>
      </w:tr>
      <w:tr w:rsidR="00C52B7E" w:rsidRPr="00C52B7E" w:rsidTr="00437871">
        <w:trPr>
          <w:trHeight w:val="515"/>
          <w:tblCellSpacing w:w="5" w:type="nil"/>
        </w:trPr>
        <w:tc>
          <w:tcPr>
            <w:tcW w:w="1391" w:type="dxa"/>
            <w:vMerge w:val="restart"/>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vMerge w:val="restart"/>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Защита населения и территории от чрезвычайных ситуаций природного и техногенного характера, гражданская оборона</w:t>
            </w: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Всего</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2893,1</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2835,9</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2835,9</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2835,9</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2835,9</w:t>
            </w:r>
          </w:p>
        </w:tc>
      </w:tr>
      <w:tr w:rsidR="00C52B7E" w:rsidRPr="00C52B7E" w:rsidTr="00437871">
        <w:trPr>
          <w:trHeight w:val="360"/>
          <w:tblCellSpacing w:w="5" w:type="nil"/>
        </w:trPr>
        <w:tc>
          <w:tcPr>
            <w:tcW w:w="1391" w:type="dxa"/>
            <w:vMerge/>
            <w:tcBorders>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2693" w:type="dxa"/>
            <w:vMerge/>
            <w:tcBorders>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r>
      <w:tr w:rsidR="00C52B7E" w:rsidRPr="00C52B7E" w:rsidTr="00437871">
        <w:trPr>
          <w:trHeight w:val="360"/>
          <w:tblCellSpacing w:w="5" w:type="nil"/>
        </w:trPr>
        <w:tc>
          <w:tcPr>
            <w:tcW w:w="1391"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2693"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бюджет городского</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округа</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2893,1</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2835,9</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2835,9</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2835,9</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2835,9</w:t>
            </w:r>
          </w:p>
        </w:tc>
      </w:tr>
      <w:tr w:rsidR="00C52B7E" w:rsidRPr="00C52B7E" w:rsidTr="00437871">
        <w:trPr>
          <w:trHeight w:val="90"/>
          <w:tblCellSpacing w:w="5" w:type="nil"/>
        </w:trPr>
        <w:tc>
          <w:tcPr>
            <w:tcW w:w="139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Обеспечение прав детей-сирот и детей, оставшихся без попечения родителей, лиц из числа детей-сирот и детей, оставшихся без попечения родителей на жилое помещение</w:t>
            </w: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 xml:space="preserve">областной </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r>
      <w:tr w:rsidR="00C52B7E" w:rsidRPr="00C52B7E" w:rsidTr="00437871">
        <w:trPr>
          <w:trHeight w:val="90"/>
          <w:tblCellSpacing w:w="5" w:type="nil"/>
        </w:trPr>
        <w:tc>
          <w:tcPr>
            <w:tcW w:w="139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 xml:space="preserve">Организация проведения мероприятий по предупреждению и </w:t>
            </w:r>
            <w:r w:rsidRPr="00C52B7E">
              <w:rPr>
                <w:sz w:val="20"/>
                <w:szCs w:val="20"/>
              </w:rPr>
              <w:lastRenderedPageBreak/>
              <w:t>ликвидации болезней животных и их лечению в части организации и проведения отлова, учета, содержания и использования безнадзорных домашних животных на территории муниципальных районов и городских округов</w:t>
            </w: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lastRenderedPageBreak/>
              <w:t>областной</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96,0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24,0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24,0</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32,0</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32,0</w:t>
            </w:r>
          </w:p>
        </w:tc>
      </w:tr>
      <w:tr w:rsidR="00C52B7E" w:rsidRPr="00C52B7E" w:rsidTr="00437871">
        <w:trPr>
          <w:trHeight w:val="90"/>
          <w:tblCellSpacing w:w="5" w:type="nil"/>
        </w:trPr>
        <w:tc>
          <w:tcPr>
            <w:tcW w:w="139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lastRenderedPageBreak/>
              <w:t>Мероприятие</w:t>
            </w:r>
          </w:p>
        </w:tc>
        <w:tc>
          <w:tcPr>
            <w:tcW w:w="26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Обеспечение проведения выборов и референдумов</w:t>
            </w: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бюджет городского</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округа</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25,0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r>
      <w:tr w:rsidR="00C52B7E" w:rsidRPr="00C52B7E" w:rsidTr="00437871">
        <w:trPr>
          <w:trHeight w:val="90"/>
          <w:tblCellSpacing w:w="5" w:type="nil"/>
        </w:trPr>
        <w:tc>
          <w:tcPr>
            <w:tcW w:w="139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w:t>
            </w: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федеральный</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 xml:space="preserve">бюджет  </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2,5</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0,2</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4,3</w:t>
            </w:r>
          </w:p>
        </w:tc>
        <w:tc>
          <w:tcPr>
            <w:tcW w:w="1035" w:type="dxa"/>
            <w:gridSpan w:val="3"/>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4,3</w:t>
            </w:r>
          </w:p>
        </w:tc>
        <w:tc>
          <w:tcPr>
            <w:tcW w:w="949" w:type="dxa"/>
            <w:gridSpan w:val="2"/>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4,3</w:t>
            </w:r>
          </w:p>
        </w:tc>
      </w:tr>
      <w:tr w:rsidR="00C52B7E" w:rsidRPr="00C52B7E" w:rsidTr="00437871">
        <w:trPr>
          <w:trHeight w:val="90"/>
          <w:tblCellSpacing w:w="5" w:type="nil"/>
        </w:trPr>
        <w:tc>
          <w:tcPr>
            <w:tcW w:w="1391"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Обеспечение проведения Всероссийской переписи населения 2020 года</w:t>
            </w: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76,0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1050"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34"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r>
      <w:tr w:rsidR="00C52B7E" w:rsidRPr="00C52B7E" w:rsidTr="00437871">
        <w:trPr>
          <w:trHeight w:val="252"/>
          <w:tblCellSpacing w:w="5" w:type="nil"/>
        </w:trPr>
        <w:tc>
          <w:tcPr>
            <w:tcW w:w="1391" w:type="dxa"/>
            <w:vMerge w:val="restart"/>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Мероприятие</w:t>
            </w:r>
          </w:p>
        </w:tc>
        <w:tc>
          <w:tcPr>
            <w:tcW w:w="2693" w:type="dxa"/>
            <w:vMerge w:val="restart"/>
            <w:tcBorders>
              <w:top w:val="single" w:sz="4" w:space="0" w:color="auto"/>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r w:rsidRPr="00C52B7E">
              <w:rPr>
                <w:sz w:val="20"/>
                <w:szCs w:val="20"/>
              </w:rPr>
              <w:t>Повышение уровня подготовки лиц, замещающих муниципальные должности, и муниципальных служащих по основным вопросам деятельности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Всего</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63,7</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1050"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34"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r>
      <w:tr w:rsidR="00C52B7E" w:rsidRPr="00C52B7E" w:rsidTr="00437871">
        <w:trPr>
          <w:trHeight w:val="270"/>
          <w:tblCellSpacing w:w="5" w:type="nil"/>
        </w:trPr>
        <w:tc>
          <w:tcPr>
            <w:tcW w:w="1391" w:type="dxa"/>
            <w:vMerge/>
            <w:tcBorders>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2693" w:type="dxa"/>
            <w:vMerge/>
            <w:tcBorders>
              <w:left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43,0</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1050"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34"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r>
      <w:tr w:rsidR="00C52B7E" w:rsidRPr="00C52B7E" w:rsidTr="00437871">
        <w:trPr>
          <w:trHeight w:val="1740"/>
          <w:tblCellSpacing w:w="5" w:type="nil"/>
        </w:trPr>
        <w:tc>
          <w:tcPr>
            <w:tcW w:w="1391"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2693" w:type="dxa"/>
            <w:vMerge/>
            <w:tcBorders>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бюджет городского</w:t>
            </w:r>
          </w:p>
          <w:p w:rsidR="00C52B7E" w:rsidRPr="00C52B7E" w:rsidRDefault="00C52B7E" w:rsidP="00C52B7E">
            <w:pPr>
              <w:widowControl w:val="0"/>
              <w:autoSpaceDE w:val="0"/>
              <w:autoSpaceDN w:val="0"/>
              <w:adjustRightInd w:val="0"/>
              <w:spacing w:line="240" w:lineRule="atLeast"/>
              <w:rPr>
                <w:sz w:val="20"/>
                <w:szCs w:val="20"/>
              </w:rPr>
            </w:pPr>
            <w:r w:rsidRPr="00C52B7E">
              <w:rPr>
                <w:sz w:val="20"/>
                <w:szCs w:val="20"/>
              </w:rPr>
              <w:t>округа</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spacing w:line="240" w:lineRule="atLeast"/>
              <w:jc w:val="center"/>
              <w:rPr>
                <w:sz w:val="20"/>
                <w:szCs w:val="20"/>
              </w:rPr>
            </w:pPr>
            <w:r w:rsidRPr="00C52B7E">
              <w:rPr>
                <w:sz w:val="20"/>
                <w:szCs w:val="20"/>
              </w:rPr>
              <w:t>20,7</w:t>
            </w:r>
          </w:p>
        </w:tc>
        <w:tc>
          <w:tcPr>
            <w:tcW w:w="992"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1050" w:type="dxa"/>
            <w:gridSpan w:val="4"/>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c>
          <w:tcPr>
            <w:tcW w:w="934" w:type="dxa"/>
            <w:tcBorders>
              <w:top w:val="single" w:sz="4" w:space="0" w:color="auto"/>
              <w:left w:val="single" w:sz="4" w:space="0" w:color="auto"/>
              <w:bottom w:val="single" w:sz="4" w:space="0" w:color="auto"/>
              <w:right w:val="single" w:sz="4" w:space="0" w:color="auto"/>
            </w:tcBorders>
          </w:tcPr>
          <w:p w:rsidR="00C52B7E" w:rsidRPr="00C52B7E" w:rsidRDefault="00C52B7E" w:rsidP="00C52B7E">
            <w:pPr>
              <w:widowControl w:val="0"/>
              <w:autoSpaceDE w:val="0"/>
              <w:autoSpaceDN w:val="0"/>
              <w:adjustRightInd w:val="0"/>
              <w:jc w:val="center"/>
              <w:rPr>
                <w:sz w:val="20"/>
                <w:szCs w:val="20"/>
              </w:rPr>
            </w:pPr>
            <w:r w:rsidRPr="00C52B7E">
              <w:rPr>
                <w:sz w:val="20"/>
                <w:szCs w:val="20"/>
              </w:rPr>
              <w:t>0</w:t>
            </w:r>
          </w:p>
        </w:tc>
      </w:tr>
    </w:tbl>
    <w:p w:rsidR="00C52B7E" w:rsidRPr="00C52B7E" w:rsidRDefault="00C52B7E" w:rsidP="00C52B7E">
      <w:pPr>
        <w:jc w:val="center"/>
        <w:rPr>
          <w:i/>
          <w:szCs w:val="28"/>
        </w:rPr>
      </w:pPr>
    </w:p>
    <w:p w:rsidR="00C52B7E" w:rsidRPr="00C52B7E" w:rsidRDefault="00C52B7E" w:rsidP="00C52B7E">
      <w:pPr>
        <w:ind w:firstLine="709"/>
        <w:jc w:val="both"/>
        <w:rPr>
          <w:szCs w:val="28"/>
        </w:rPr>
      </w:pPr>
      <w:r w:rsidRPr="00C52B7E">
        <w:rPr>
          <w:b/>
          <w:bCs/>
          <w:szCs w:val="28"/>
        </w:rPr>
        <w:t>6.</w:t>
      </w:r>
      <w:r w:rsidRPr="00C52B7E">
        <w:rPr>
          <w:szCs w:val="28"/>
        </w:rPr>
        <w:t xml:space="preserve">  </w:t>
      </w:r>
      <w:r w:rsidRPr="00C52B7E">
        <w:rPr>
          <w:b/>
          <w:bCs/>
          <w:szCs w:val="28"/>
        </w:rPr>
        <w:t>Методика оценки эффективности реализации муниципальной Программы</w:t>
      </w:r>
    </w:p>
    <w:p w:rsidR="00C52B7E" w:rsidRPr="00C52B7E" w:rsidRDefault="00C52B7E" w:rsidP="00C52B7E">
      <w:pPr>
        <w:ind w:firstLine="709"/>
        <w:jc w:val="both"/>
        <w:rPr>
          <w:szCs w:val="28"/>
        </w:rPr>
      </w:pPr>
      <w:r w:rsidRPr="00C52B7E">
        <w:rPr>
          <w:szCs w:val="28"/>
        </w:rPr>
        <w:t xml:space="preserve">Оценка эффективности реализации муниципальной программы проводится ежегодно на основе оценки достижения показателей эффективности реализации муниципальной Программы с учетом объема </w:t>
      </w:r>
      <w:r w:rsidRPr="00C52B7E">
        <w:rPr>
          <w:bCs/>
          <w:szCs w:val="28"/>
        </w:rPr>
        <w:t>ресурсов</w:t>
      </w:r>
      <w:r w:rsidRPr="00C52B7E">
        <w:rPr>
          <w:szCs w:val="28"/>
        </w:rPr>
        <w:t xml:space="preserve">, направленных на реализацию муниципальной Программы. </w:t>
      </w:r>
    </w:p>
    <w:p w:rsidR="00C52B7E" w:rsidRPr="00C52B7E" w:rsidRDefault="00C52B7E" w:rsidP="00C52B7E">
      <w:pPr>
        <w:ind w:firstLine="709"/>
        <w:jc w:val="both"/>
        <w:rPr>
          <w:szCs w:val="28"/>
        </w:rPr>
      </w:pPr>
      <w:r w:rsidRPr="00C52B7E">
        <w:rPr>
          <w:bCs/>
          <w:szCs w:val="28"/>
        </w:rPr>
        <w:t>Оценка</w:t>
      </w:r>
      <w:r w:rsidRPr="00C52B7E">
        <w:rPr>
          <w:szCs w:val="28"/>
        </w:rPr>
        <w:t xml:space="preserve"> достижения показателей эффективности реализации муниципальной Программы осуществляется по формуле:</w:t>
      </w:r>
    </w:p>
    <w:tbl>
      <w:tblPr>
        <w:tblW w:w="0" w:type="auto"/>
        <w:tblCellSpacing w:w="0" w:type="dxa"/>
        <w:tblInd w:w="2088" w:type="dxa"/>
        <w:tblCellMar>
          <w:left w:w="0" w:type="dxa"/>
          <w:right w:w="0" w:type="dxa"/>
        </w:tblCellMar>
        <w:tblLook w:val="0000" w:firstRow="0" w:lastRow="0" w:firstColumn="0" w:lastColumn="0" w:noHBand="0" w:noVBand="0"/>
      </w:tblPr>
      <w:tblGrid>
        <w:gridCol w:w="978"/>
        <w:gridCol w:w="2576"/>
        <w:gridCol w:w="946"/>
      </w:tblGrid>
      <w:tr w:rsidR="00C52B7E" w:rsidRPr="00C52B7E" w:rsidTr="00437871">
        <w:trPr>
          <w:trHeight w:val="812"/>
          <w:tblCellSpacing w:w="0" w:type="dxa"/>
        </w:trPr>
        <w:tc>
          <w:tcPr>
            <w:tcW w:w="978" w:type="dxa"/>
            <w:vMerge w:val="restart"/>
            <w:tcMar>
              <w:top w:w="0" w:type="dxa"/>
              <w:left w:w="108" w:type="dxa"/>
              <w:bottom w:w="0" w:type="dxa"/>
              <w:right w:w="108" w:type="dxa"/>
            </w:tcMar>
          </w:tcPr>
          <w:p w:rsidR="00C52B7E" w:rsidRPr="00C52B7E" w:rsidRDefault="00C52B7E" w:rsidP="00C52B7E">
            <w:pPr>
              <w:jc w:val="center"/>
              <w:rPr>
                <w:szCs w:val="28"/>
              </w:rPr>
            </w:pPr>
            <w:r w:rsidRPr="00C52B7E">
              <w:rPr>
                <w:szCs w:val="28"/>
              </w:rPr>
              <w:t>  </w:t>
            </w:r>
          </w:p>
          <w:p w:rsidR="00C52B7E" w:rsidRPr="00C52B7E" w:rsidRDefault="00C52B7E" w:rsidP="00C52B7E">
            <w:pPr>
              <w:jc w:val="right"/>
              <w:rPr>
                <w:szCs w:val="28"/>
              </w:rPr>
            </w:pPr>
            <w:proofErr w:type="spellStart"/>
            <w:r w:rsidRPr="00C52B7E">
              <w:rPr>
                <w:szCs w:val="28"/>
              </w:rPr>
              <w:t>П</w:t>
            </w:r>
            <w:r w:rsidRPr="00C52B7E">
              <w:rPr>
                <w:szCs w:val="28"/>
                <w:vertAlign w:val="subscript"/>
              </w:rPr>
              <w:t>эф</w:t>
            </w:r>
            <w:proofErr w:type="spellEnd"/>
            <w:r w:rsidRPr="00C52B7E">
              <w:rPr>
                <w:szCs w:val="28"/>
                <w:lang w:val="en-US"/>
              </w:rPr>
              <w:t>=</w:t>
            </w:r>
          </w:p>
        </w:tc>
        <w:tc>
          <w:tcPr>
            <w:tcW w:w="2576" w:type="dxa"/>
            <w:tcBorders>
              <w:top w:val="nil"/>
              <w:left w:val="nil"/>
              <w:bottom w:val="single" w:sz="8" w:space="0" w:color="auto"/>
              <w:right w:val="nil"/>
            </w:tcBorders>
            <w:tcMar>
              <w:top w:w="0" w:type="dxa"/>
              <w:left w:w="108" w:type="dxa"/>
              <w:bottom w:w="0" w:type="dxa"/>
              <w:right w:w="108" w:type="dxa"/>
            </w:tcMar>
          </w:tcPr>
          <w:p w:rsidR="00C52B7E" w:rsidRPr="00C52B7E" w:rsidRDefault="00C52B7E" w:rsidP="00C52B7E">
            <w:pPr>
              <w:jc w:val="both"/>
              <w:rPr>
                <w:szCs w:val="28"/>
              </w:rPr>
            </w:pPr>
            <w:r w:rsidRPr="00C52B7E">
              <w:rPr>
                <w:szCs w:val="28"/>
              </w:rPr>
              <w:t xml:space="preserve">          n</w:t>
            </w:r>
          </w:p>
          <w:p w:rsidR="00C52B7E" w:rsidRPr="00C52B7E" w:rsidRDefault="00C52B7E" w:rsidP="00C52B7E">
            <w:pPr>
              <w:jc w:val="both"/>
              <w:rPr>
                <w:szCs w:val="28"/>
              </w:rPr>
            </w:pPr>
            <w:r w:rsidRPr="00C52B7E">
              <w:rPr>
                <w:szCs w:val="28"/>
              </w:rPr>
              <w:t xml:space="preserve">        SUM   </w:t>
            </w:r>
            <w:proofErr w:type="spellStart"/>
            <w:r w:rsidRPr="00C52B7E">
              <w:rPr>
                <w:szCs w:val="28"/>
              </w:rPr>
              <w:t>Пi</w:t>
            </w:r>
            <w:proofErr w:type="spellEnd"/>
          </w:p>
          <w:p w:rsidR="00C52B7E" w:rsidRPr="00C52B7E" w:rsidRDefault="00C52B7E" w:rsidP="00C52B7E">
            <w:pPr>
              <w:jc w:val="both"/>
              <w:rPr>
                <w:szCs w:val="28"/>
              </w:rPr>
            </w:pPr>
            <w:r w:rsidRPr="00C52B7E">
              <w:rPr>
                <w:szCs w:val="28"/>
              </w:rPr>
              <w:t xml:space="preserve">         i=1</w:t>
            </w:r>
          </w:p>
        </w:tc>
        <w:tc>
          <w:tcPr>
            <w:tcW w:w="946" w:type="dxa"/>
            <w:vMerge w:val="restart"/>
            <w:tcMar>
              <w:top w:w="0" w:type="dxa"/>
              <w:left w:w="108" w:type="dxa"/>
              <w:bottom w:w="0" w:type="dxa"/>
              <w:right w:w="108" w:type="dxa"/>
            </w:tcMar>
          </w:tcPr>
          <w:p w:rsidR="00C52B7E" w:rsidRPr="00C52B7E" w:rsidRDefault="00C52B7E" w:rsidP="00C52B7E">
            <w:pPr>
              <w:jc w:val="center"/>
              <w:rPr>
                <w:szCs w:val="28"/>
              </w:rPr>
            </w:pPr>
            <w:r w:rsidRPr="00C52B7E">
              <w:rPr>
                <w:szCs w:val="28"/>
              </w:rPr>
              <w:t> </w:t>
            </w:r>
          </w:p>
          <w:p w:rsidR="00C52B7E" w:rsidRPr="00C52B7E" w:rsidRDefault="00C52B7E" w:rsidP="00C52B7E">
            <w:pPr>
              <w:rPr>
                <w:szCs w:val="28"/>
              </w:rPr>
            </w:pPr>
            <w:r w:rsidRPr="00C52B7E">
              <w:rPr>
                <w:szCs w:val="28"/>
                <w:lang w:val="en-US"/>
              </w:rPr>
              <w:t xml:space="preserve">, </w:t>
            </w:r>
            <w:r w:rsidRPr="00C52B7E">
              <w:rPr>
                <w:szCs w:val="28"/>
              </w:rPr>
              <w:t>где:</w:t>
            </w:r>
          </w:p>
        </w:tc>
      </w:tr>
      <w:tr w:rsidR="00C52B7E" w:rsidRPr="00C52B7E" w:rsidTr="00437871">
        <w:trPr>
          <w:tblCellSpacing w:w="0" w:type="dxa"/>
        </w:trPr>
        <w:tc>
          <w:tcPr>
            <w:tcW w:w="0" w:type="auto"/>
            <w:vMerge/>
            <w:vAlign w:val="center"/>
          </w:tcPr>
          <w:p w:rsidR="00C52B7E" w:rsidRPr="00C52B7E" w:rsidRDefault="00C52B7E" w:rsidP="00C52B7E">
            <w:pPr>
              <w:rPr>
                <w:szCs w:val="28"/>
              </w:rPr>
            </w:pPr>
          </w:p>
        </w:tc>
        <w:tc>
          <w:tcPr>
            <w:tcW w:w="2576" w:type="dxa"/>
            <w:tcBorders>
              <w:top w:val="nil"/>
              <w:left w:val="nil"/>
              <w:bottom w:val="nil"/>
              <w:right w:val="nil"/>
            </w:tcBorders>
            <w:tcMar>
              <w:top w:w="0" w:type="dxa"/>
              <w:left w:w="108" w:type="dxa"/>
              <w:bottom w:w="0" w:type="dxa"/>
              <w:right w:w="108" w:type="dxa"/>
            </w:tcMar>
          </w:tcPr>
          <w:p w:rsidR="00C52B7E" w:rsidRPr="00C52B7E" w:rsidRDefault="00C52B7E" w:rsidP="00C52B7E">
            <w:pPr>
              <w:jc w:val="center"/>
              <w:rPr>
                <w:szCs w:val="28"/>
              </w:rPr>
            </w:pPr>
            <w:r w:rsidRPr="00C52B7E">
              <w:rPr>
                <w:szCs w:val="28"/>
                <w:lang w:val="en-US"/>
              </w:rPr>
              <w:t>n</w:t>
            </w:r>
          </w:p>
        </w:tc>
        <w:tc>
          <w:tcPr>
            <w:tcW w:w="0" w:type="auto"/>
            <w:vMerge/>
            <w:vAlign w:val="center"/>
          </w:tcPr>
          <w:p w:rsidR="00C52B7E" w:rsidRPr="00C52B7E" w:rsidRDefault="00C52B7E" w:rsidP="00C52B7E">
            <w:pPr>
              <w:rPr>
                <w:szCs w:val="28"/>
              </w:rPr>
            </w:pPr>
          </w:p>
        </w:tc>
      </w:tr>
    </w:tbl>
    <w:p w:rsidR="00C52B7E" w:rsidRPr="00C52B7E" w:rsidRDefault="00C52B7E" w:rsidP="00C52B7E">
      <w:pPr>
        <w:ind w:firstLine="709"/>
        <w:jc w:val="both"/>
        <w:rPr>
          <w:szCs w:val="28"/>
        </w:rPr>
      </w:pPr>
      <w:proofErr w:type="spellStart"/>
      <w:proofErr w:type="gramStart"/>
      <w:r w:rsidRPr="00C52B7E">
        <w:rPr>
          <w:szCs w:val="28"/>
        </w:rPr>
        <w:t>П</w:t>
      </w:r>
      <w:r w:rsidRPr="00C52B7E">
        <w:rPr>
          <w:szCs w:val="28"/>
          <w:vertAlign w:val="subscript"/>
        </w:rPr>
        <w:t>эф</w:t>
      </w:r>
      <w:proofErr w:type="spellEnd"/>
      <w:r w:rsidRPr="00C52B7E">
        <w:rPr>
          <w:szCs w:val="28"/>
        </w:rPr>
        <w:t>  –</w:t>
      </w:r>
      <w:proofErr w:type="gramEnd"/>
      <w:r w:rsidRPr="00C52B7E">
        <w:rPr>
          <w:szCs w:val="28"/>
        </w:rPr>
        <w:t xml:space="preserve"> степень достижения показателей эффективности реализации муниципальной Программы, (%);</w:t>
      </w:r>
    </w:p>
    <w:p w:rsidR="00C52B7E" w:rsidRPr="00C52B7E" w:rsidRDefault="00C52B7E" w:rsidP="00C52B7E">
      <w:pPr>
        <w:ind w:firstLine="709"/>
        <w:jc w:val="both"/>
        <w:rPr>
          <w:szCs w:val="28"/>
        </w:rPr>
      </w:pPr>
      <w:r w:rsidRPr="00C52B7E">
        <w:rPr>
          <w:szCs w:val="28"/>
        </w:rPr>
        <w:t>П</w:t>
      </w:r>
      <w:proofErr w:type="spellStart"/>
      <w:r w:rsidRPr="00C52B7E">
        <w:rPr>
          <w:szCs w:val="28"/>
          <w:vertAlign w:val="subscript"/>
          <w:lang w:val="en-US"/>
        </w:rPr>
        <w:t>i</w:t>
      </w:r>
      <w:proofErr w:type="spellEnd"/>
      <w:r w:rsidRPr="00C52B7E">
        <w:rPr>
          <w:szCs w:val="28"/>
        </w:rPr>
        <w:t xml:space="preserve"> – степень достижения </w:t>
      </w:r>
      <w:proofErr w:type="spellStart"/>
      <w:r w:rsidRPr="00C52B7E">
        <w:rPr>
          <w:szCs w:val="28"/>
          <w:lang w:val="en-US"/>
        </w:rPr>
        <w:t>i</w:t>
      </w:r>
      <w:proofErr w:type="spellEnd"/>
      <w:r w:rsidRPr="00C52B7E">
        <w:rPr>
          <w:szCs w:val="28"/>
        </w:rPr>
        <w:t xml:space="preserve">-го показателя эффективности реализации муниципальной Программы, (%); </w:t>
      </w:r>
    </w:p>
    <w:p w:rsidR="00C52B7E" w:rsidRPr="00C52B7E" w:rsidRDefault="00C52B7E" w:rsidP="00C52B7E">
      <w:pPr>
        <w:ind w:firstLine="709"/>
        <w:jc w:val="both"/>
        <w:rPr>
          <w:szCs w:val="28"/>
        </w:rPr>
      </w:pPr>
      <w:r w:rsidRPr="00C52B7E">
        <w:rPr>
          <w:szCs w:val="28"/>
          <w:lang w:val="en-US"/>
        </w:rPr>
        <w:t>n</w:t>
      </w:r>
      <w:r w:rsidRPr="00C52B7E">
        <w:rPr>
          <w:szCs w:val="28"/>
        </w:rPr>
        <w:t xml:space="preserve"> – </w:t>
      </w:r>
      <w:proofErr w:type="gramStart"/>
      <w:r w:rsidRPr="00C52B7E">
        <w:rPr>
          <w:szCs w:val="28"/>
        </w:rPr>
        <w:t>количество</w:t>
      </w:r>
      <w:proofErr w:type="gramEnd"/>
      <w:r w:rsidRPr="00C52B7E">
        <w:rPr>
          <w:szCs w:val="28"/>
        </w:rPr>
        <w:t xml:space="preserve"> показателей эффективности реализации муниципальной Программы.</w:t>
      </w:r>
    </w:p>
    <w:p w:rsidR="00C52B7E" w:rsidRPr="00C52B7E" w:rsidRDefault="00C52B7E" w:rsidP="00C52B7E">
      <w:pPr>
        <w:ind w:firstLine="709"/>
        <w:jc w:val="both"/>
        <w:rPr>
          <w:szCs w:val="28"/>
        </w:rPr>
      </w:pPr>
      <w:r w:rsidRPr="00C52B7E">
        <w:rPr>
          <w:szCs w:val="28"/>
        </w:rPr>
        <w:lastRenderedPageBreak/>
        <w:t xml:space="preserve">Степень достижения </w:t>
      </w:r>
      <w:proofErr w:type="spellStart"/>
      <w:r w:rsidRPr="00C52B7E">
        <w:rPr>
          <w:szCs w:val="28"/>
          <w:lang w:val="en-US"/>
        </w:rPr>
        <w:t>i</w:t>
      </w:r>
      <w:proofErr w:type="spellEnd"/>
      <w:r w:rsidRPr="00C52B7E">
        <w:rPr>
          <w:szCs w:val="28"/>
        </w:rPr>
        <w:t xml:space="preserve">-го показателя эффективности реализации муниципальной </w:t>
      </w:r>
      <w:proofErr w:type="gramStart"/>
      <w:r w:rsidRPr="00C52B7E">
        <w:rPr>
          <w:szCs w:val="28"/>
        </w:rPr>
        <w:t>Программы  рассчитывается</w:t>
      </w:r>
      <w:proofErr w:type="gramEnd"/>
      <w:r w:rsidRPr="00C52B7E">
        <w:rPr>
          <w:szCs w:val="28"/>
        </w:rPr>
        <w:t xml:space="preserve"> путем сопоставления фактически достигнутых и плановых значений показателей эффективности реализации муниципальной Программы за отчетный период по следующим формулам:</w:t>
      </w:r>
    </w:p>
    <w:p w:rsidR="00C52B7E" w:rsidRPr="00C52B7E" w:rsidRDefault="00C52B7E" w:rsidP="00C52B7E">
      <w:pPr>
        <w:ind w:firstLine="709"/>
        <w:jc w:val="both"/>
        <w:rPr>
          <w:szCs w:val="28"/>
        </w:rPr>
      </w:pPr>
      <w:r w:rsidRPr="00C52B7E">
        <w:rPr>
          <w:szCs w:val="28"/>
        </w:rPr>
        <w:t xml:space="preserve"> для показателей, желательной тенденцией развития которых является рост значений:</w:t>
      </w:r>
    </w:p>
    <w:p w:rsidR="00C52B7E" w:rsidRPr="00C52B7E" w:rsidRDefault="00C52B7E" w:rsidP="00C52B7E">
      <w:pPr>
        <w:spacing w:before="100" w:beforeAutospacing="1" w:after="100" w:afterAutospacing="1"/>
        <w:jc w:val="center"/>
        <w:rPr>
          <w:szCs w:val="28"/>
        </w:rPr>
      </w:pPr>
      <w:r w:rsidRPr="00C52B7E">
        <w:rPr>
          <w:szCs w:val="28"/>
        </w:rPr>
        <w:t>П</w:t>
      </w:r>
      <w:proofErr w:type="spellStart"/>
      <w:r w:rsidRPr="00C52B7E">
        <w:rPr>
          <w:szCs w:val="28"/>
          <w:vertAlign w:val="subscript"/>
          <w:lang w:val="en-US"/>
        </w:rPr>
        <w:t>i</w:t>
      </w:r>
      <w:proofErr w:type="spellEnd"/>
      <w:r w:rsidRPr="00C52B7E">
        <w:rPr>
          <w:szCs w:val="28"/>
        </w:rPr>
        <w:t xml:space="preserve"> = </w:t>
      </w:r>
      <w:proofErr w:type="spellStart"/>
      <w:r w:rsidRPr="00C52B7E">
        <w:rPr>
          <w:szCs w:val="28"/>
        </w:rPr>
        <w:t>П</w:t>
      </w:r>
      <w:r w:rsidRPr="00C52B7E">
        <w:rPr>
          <w:szCs w:val="28"/>
          <w:vertAlign w:val="subscript"/>
        </w:rPr>
        <w:t>ф</w:t>
      </w:r>
      <w:r w:rsidRPr="00C52B7E">
        <w:rPr>
          <w:szCs w:val="28"/>
          <w:vertAlign w:val="subscript"/>
          <w:lang w:val="en-US"/>
        </w:rPr>
        <w:t>i</w:t>
      </w:r>
      <w:proofErr w:type="spellEnd"/>
      <w:r w:rsidRPr="00C52B7E">
        <w:rPr>
          <w:szCs w:val="28"/>
        </w:rPr>
        <w:t>/</w:t>
      </w:r>
      <w:proofErr w:type="spellStart"/>
      <w:r w:rsidRPr="00C52B7E">
        <w:rPr>
          <w:szCs w:val="28"/>
        </w:rPr>
        <w:t>П</w:t>
      </w:r>
      <w:r w:rsidRPr="00C52B7E">
        <w:rPr>
          <w:szCs w:val="28"/>
          <w:vertAlign w:val="subscript"/>
        </w:rPr>
        <w:t>пл</w:t>
      </w:r>
      <w:r w:rsidRPr="00C52B7E">
        <w:rPr>
          <w:szCs w:val="28"/>
          <w:vertAlign w:val="subscript"/>
          <w:lang w:val="en-US"/>
        </w:rPr>
        <w:t>i</w:t>
      </w:r>
      <w:proofErr w:type="spellEnd"/>
      <w:r w:rsidRPr="00C52B7E">
        <w:rPr>
          <w:szCs w:val="28"/>
        </w:rPr>
        <w:t xml:space="preserve"> х 100%,</w:t>
      </w:r>
    </w:p>
    <w:p w:rsidR="00C52B7E" w:rsidRPr="00C52B7E" w:rsidRDefault="00C52B7E" w:rsidP="00C52B7E">
      <w:pPr>
        <w:spacing w:before="100" w:beforeAutospacing="1" w:after="100" w:afterAutospacing="1"/>
        <w:ind w:firstLine="708"/>
        <w:jc w:val="both"/>
        <w:rPr>
          <w:szCs w:val="28"/>
        </w:rPr>
      </w:pPr>
      <w:r w:rsidRPr="00C52B7E">
        <w:rPr>
          <w:szCs w:val="28"/>
        </w:rPr>
        <w:t xml:space="preserve"> для показателей, желаемой тенденцией развития которых является снижение значений:</w:t>
      </w:r>
    </w:p>
    <w:p w:rsidR="00C52B7E" w:rsidRPr="00C52B7E" w:rsidRDefault="00C52B7E" w:rsidP="00C52B7E">
      <w:pPr>
        <w:spacing w:before="100" w:beforeAutospacing="1" w:after="100" w:afterAutospacing="1"/>
        <w:jc w:val="center"/>
        <w:rPr>
          <w:szCs w:val="28"/>
        </w:rPr>
      </w:pPr>
      <w:r w:rsidRPr="00C52B7E">
        <w:rPr>
          <w:szCs w:val="28"/>
        </w:rPr>
        <w:t>П</w:t>
      </w:r>
      <w:proofErr w:type="spellStart"/>
      <w:r w:rsidRPr="00C52B7E">
        <w:rPr>
          <w:szCs w:val="28"/>
          <w:vertAlign w:val="subscript"/>
          <w:lang w:val="en-US"/>
        </w:rPr>
        <w:t>i</w:t>
      </w:r>
      <w:proofErr w:type="spellEnd"/>
      <w:r w:rsidRPr="00C52B7E">
        <w:rPr>
          <w:szCs w:val="28"/>
        </w:rPr>
        <w:t xml:space="preserve"> = </w:t>
      </w:r>
      <w:proofErr w:type="spellStart"/>
      <w:r w:rsidRPr="00C52B7E">
        <w:rPr>
          <w:szCs w:val="28"/>
        </w:rPr>
        <w:t>П</w:t>
      </w:r>
      <w:r w:rsidRPr="00C52B7E">
        <w:rPr>
          <w:szCs w:val="28"/>
          <w:vertAlign w:val="subscript"/>
        </w:rPr>
        <w:t>пл</w:t>
      </w:r>
      <w:r w:rsidRPr="00C52B7E">
        <w:rPr>
          <w:szCs w:val="28"/>
          <w:vertAlign w:val="subscript"/>
          <w:lang w:val="en-US"/>
        </w:rPr>
        <w:t>i</w:t>
      </w:r>
      <w:proofErr w:type="spellEnd"/>
      <w:r w:rsidRPr="00C52B7E">
        <w:rPr>
          <w:szCs w:val="28"/>
        </w:rPr>
        <w:t xml:space="preserve">/ </w:t>
      </w:r>
      <w:proofErr w:type="spellStart"/>
      <w:r w:rsidRPr="00C52B7E">
        <w:rPr>
          <w:szCs w:val="28"/>
        </w:rPr>
        <w:t>П</w:t>
      </w:r>
      <w:r w:rsidRPr="00C52B7E">
        <w:rPr>
          <w:szCs w:val="28"/>
          <w:vertAlign w:val="subscript"/>
        </w:rPr>
        <w:t>ф</w:t>
      </w:r>
      <w:r w:rsidRPr="00C52B7E">
        <w:rPr>
          <w:szCs w:val="28"/>
          <w:vertAlign w:val="subscript"/>
          <w:lang w:val="en-US"/>
        </w:rPr>
        <w:t>i</w:t>
      </w:r>
      <w:proofErr w:type="spellEnd"/>
      <w:r w:rsidRPr="00C52B7E">
        <w:rPr>
          <w:szCs w:val="28"/>
        </w:rPr>
        <w:t xml:space="preserve"> х 100%, где: </w:t>
      </w:r>
    </w:p>
    <w:p w:rsidR="00C52B7E" w:rsidRPr="00C52B7E" w:rsidRDefault="00C52B7E" w:rsidP="00C52B7E">
      <w:pPr>
        <w:jc w:val="both"/>
        <w:rPr>
          <w:szCs w:val="28"/>
        </w:rPr>
      </w:pPr>
      <w:proofErr w:type="spellStart"/>
      <w:r w:rsidRPr="00C52B7E">
        <w:rPr>
          <w:szCs w:val="28"/>
        </w:rPr>
        <w:t>П</w:t>
      </w:r>
      <w:r w:rsidRPr="00C52B7E">
        <w:rPr>
          <w:szCs w:val="28"/>
          <w:vertAlign w:val="subscript"/>
        </w:rPr>
        <w:t>ф</w:t>
      </w:r>
      <w:r w:rsidRPr="00C52B7E">
        <w:rPr>
          <w:szCs w:val="28"/>
          <w:vertAlign w:val="subscript"/>
          <w:lang w:val="en-US"/>
        </w:rPr>
        <w:t>i</w:t>
      </w:r>
      <w:proofErr w:type="spellEnd"/>
      <w:r w:rsidRPr="00C52B7E">
        <w:rPr>
          <w:szCs w:val="28"/>
        </w:rPr>
        <w:t xml:space="preserve"> – фактическое значение </w:t>
      </w:r>
      <w:proofErr w:type="spellStart"/>
      <w:r w:rsidRPr="00C52B7E">
        <w:rPr>
          <w:szCs w:val="28"/>
          <w:lang w:val="en-US"/>
        </w:rPr>
        <w:t>i</w:t>
      </w:r>
      <w:proofErr w:type="spellEnd"/>
      <w:r w:rsidRPr="00C52B7E">
        <w:rPr>
          <w:szCs w:val="28"/>
        </w:rPr>
        <w:t>-го показателя эффективности реализации муниципальной Программы (соответствующих единиц измерения);</w:t>
      </w:r>
    </w:p>
    <w:p w:rsidR="00C52B7E" w:rsidRPr="00C52B7E" w:rsidRDefault="00C52B7E" w:rsidP="00C52B7E">
      <w:pPr>
        <w:jc w:val="both"/>
        <w:rPr>
          <w:szCs w:val="28"/>
        </w:rPr>
      </w:pPr>
      <w:proofErr w:type="spellStart"/>
      <w:r w:rsidRPr="00C52B7E">
        <w:rPr>
          <w:szCs w:val="28"/>
        </w:rPr>
        <w:t>П</w:t>
      </w:r>
      <w:r w:rsidRPr="00C52B7E">
        <w:rPr>
          <w:szCs w:val="28"/>
          <w:vertAlign w:val="subscript"/>
        </w:rPr>
        <w:t>пл</w:t>
      </w:r>
      <w:r w:rsidRPr="00C52B7E">
        <w:rPr>
          <w:szCs w:val="28"/>
          <w:vertAlign w:val="subscript"/>
          <w:lang w:val="en-US"/>
        </w:rPr>
        <w:t>i</w:t>
      </w:r>
      <w:proofErr w:type="spellEnd"/>
      <w:r w:rsidRPr="00C52B7E">
        <w:rPr>
          <w:szCs w:val="28"/>
        </w:rPr>
        <w:t xml:space="preserve"> – плановое значение </w:t>
      </w:r>
      <w:proofErr w:type="spellStart"/>
      <w:r w:rsidRPr="00C52B7E">
        <w:rPr>
          <w:szCs w:val="28"/>
          <w:lang w:val="en-US"/>
        </w:rPr>
        <w:t>i</w:t>
      </w:r>
      <w:proofErr w:type="spellEnd"/>
      <w:r w:rsidRPr="00C52B7E">
        <w:rPr>
          <w:szCs w:val="28"/>
        </w:rPr>
        <w:t>-го показателя эффективности реализации муниципальной Программы (соответствующих единиц измерения).</w:t>
      </w:r>
    </w:p>
    <w:p w:rsidR="00C52B7E" w:rsidRPr="00C52B7E" w:rsidRDefault="00C52B7E" w:rsidP="00C52B7E">
      <w:pPr>
        <w:ind w:firstLine="709"/>
        <w:jc w:val="both"/>
        <w:rPr>
          <w:szCs w:val="28"/>
        </w:rPr>
      </w:pPr>
      <w:r w:rsidRPr="00C52B7E">
        <w:rPr>
          <w:szCs w:val="28"/>
        </w:rPr>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rsidR="00C52B7E" w:rsidRPr="00C52B7E" w:rsidRDefault="00C52B7E" w:rsidP="00C52B7E">
      <w:pPr>
        <w:ind w:firstLine="709"/>
        <w:jc w:val="both"/>
        <w:rPr>
          <w:szCs w:val="28"/>
        </w:rPr>
      </w:pPr>
      <w:r w:rsidRPr="00C52B7E">
        <w:rPr>
          <w:szCs w:val="28"/>
        </w:rPr>
        <w:t>Оценка объема ресурсов, направленных на реализацию муниципальной Программы, осуществляется путем сопоставления фактических и плановых объемов финансирования муниципальной Программы в целом за счет всех источников финансирования за отчетный период по формуле:</w:t>
      </w:r>
    </w:p>
    <w:p w:rsidR="00C52B7E" w:rsidRPr="00C52B7E" w:rsidRDefault="00C52B7E" w:rsidP="00C52B7E">
      <w:pPr>
        <w:ind w:firstLine="709"/>
        <w:jc w:val="center"/>
        <w:rPr>
          <w:szCs w:val="28"/>
        </w:rPr>
      </w:pPr>
      <w:r w:rsidRPr="00C52B7E">
        <w:rPr>
          <w:szCs w:val="28"/>
        </w:rPr>
        <w:t>У</w:t>
      </w:r>
      <w:r w:rsidRPr="00C52B7E">
        <w:rPr>
          <w:szCs w:val="28"/>
          <w:vertAlign w:val="subscript"/>
        </w:rPr>
        <w:t xml:space="preserve">ф </w:t>
      </w:r>
      <w:r w:rsidRPr="00C52B7E">
        <w:rPr>
          <w:szCs w:val="28"/>
        </w:rPr>
        <w:t xml:space="preserve">= </w:t>
      </w:r>
      <w:proofErr w:type="spellStart"/>
      <w:r w:rsidRPr="00C52B7E">
        <w:rPr>
          <w:szCs w:val="28"/>
        </w:rPr>
        <w:t>Ф</w:t>
      </w:r>
      <w:r w:rsidRPr="00C52B7E">
        <w:rPr>
          <w:szCs w:val="28"/>
          <w:vertAlign w:val="subscript"/>
        </w:rPr>
        <w:t>ф</w:t>
      </w:r>
      <w:proofErr w:type="spellEnd"/>
      <w:r w:rsidRPr="00C52B7E">
        <w:rPr>
          <w:szCs w:val="28"/>
        </w:rPr>
        <w:t>/</w:t>
      </w:r>
      <w:proofErr w:type="spellStart"/>
      <w:r w:rsidRPr="00C52B7E">
        <w:rPr>
          <w:szCs w:val="28"/>
        </w:rPr>
        <w:t>Ф</w:t>
      </w:r>
      <w:r w:rsidRPr="00C52B7E">
        <w:rPr>
          <w:szCs w:val="28"/>
          <w:vertAlign w:val="subscript"/>
        </w:rPr>
        <w:t>пл</w:t>
      </w:r>
      <w:r w:rsidRPr="00C52B7E">
        <w:rPr>
          <w:szCs w:val="28"/>
        </w:rPr>
        <w:t>х</w:t>
      </w:r>
      <w:proofErr w:type="spellEnd"/>
      <w:r w:rsidRPr="00C52B7E">
        <w:rPr>
          <w:szCs w:val="28"/>
        </w:rPr>
        <w:t xml:space="preserve"> 100%, где:</w:t>
      </w:r>
    </w:p>
    <w:p w:rsidR="00C52B7E" w:rsidRPr="00C52B7E" w:rsidRDefault="00C52B7E" w:rsidP="00C52B7E">
      <w:pPr>
        <w:jc w:val="both"/>
        <w:rPr>
          <w:szCs w:val="28"/>
        </w:rPr>
      </w:pPr>
      <w:r w:rsidRPr="00C52B7E">
        <w:rPr>
          <w:szCs w:val="28"/>
        </w:rPr>
        <w:t xml:space="preserve">          У</w:t>
      </w:r>
      <w:r w:rsidRPr="00C52B7E">
        <w:rPr>
          <w:szCs w:val="28"/>
          <w:vertAlign w:val="subscript"/>
        </w:rPr>
        <w:t>ф</w:t>
      </w:r>
      <w:r w:rsidRPr="00C52B7E">
        <w:rPr>
          <w:szCs w:val="28"/>
        </w:rPr>
        <w:t xml:space="preserve"> – уровень финансирования муниципальной Программы в целом, (%);</w:t>
      </w:r>
    </w:p>
    <w:p w:rsidR="00C52B7E" w:rsidRPr="00C52B7E" w:rsidRDefault="00C52B7E" w:rsidP="00C52B7E">
      <w:pPr>
        <w:jc w:val="both"/>
        <w:rPr>
          <w:szCs w:val="28"/>
        </w:rPr>
      </w:pPr>
      <w:proofErr w:type="spellStart"/>
      <w:r w:rsidRPr="00C52B7E">
        <w:rPr>
          <w:szCs w:val="28"/>
        </w:rPr>
        <w:t>Ф</w:t>
      </w:r>
      <w:r w:rsidRPr="00C52B7E">
        <w:rPr>
          <w:szCs w:val="28"/>
          <w:vertAlign w:val="subscript"/>
        </w:rPr>
        <w:t>ф</w:t>
      </w:r>
      <w:proofErr w:type="spellEnd"/>
      <w:r w:rsidRPr="00C52B7E">
        <w:rPr>
          <w:szCs w:val="28"/>
        </w:rPr>
        <w:t xml:space="preserve"> – фактический объем финансовых ресурсов за счет всех источников финансирования, направленный в отчетном периоде на реализацию </w:t>
      </w:r>
      <w:proofErr w:type="spellStart"/>
      <w:proofErr w:type="gramStart"/>
      <w:r w:rsidRPr="00C52B7E">
        <w:rPr>
          <w:szCs w:val="28"/>
        </w:rPr>
        <w:t>меро</w:t>
      </w:r>
      <w:proofErr w:type="spellEnd"/>
      <w:r w:rsidRPr="00C52B7E">
        <w:rPr>
          <w:szCs w:val="28"/>
        </w:rPr>
        <w:t>-приятий</w:t>
      </w:r>
      <w:proofErr w:type="gramEnd"/>
      <w:r w:rsidRPr="00C52B7E">
        <w:rPr>
          <w:szCs w:val="28"/>
        </w:rPr>
        <w:t xml:space="preserve"> муниципальной Программы, (тыс. рублей);</w:t>
      </w:r>
    </w:p>
    <w:p w:rsidR="00C52B7E" w:rsidRPr="00C52B7E" w:rsidRDefault="00C52B7E" w:rsidP="00C52B7E">
      <w:pPr>
        <w:jc w:val="both"/>
        <w:rPr>
          <w:szCs w:val="28"/>
        </w:rPr>
      </w:pPr>
      <w:proofErr w:type="spellStart"/>
      <w:r w:rsidRPr="00C52B7E">
        <w:rPr>
          <w:szCs w:val="28"/>
        </w:rPr>
        <w:t>Ф</w:t>
      </w:r>
      <w:r w:rsidRPr="00C52B7E">
        <w:rPr>
          <w:szCs w:val="28"/>
          <w:vertAlign w:val="subscript"/>
        </w:rPr>
        <w:t>пл</w:t>
      </w:r>
      <w:proofErr w:type="spellEnd"/>
      <w:r w:rsidRPr="00C52B7E">
        <w:rPr>
          <w:szCs w:val="28"/>
        </w:rPr>
        <w:t xml:space="preserve"> – плановый объем финансовых ресурсов за счет всех источников финансирования на реализацию мероприятий муниципальной Программы на соответствующий отчетный период, установленный муниципальной программой, (тыс. рублей).</w:t>
      </w:r>
    </w:p>
    <w:p w:rsidR="00C52B7E" w:rsidRPr="00C52B7E" w:rsidRDefault="00C52B7E" w:rsidP="00C52B7E">
      <w:pPr>
        <w:ind w:firstLine="720"/>
        <w:jc w:val="both"/>
        <w:rPr>
          <w:szCs w:val="28"/>
        </w:rPr>
      </w:pPr>
      <w:r w:rsidRPr="00C52B7E">
        <w:rPr>
          <w:szCs w:val="28"/>
        </w:rPr>
        <w:t>Оценка эффективности реализации муниципальной Программы производится по формуле:</w:t>
      </w:r>
    </w:p>
    <w:p w:rsidR="00C52B7E" w:rsidRPr="00C52B7E" w:rsidRDefault="00C52B7E" w:rsidP="00C52B7E">
      <w:pPr>
        <w:jc w:val="center"/>
        <w:rPr>
          <w:szCs w:val="28"/>
        </w:rPr>
      </w:pPr>
      <w:r w:rsidRPr="00C52B7E">
        <w:rPr>
          <w:szCs w:val="28"/>
        </w:rPr>
        <w:t xml:space="preserve">     </w:t>
      </w:r>
      <w:proofErr w:type="spellStart"/>
      <w:r w:rsidRPr="00C52B7E">
        <w:rPr>
          <w:szCs w:val="28"/>
        </w:rPr>
        <w:t>П</w:t>
      </w:r>
      <w:r w:rsidRPr="00C52B7E">
        <w:rPr>
          <w:szCs w:val="28"/>
          <w:vertAlign w:val="subscript"/>
        </w:rPr>
        <w:t>эф</w:t>
      </w:r>
      <w:proofErr w:type="spellEnd"/>
      <w:r w:rsidRPr="00C52B7E">
        <w:rPr>
          <w:szCs w:val="28"/>
        </w:rPr>
        <w:t xml:space="preserve"> + У</w:t>
      </w:r>
      <w:r w:rsidRPr="00C52B7E">
        <w:rPr>
          <w:szCs w:val="28"/>
          <w:vertAlign w:val="subscript"/>
        </w:rPr>
        <w:t>ф</w:t>
      </w:r>
    </w:p>
    <w:p w:rsidR="00C52B7E" w:rsidRPr="00C52B7E" w:rsidRDefault="00C52B7E" w:rsidP="00C52B7E">
      <w:pPr>
        <w:jc w:val="center"/>
        <w:rPr>
          <w:szCs w:val="28"/>
        </w:rPr>
      </w:pPr>
      <w:proofErr w:type="spellStart"/>
      <w:r w:rsidRPr="00C52B7E">
        <w:rPr>
          <w:szCs w:val="28"/>
        </w:rPr>
        <w:t>Э</w:t>
      </w:r>
      <w:r w:rsidRPr="00C52B7E">
        <w:rPr>
          <w:szCs w:val="28"/>
          <w:vertAlign w:val="subscript"/>
        </w:rPr>
        <w:t>пр</w:t>
      </w:r>
      <w:proofErr w:type="spellEnd"/>
      <w:r w:rsidRPr="00C52B7E">
        <w:rPr>
          <w:szCs w:val="28"/>
        </w:rPr>
        <w:t xml:space="preserve"> = -----------------------, где:</w:t>
      </w:r>
    </w:p>
    <w:p w:rsidR="00C52B7E" w:rsidRPr="00C52B7E" w:rsidRDefault="00C52B7E" w:rsidP="00C52B7E">
      <w:pPr>
        <w:jc w:val="center"/>
        <w:rPr>
          <w:szCs w:val="28"/>
        </w:rPr>
      </w:pPr>
      <w:r w:rsidRPr="00C52B7E">
        <w:rPr>
          <w:szCs w:val="28"/>
        </w:rPr>
        <w:t>2</w:t>
      </w:r>
    </w:p>
    <w:p w:rsidR="00C52B7E" w:rsidRPr="00C52B7E" w:rsidRDefault="00C52B7E" w:rsidP="00C52B7E">
      <w:pPr>
        <w:jc w:val="both"/>
        <w:rPr>
          <w:szCs w:val="28"/>
        </w:rPr>
      </w:pPr>
      <w:r w:rsidRPr="00C52B7E">
        <w:rPr>
          <w:szCs w:val="28"/>
        </w:rPr>
        <w:t xml:space="preserve">        </w:t>
      </w:r>
      <w:proofErr w:type="spellStart"/>
      <w:r w:rsidRPr="00C52B7E">
        <w:rPr>
          <w:szCs w:val="28"/>
        </w:rPr>
        <w:t>Э</w:t>
      </w:r>
      <w:r w:rsidRPr="00C52B7E">
        <w:rPr>
          <w:szCs w:val="28"/>
          <w:vertAlign w:val="subscript"/>
        </w:rPr>
        <w:t>пр</w:t>
      </w:r>
      <w:proofErr w:type="spellEnd"/>
      <w:r w:rsidRPr="00C52B7E">
        <w:rPr>
          <w:szCs w:val="28"/>
        </w:rPr>
        <w:t xml:space="preserve"> – оценка эффективности реализации муниципальной Программы, (%);</w:t>
      </w:r>
    </w:p>
    <w:p w:rsidR="00C52B7E" w:rsidRPr="00C52B7E" w:rsidRDefault="00C52B7E" w:rsidP="00C52B7E">
      <w:pPr>
        <w:jc w:val="both"/>
        <w:rPr>
          <w:szCs w:val="28"/>
        </w:rPr>
      </w:pPr>
      <w:proofErr w:type="spellStart"/>
      <w:proofErr w:type="gramStart"/>
      <w:r w:rsidRPr="00C52B7E">
        <w:rPr>
          <w:szCs w:val="28"/>
        </w:rPr>
        <w:t>П</w:t>
      </w:r>
      <w:r w:rsidRPr="00C52B7E">
        <w:rPr>
          <w:szCs w:val="28"/>
          <w:vertAlign w:val="subscript"/>
        </w:rPr>
        <w:t>эф</w:t>
      </w:r>
      <w:proofErr w:type="spellEnd"/>
      <w:r w:rsidRPr="00C52B7E">
        <w:rPr>
          <w:szCs w:val="28"/>
        </w:rPr>
        <w:t>  –</w:t>
      </w:r>
      <w:proofErr w:type="gramEnd"/>
      <w:r w:rsidRPr="00C52B7E">
        <w:rPr>
          <w:szCs w:val="28"/>
        </w:rPr>
        <w:t xml:space="preserve"> степень достижения показателей эффективности реализации муниципальной Программы, (%);</w:t>
      </w:r>
    </w:p>
    <w:p w:rsidR="00C52B7E" w:rsidRPr="00C52B7E" w:rsidRDefault="00C52B7E" w:rsidP="00C52B7E">
      <w:pPr>
        <w:jc w:val="both"/>
        <w:rPr>
          <w:szCs w:val="28"/>
        </w:rPr>
      </w:pPr>
      <w:r w:rsidRPr="00C52B7E">
        <w:rPr>
          <w:szCs w:val="28"/>
        </w:rPr>
        <w:t xml:space="preserve">           У</w:t>
      </w:r>
      <w:r w:rsidRPr="00C52B7E">
        <w:rPr>
          <w:szCs w:val="28"/>
          <w:vertAlign w:val="subscript"/>
        </w:rPr>
        <w:t>ф</w:t>
      </w:r>
      <w:r w:rsidRPr="00C52B7E">
        <w:rPr>
          <w:szCs w:val="28"/>
        </w:rPr>
        <w:t xml:space="preserve"> – уровень финансирования муниципальной Программы в целом, (%).</w:t>
      </w:r>
    </w:p>
    <w:p w:rsidR="00C52B7E" w:rsidRPr="00C52B7E" w:rsidRDefault="00C52B7E" w:rsidP="00C52B7E">
      <w:pPr>
        <w:ind w:firstLine="720"/>
        <w:jc w:val="both"/>
        <w:rPr>
          <w:szCs w:val="28"/>
        </w:rPr>
      </w:pPr>
      <w:r w:rsidRPr="00C52B7E">
        <w:rPr>
          <w:szCs w:val="28"/>
        </w:rPr>
        <w:lastRenderedPageBreak/>
        <w:t>Для оценки эффективности реализации муниципальной Программы устанавливаются следующие критерии:</w:t>
      </w:r>
    </w:p>
    <w:p w:rsidR="00C52B7E" w:rsidRPr="00C52B7E" w:rsidRDefault="00C52B7E" w:rsidP="00C52B7E">
      <w:pPr>
        <w:ind w:firstLine="720"/>
        <w:jc w:val="both"/>
        <w:rPr>
          <w:szCs w:val="28"/>
        </w:rPr>
      </w:pPr>
      <w:r w:rsidRPr="00C52B7E">
        <w:rPr>
          <w:szCs w:val="28"/>
        </w:rPr>
        <w:t xml:space="preserve"> если значение показателя </w:t>
      </w:r>
      <w:proofErr w:type="spellStart"/>
      <w:r w:rsidRPr="00C52B7E">
        <w:rPr>
          <w:szCs w:val="28"/>
        </w:rPr>
        <w:t>Э</w:t>
      </w:r>
      <w:r w:rsidRPr="00C52B7E">
        <w:rPr>
          <w:szCs w:val="28"/>
          <w:vertAlign w:val="subscript"/>
        </w:rPr>
        <w:t>пр</w:t>
      </w:r>
      <w:proofErr w:type="spellEnd"/>
      <w:r w:rsidRPr="00C52B7E">
        <w:rPr>
          <w:szCs w:val="28"/>
        </w:rPr>
        <w:t xml:space="preserve"> от 80% до 100% и выше, то эффективность реализации муниципальной Программы оценивается как высокая;</w:t>
      </w:r>
    </w:p>
    <w:p w:rsidR="00C52B7E" w:rsidRPr="00C52B7E" w:rsidRDefault="00C52B7E" w:rsidP="00C52B7E">
      <w:pPr>
        <w:ind w:firstLine="720"/>
        <w:jc w:val="both"/>
        <w:rPr>
          <w:szCs w:val="28"/>
        </w:rPr>
      </w:pPr>
      <w:r w:rsidRPr="00C52B7E">
        <w:rPr>
          <w:szCs w:val="28"/>
        </w:rPr>
        <w:t xml:space="preserve"> если значение показателя </w:t>
      </w:r>
      <w:proofErr w:type="spellStart"/>
      <w:r w:rsidRPr="00C52B7E">
        <w:rPr>
          <w:szCs w:val="28"/>
        </w:rPr>
        <w:t>Э</w:t>
      </w:r>
      <w:r w:rsidRPr="00C52B7E">
        <w:rPr>
          <w:szCs w:val="28"/>
          <w:vertAlign w:val="subscript"/>
        </w:rPr>
        <w:t>пр</w:t>
      </w:r>
      <w:proofErr w:type="spellEnd"/>
      <w:r w:rsidRPr="00C52B7E">
        <w:rPr>
          <w:szCs w:val="28"/>
        </w:rPr>
        <w:t xml:space="preserve"> от 60% до 80%, то эффективность реализации муниципальной Программы оценивается как средняя;</w:t>
      </w:r>
    </w:p>
    <w:p w:rsidR="00C52B7E" w:rsidRPr="00C52B7E" w:rsidRDefault="00C52B7E" w:rsidP="00C52B7E">
      <w:pPr>
        <w:ind w:firstLine="720"/>
        <w:jc w:val="both"/>
        <w:rPr>
          <w:szCs w:val="28"/>
        </w:rPr>
      </w:pPr>
      <w:r w:rsidRPr="00C52B7E">
        <w:rPr>
          <w:szCs w:val="28"/>
        </w:rPr>
        <w:t xml:space="preserve"> если значение показателя </w:t>
      </w:r>
      <w:proofErr w:type="spellStart"/>
      <w:r w:rsidRPr="00C52B7E">
        <w:rPr>
          <w:szCs w:val="28"/>
        </w:rPr>
        <w:t>Э</w:t>
      </w:r>
      <w:r w:rsidRPr="00C52B7E">
        <w:rPr>
          <w:szCs w:val="28"/>
          <w:vertAlign w:val="subscript"/>
        </w:rPr>
        <w:t>пр</w:t>
      </w:r>
      <w:proofErr w:type="spellEnd"/>
      <w:r w:rsidRPr="00C52B7E">
        <w:rPr>
          <w:szCs w:val="28"/>
        </w:rPr>
        <w:t xml:space="preserve"> ниже 60%, то эффективность реализации муниципальной Программы оценивается как низкая.</w:t>
      </w:r>
    </w:p>
    <w:p w:rsidR="00C52B7E" w:rsidRPr="00C52B7E" w:rsidRDefault="00C52B7E" w:rsidP="00C52B7E">
      <w:pPr>
        <w:ind w:firstLine="720"/>
        <w:jc w:val="both"/>
        <w:rPr>
          <w:szCs w:val="28"/>
        </w:rPr>
      </w:pPr>
      <w:r w:rsidRPr="00C52B7E">
        <w:rPr>
          <w:szCs w:val="28"/>
        </w:rPr>
        <w:t>Достижение показателей эффективности реализации муниципальной Программы в полном объеме (100% и выше) по итогам ее реализации свидетельствует, что качественные показатели эффективности реализации муниципальной Программы, достигнуты.</w:t>
      </w:r>
    </w:p>
    <w:p w:rsidR="00C52B7E" w:rsidRPr="00C52B7E" w:rsidRDefault="00C52B7E" w:rsidP="00C52B7E">
      <w:pPr>
        <w:ind w:firstLine="709"/>
        <w:jc w:val="both"/>
        <w:rPr>
          <w:b/>
          <w:bCs/>
          <w:szCs w:val="28"/>
        </w:rPr>
      </w:pPr>
      <w:r w:rsidRPr="00C52B7E">
        <w:rPr>
          <w:szCs w:val="28"/>
        </w:rPr>
        <w:t>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rsidR="00C52B7E" w:rsidRPr="00C52B7E" w:rsidRDefault="00C52B7E" w:rsidP="00C52B7E">
      <w:pPr>
        <w:spacing w:before="720"/>
        <w:jc w:val="center"/>
        <w:rPr>
          <w:szCs w:val="28"/>
        </w:rPr>
      </w:pPr>
      <w:r w:rsidRPr="00C52B7E">
        <w:rPr>
          <w:szCs w:val="28"/>
        </w:rPr>
        <w:t>____________</w:t>
      </w:r>
    </w:p>
    <w:p w:rsidR="00C52B7E" w:rsidRPr="00C52B7E" w:rsidRDefault="00C52B7E" w:rsidP="00C52B7E">
      <w:pPr>
        <w:rPr>
          <w:szCs w:val="28"/>
        </w:rPr>
      </w:pPr>
    </w:p>
    <w:p w:rsidR="00C52B7E" w:rsidRPr="00674CBD" w:rsidRDefault="00C52B7E" w:rsidP="00493CF0">
      <w:pPr>
        <w:tabs>
          <w:tab w:val="left" w:pos="7380"/>
        </w:tabs>
        <w:rPr>
          <w:sz w:val="24"/>
        </w:rPr>
      </w:pPr>
    </w:p>
    <w:sectPr w:rsidR="00C52B7E" w:rsidRPr="00674CBD" w:rsidSect="00493CF0">
      <w:headerReference w:type="even" r:id="rId9"/>
      <w:headerReference w:type="default" r:id="rId10"/>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A07" w:rsidRDefault="002B4A07" w:rsidP="00656E55">
      <w:pPr>
        <w:pStyle w:val="ConsPlusCell"/>
      </w:pPr>
      <w:r>
        <w:separator/>
      </w:r>
    </w:p>
  </w:endnote>
  <w:endnote w:type="continuationSeparator" w:id="0">
    <w:p w:rsidR="002B4A07" w:rsidRDefault="002B4A07" w:rsidP="00656E55">
      <w:pPr>
        <w:pStyle w:val="ConsPlusCe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A07" w:rsidRDefault="002B4A07" w:rsidP="00656E55">
      <w:pPr>
        <w:pStyle w:val="ConsPlusCell"/>
      </w:pPr>
      <w:r>
        <w:separator/>
      </w:r>
    </w:p>
  </w:footnote>
  <w:footnote w:type="continuationSeparator" w:id="0">
    <w:p w:rsidR="002B4A07" w:rsidRDefault="002B4A07" w:rsidP="00656E55">
      <w:pPr>
        <w:pStyle w:val="ConsPlusCel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45" w:rsidRDefault="004C5BD7" w:rsidP="006846DC">
    <w:pPr>
      <w:pStyle w:val="a6"/>
      <w:framePr w:wrap="around" w:vAnchor="text" w:hAnchor="margin" w:xAlign="center" w:y="1"/>
      <w:rPr>
        <w:rStyle w:val="a8"/>
      </w:rPr>
    </w:pPr>
    <w:r>
      <w:rPr>
        <w:rStyle w:val="a8"/>
      </w:rPr>
      <w:fldChar w:fldCharType="begin"/>
    </w:r>
    <w:r w:rsidR="00F92445">
      <w:rPr>
        <w:rStyle w:val="a8"/>
      </w:rPr>
      <w:instrText xml:space="preserve">PAGE  </w:instrText>
    </w:r>
    <w:r>
      <w:rPr>
        <w:rStyle w:val="a8"/>
      </w:rPr>
      <w:fldChar w:fldCharType="end"/>
    </w:r>
  </w:p>
  <w:p w:rsidR="00F92445" w:rsidRDefault="00F9244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45" w:rsidRDefault="004C5BD7" w:rsidP="006846DC">
    <w:pPr>
      <w:pStyle w:val="a6"/>
      <w:framePr w:wrap="around" w:vAnchor="text" w:hAnchor="margin" w:xAlign="center" w:y="1"/>
      <w:rPr>
        <w:rStyle w:val="a8"/>
      </w:rPr>
    </w:pPr>
    <w:r>
      <w:rPr>
        <w:rStyle w:val="a8"/>
      </w:rPr>
      <w:fldChar w:fldCharType="begin"/>
    </w:r>
    <w:r w:rsidR="00F92445">
      <w:rPr>
        <w:rStyle w:val="a8"/>
      </w:rPr>
      <w:instrText xml:space="preserve">PAGE  </w:instrText>
    </w:r>
    <w:r>
      <w:rPr>
        <w:rStyle w:val="a8"/>
      </w:rPr>
      <w:fldChar w:fldCharType="separate"/>
    </w:r>
    <w:r w:rsidR="003641EF">
      <w:rPr>
        <w:rStyle w:val="a8"/>
        <w:noProof/>
      </w:rPr>
      <w:t>21</w:t>
    </w:r>
    <w:r>
      <w:rPr>
        <w:rStyle w:val="a8"/>
      </w:rPr>
      <w:fldChar w:fldCharType="end"/>
    </w:r>
  </w:p>
  <w:p w:rsidR="00F92445" w:rsidRDefault="00F9244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nsid w:val="18C85A3C"/>
    <w:multiLevelType w:val="multilevel"/>
    <w:tmpl w:val="BA4A5748"/>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210872AA"/>
    <w:multiLevelType w:val="hybridMultilevel"/>
    <w:tmpl w:val="BCB4D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B138C5"/>
    <w:multiLevelType w:val="singleLevel"/>
    <w:tmpl w:val="FDA40DC8"/>
    <w:lvl w:ilvl="0">
      <w:start w:val="2"/>
      <w:numFmt w:val="bullet"/>
      <w:lvlText w:val="-"/>
      <w:lvlJc w:val="left"/>
      <w:pPr>
        <w:tabs>
          <w:tab w:val="num" w:pos="360"/>
        </w:tabs>
        <w:ind w:left="360" w:hanging="360"/>
      </w:pPr>
      <w:rPr>
        <w:rFonts w:hint="default"/>
      </w:rPr>
    </w:lvl>
  </w:abstractNum>
  <w:abstractNum w:abstractNumId="4">
    <w:nsid w:val="2BAC190D"/>
    <w:multiLevelType w:val="hybridMultilevel"/>
    <w:tmpl w:val="92902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5E1C77"/>
    <w:multiLevelType w:val="singleLevel"/>
    <w:tmpl w:val="9656C610"/>
    <w:lvl w:ilvl="0">
      <w:start w:val="5"/>
      <w:numFmt w:val="decimal"/>
      <w:lvlText w:val="%1)"/>
      <w:legacy w:legacy="1" w:legacySpace="0" w:legacyIndent="439"/>
      <w:lvlJc w:val="left"/>
      <w:rPr>
        <w:rFonts w:ascii="Times New Roman" w:hAnsi="Times New Roman" w:cs="Times New Roman" w:hint="default"/>
      </w:rPr>
    </w:lvl>
  </w:abstractNum>
  <w:abstractNum w:abstractNumId="6">
    <w:nsid w:val="37EC066E"/>
    <w:multiLevelType w:val="hybridMultilevel"/>
    <w:tmpl w:val="BCB4D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9A0561"/>
    <w:multiLevelType w:val="singleLevel"/>
    <w:tmpl w:val="166214B6"/>
    <w:lvl w:ilvl="0">
      <w:numFmt w:val="bullet"/>
      <w:lvlText w:val="-"/>
      <w:lvlJc w:val="left"/>
      <w:pPr>
        <w:tabs>
          <w:tab w:val="num" w:pos="360"/>
        </w:tabs>
        <w:ind w:left="360" w:hanging="360"/>
      </w:pPr>
      <w:rPr>
        <w:rFonts w:hint="default"/>
      </w:rPr>
    </w:lvl>
  </w:abstractNum>
  <w:abstractNum w:abstractNumId="8">
    <w:nsid w:val="42A202BA"/>
    <w:multiLevelType w:val="singleLevel"/>
    <w:tmpl w:val="166214B6"/>
    <w:lvl w:ilvl="0">
      <w:start w:val="1"/>
      <w:numFmt w:val="bullet"/>
      <w:lvlText w:val="-"/>
      <w:lvlJc w:val="left"/>
      <w:pPr>
        <w:tabs>
          <w:tab w:val="num" w:pos="360"/>
        </w:tabs>
        <w:ind w:left="360" w:hanging="360"/>
      </w:pPr>
      <w:rPr>
        <w:rFonts w:hint="default"/>
      </w:rPr>
    </w:lvl>
  </w:abstractNum>
  <w:abstractNum w:abstractNumId="9">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10">
    <w:nsid w:val="44D86667"/>
    <w:multiLevelType w:val="hybridMultilevel"/>
    <w:tmpl w:val="43E2A7C6"/>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46755E"/>
    <w:multiLevelType w:val="hybridMultilevel"/>
    <w:tmpl w:val="97042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1A593D"/>
    <w:multiLevelType w:val="hybridMultilevel"/>
    <w:tmpl w:val="78F6E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DC56794"/>
    <w:multiLevelType w:val="hybridMultilevel"/>
    <w:tmpl w:val="3AC4E2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4C7DC7"/>
    <w:multiLevelType w:val="singleLevel"/>
    <w:tmpl w:val="22D46280"/>
    <w:lvl w:ilvl="0">
      <w:start w:val="1"/>
      <w:numFmt w:val="decimal"/>
      <w:lvlText w:val="%1."/>
      <w:lvlJc w:val="left"/>
      <w:pPr>
        <w:tabs>
          <w:tab w:val="num" w:pos="1080"/>
        </w:tabs>
        <w:ind w:left="1080" w:hanging="360"/>
      </w:pPr>
      <w:rPr>
        <w:rFonts w:hint="default"/>
      </w:rPr>
    </w:lvl>
  </w:abstractNum>
  <w:num w:numId="1">
    <w:abstractNumId w:val="4"/>
  </w:num>
  <w:num w:numId="2">
    <w:abstractNumId w:val="5"/>
  </w:num>
  <w:num w:numId="3">
    <w:abstractNumId w:val="11"/>
  </w:num>
  <w:num w:numId="4">
    <w:abstractNumId w:val="6"/>
  </w:num>
  <w:num w:numId="5">
    <w:abstractNumId w:val="12"/>
  </w:num>
  <w:num w:numId="6">
    <w:abstractNumId w:val="1"/>
  </w:num>
  <w:num w:numId="7">
    <w:abstractNumId w:val="0"/>
  </w:num>
  <w:num w:numId="8">
    <w:abstractNumId w:val="9"/>
  </w:num>
  <w:num w:numId="9">
    <w:abstractNumId w:val="2"/>
  </w:num>
  <w:num w:numId="10">
    <w:abstractNumId w:val="13"/>
  </w:num>
  <w:num w:numId="11">
    <w:abstractNumId w:val="10"/>
  </w:num>
  <w:num w:numId="12">
    <w:abstractNumId w:val="7"/>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6A"/>
    <w:rsid w:val="00004CAE"/>
    <w:rsid w:val="0001061D"/>
    <w:rsid w:val="00012EF8"/>
    <w:rsid w:val="00013041"/>
    <w:rsid w:val="00081254"/>
    <w:rsid w:val="000A4187"/>
    <w:rsid w:val="000B4109"/>
    <w:rsid w:val="000C4915"/>
    <w:rsid w:val="000C65FD"/>
    <w:rsid w:val="000D7D6F"/>
    <w:rsid w:val="000F5E16"/>
    <w:rsid w:val="000F7082"/>
    <w:rsid w:val="000F7DFF"/>
    <w:rsid w:val="00105BB5"/>
    <w:rsid w:val="00106028"/>
    <w:rsid w:val="00113540"/>
    <w:rsid w:val="00120B28"/>
    <w:rsid w:val="00145AF1"/>
    <w:rsid w:val="001603C6"/>
    <w:rsid w:val="00161966"/>
    <w:rsid w:val="00163C8B"/>
    <w:rsid w:val="00174CB3"/>
    <w:rsid w:val="00181FA4"/>
    <w:rsid w:val="0018780D"/>
    <w:rsid w:val="00191A18"/>
    <w:rsid w:val="00197848"/>
    <w:rsid w:val="001A6E6A"/>
    <w:rsid w:val="001A7FAE"/>
    <w:rsid w:val="001B5E21"/>
    <w:rsid w:val="001C6369"/>
    <w:rsid w:val="001D1F7B"/>
    <w:rsid w:val="001D3880"/>
    <w:rsid w:val="001E059B"/>
    <w:rsid w:val="00213B07"/>
    <w:rsid w:val="00220E82"/>
    <w:rsid w:val="00223B27"/>
    <w:rsid w:val="002315B1"/>
    <w:rsid w:val="00231F70"/>
    <w:rsid w:val="00236350"/>
    <w:rsid w:val="00236D04"/>
    <w:rsid w:val="002453C6"/>
    <w:rsid w:val="002504AD"/>
    <w:rsid w:val="00284E78"/>
    <w:rsid w:val="00291064"/>
    <w:rsid w:val="00295B70"/>
    <w:rsid w:val="00296358"/>
    <w:rsid w:val="002A25D6"/>
    <w:rsid w:val="002A7B5F"/>
    <w:rsid w:val="002B249A"/>
    <w:rsid w:val="002B4A07"/>
    <w:rsid w:val="002C0565"/>
    <w:rsid w:val="002C4146"/>
    <w:rsid w:val="002D5DEB"/>
    <w:rsid w:val="002E0DC6"/>
    <w:rsid w:val="002E4D3D"/>
    <w:rsid w:val="002E6E01"/>
    <w:rsid w:val="002F398B"/>
    <w:rsid w:val="002F6929"/>
    <w:rsid w:val="00302FD3"/>
    <w:rsid w:val="003250B1"/>
    <w:rsid w:val="0033128B"/>
    <w:rsid w:val="003376BD"/>
    <w:rsid w:val="0034451F"/>
    <w:rsid w:val="00351A66"/>
    <w:rsid w:val="003520AF"/>
    <w:rsid w:val="003641EF"/>
    <w:rsid w:val="00364339"/>
    <w:rsid w:val="003840C3"/>
    <w:rsid w:val="003A7304"/>
    <w:rsid w:val="003B26A7"/>
    <w:rsid w:val="003E01DE"/>
    <w:rsid w:val="003E2385"/>
    <w:rsid w:val="003F0132"/>
    <w:rsid w:val="004013FC"/>
    <w:rsid w:val="00401EB0"/>
    <w:rsid w:val="004028F3"/>
    <w:rsid w:val="004265FD"/>
    <w:rsid w:val="00427CFE"/>
    <w:rsid w:val="004439BE"/>
    <w:rsid w:val="00445492"/>
    <w:rsid w:val="0045051F"/>
    <w:rsid w:val="00480007"/>
    <w:rsid w:val="0048515F"/>
    <w:rsid w:val="00493CF0"/>
    <w:rsid w:val="004A34AF"/>
    <w:rsid w:val="004A3C67"/>
    <w:rsid w:val="004A4176"/>
    <w:rsid w:val="004A7459"/>
    <w:rsid w:val="004C0AE9"/>
    <w:rsid w:val="004C5BD7"/>
    <w:rsid w:val="004C7B42"/>
    <w:rsid w:val="004D092E"/>
    <w:rsid w:val="004D43AC"/>
    <w:rsid w:val="004E3026"/>
    <w:rsid w:val="0050671E"/>
    <w:rsid w:val="005100E9"/>
    <w:rsid w:val="00536313"/>
    <w:rsid w:val="005455B8"/>
    <w:rsid w:val="00547C09"/>
    <w:rsid w:val="005673D0"/>
    <w:rsid w:val="00583D01"/>
    <w:rsid w:val="005A55F1"/>
    <w:rsid w:val="005B7C37"/>
    <w:rsid w:val="005D05CA"/>
    <w:rsid w:val="005E200B"/>
    <w:rsid w:val="005E3DCB"/>
    <w:rsid w:val="005F346A"/>
    <w:rsid w:val="00623F6A"/>
    <w:rsid w:val="00653191"/>
    <w:rsid w:val="00655530"/>
    <w:rsid w:val="00656E55"/>
    <w:rsid w:val="00662EBD"/>
    <w:rsid w:val="006643BD"/>
    <w:rsid w:val="0066487D"/>
    <w:rsid w:val="00671BB7"/>
    <w:rsid w:val="006846DC"/>
    <w:rsid w:val="006A1027"/>
    <w:rsid w:val="006A5E10"/>
    <w:rsid w:val="006A6C41"/>
    <w:rsid w:val="006B2B4A"/>
    <w:rsid w:val="006C78E7"/>
    <w:rsid w:val="006C7A49"/>
    <w:rsid w:val="006D23B1"/>
    <w:rsid w:val="006D3CF6"/>
    <w:rsid w:val="006D5CC7"/>
    <w:rsid w:val="006E0585"/>
    <w:rsid w:val="006E267C"/>
    <w:rsid w:val="006E4749"/>
    <w:rsid w:val="00700B01"/>
    <w:rsid w:val="0072012E"/>
    <w:rsid w:val="00720D69"/>
    <w:rsid w:val="007429D3"/>
    <w:rsid w:val="00765A2E"/>
    <w:rsid w:val="007711DC"/>
    <w:rsid w:val="00771A0C"/>
    <w:rsid w:val="00773A02"/>
    <w:rsid w:val="00781BD8"/>
    <w:rsid w:val="007B059B"/>
    <w:rsid w:val="007B1775"/>
    <w:rsid w:val="007B1BBA"/>
    <w:rsid w:val="007C30DD"/>
    <w:rsid w:val="007D3791"/>
    <w:rsid w:val="007F5F1A"/>
    <w:rsid w:val="00810D4A"/>
    <w:rsid w:val="00813CCB"/>
    <w:rsid w:val="008176AF"/>
    <w:rsid w:val="00823E13"/>
    <w:rsid w:val="00824966"/>
    <w:rsid w:val="0083021C"/>
    <w:rsid w:val="00836584"/>
    <w:rsid w:val="00843E06"/>
    <w:rsid w:val="00852469"/>
    <w:rsid w:val="00855A52"/>
    <w:rsid w:val="0086033C"/>
    <w:rsid w:val="008707A2"/>
    <w:rsid w:val="00873F44"/>
    <w:rsid w:val="00877AEE"/>
    <w:rsid w:val="00894513"/>
    <w:rsid w:val="008A09FE"/>
    <w:rsid w:val="008A1685"/>
    <w:rsid w:val="008B3D2C"/>
    <w:rsid w:val="008B5D2C"/>
    <w:rsid w:val="008B5F02"/>
    <w:rsid w:val="008D479B"/>
    <w:rsid w:val="008F2B47"/>
    <w:rsid w:val="00916300"/>
    <w:rsid w:val="00927FD9"/>
    <w:rsid w:val="00940E10"/>
    <w:rsid w:val="00944016"/>
    <w:rsid w:val="00945E7D"/>
    <w:rsid w:val="00946ADB"/>
    <w:rsid w:val="00950BF4"/>
    <w:rsid w:val="0099143B"/>
    <w:rsid w:val="009B414B"/>
    <w:rsid w:val="009B6930"/>
    <w:rsid w:val="009E5A67"/>
    <w:rsid w:val="009F447D"/>
    <w:rsid w:val="00A5221F"/>
    <w:rsid w:val="00A77D3E"/>
    <w:rsid w:val="00A94991"/>
    <w:rsid w:val="00A97049"/>
    <w:rsid w:val="00AD0663"/>
    <w:rsid w:val="00B01AD7"/>
    <w:rsid w:val="00B04254"/>
    <w:rsid w:val="00B0652F"/>
    <w:rsid w:val="00B40F2A"/>
    <w:rsid w:val="00B418F9"/>
    <w:rsid w:val="00B52865"/>
    <w:rsid w:val="00B5447A"/>
    <w:rsid w:val="00B637DB"/>
    <w:rsid w:val="00B74696"/>
    <w:rsid w:val="00B75DF7"/>
    <w:rsid w:val="00B8253F"/>
    <w:rsid w:val="00B8640F"/>
    <w:rsid w:val="00B92BD9"/>
    <w:rsid w:val="00B94EAC"/>
    <w:rsid w:val="00BA7D84"/>
    <w:rsid w:val="00BB5398"/>
    <w:rsid w:val="00BC13C2"/>
    <w:rsid w:val="00BC6328"/>
    <w:rsid w:val="00BD3983"/>
    <w:rsid w:val="00BF586C"/>
    <w:rsid w:val="00C0039C"/>
    <w:rsid w:val="00C02EA4"/>
    <w:rsid w:val="00C07FEA"/>
    <w:rsid w:val="00C104F4"/>
    <w:rsid w:val="00C12794"/>
    <w:rsid w:val="00C12F64"/>
    <w:rsid w:val="00C24FA0"/>
    <w:rsid w:val="00C270CE"/>
    <w:rsid w:val="00C31711"/>
    <w:rsid w:val="00C52B7E"/>
    <w:rsid w:val="00C94E4D"/>
    <w:rsid w:val="00C97D8A"/>
    <w:rsid w:val="00CA67D7"/>
    <w:rsid w:val="00CB35C8"/>
    <w:rsid w:val="00CB5F8C"/>
    <w:rsid w:val="00CC0AEB"/>
    <w:rsid w:val="00CD6817"/>
    <w:rsid w:val="00CE50B7"/>
    <w:rsid w:val="00D05789"/>
    <w:rsid w:val="00D13956"/>
    <w:rsid w:val="00D27574"/>
    <w:rsid w:val="00D30603"/>
    <w:rsid w:val="00D57744"/>
    <w:rsid w:val="00D80907"/>
    <w:rsid w:val="00D8725B"/>
    <w:rsid w:val="00D91277"/>
    <w:rsid w:val="00D97AF5"/>
    <w:rsid w:val="00DC0821"/>
    <w:rsid w:val="00DD1CA1"/>
    <w:rsid w:val="00DD574A"/>
    <w:rsid w:val="00DE115C"/>
    <w:rsid w:val="00DE48BA"/>
    <w:rsid w:val="00E102EC"/>
    <w:rsid w:val="00E231CA"/>
    <w:rsid w:val="00E26BCE"/>
    <w:rsid w:val="00E325EB"/>
    <w:rsid w:val="00E33022"/>
    <w:rsid w:val="00E44BF8"/>
    <w:rsid w:val="00E57158"/>
    <w:rsid w:val="00E6761D"/>
    <w:rsid w:val="00E7413A"/>
    <w:rsid w:val="00E9185B"/>
    <w:rsid w:val="00EB3D59"/>
    <w:rsid w:val="00EC3E37"/>
    <w:rsid w:val="00EC4B7B"/>
    <w:rsid w:val="00EC7010"/>
    <w:rsid w:val="00EE53CE"/>
    <w:rsid w:val="00EF1C59"/>
    <w:rsid w:val="00EF2BBF"/>
    <w:rsid w:val="00EF4501"/>
    <w:rsid w:val="00F212E0"/>
    <w:rsid w:val="00F23819"/>
    <w:rsid w:val="00F37945"/>
    <w:rsid w:val="00F513FD"/>
    <w:rsid w:val="00F92445"/>
    <w:rsid w:val="00FA591B"/>
    <w:rsid w:val="00FA6E36"/>
    <w:rsid w:val="00FC37CA"/>
    <w:rsid w:val="00FD03E0"/>
    <w:rsid w:val="00FF0F97"/>
    <w:rsid w:val="00FF2FA7"/>
    <w:rsid w:val="00FF63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EDE23-F265-48CF-8428-BEC69E3B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E6A"/>
    <w:rPr>
      <w:rFonts w:ascii="Times New Roman" w:eastAsia="Times New Roman" w:hAnsi="Times New Roman"/>
      <w:sz w:val="28"/>
      <w:szCs w:val="24"/>
    </w:rPr>
  </w:style>
  <w:style w:type="paragraph" w:styleId="1">
    <w:name w:val="heading 1"/>
    <w:basedOn w:val="a"/>
    <w:next w:val="a"/>
    <w:link w:val="10"/>
    <w:qFormat/>
    <w:rsid w:val="001A6E6A"/>
    <w:pPr>
      <w:keepNext/>
      <w:spacing w:after="360"/>
      <w:jc w:val="center"/>
      <w:outlineLvl w:val="0"/>
    </w:pPr>
    <w:rPr>
      <w:b/>
      <w:sz w:val="32"/>
      <w:szCs w:val="20"/>
    </w:rPr>
  </w:style>
  <w:style w:type="paragraph" w:styleId="2">
    <w:name w:val="heading 2"/>
    <w:basedOn w:val="a"/>
    <w:next w:val="a"/>
    <w:link w:val="20"/>
    <w:qFormat/>
    <w:rsid w:val="001A6E6A"/>
    <w:pPr>
      <w:keepNext/>
      <w:spacing w:before="240" w:after="60"/>
      <w:outlineLvl w:val="1"/>
    </w:pPr>
    <w:rPr>
      <w:rFonts w:ascii="Arial" w:hAnsi="Arial" w:cs="Arial"/>
      <w:b/>
      <w:bCs/>
      <w:i/>
      <w:iCs/>
      <w:szCs w:val="28"/>
    </w:rPr>
  </w:style>
  <w:style w:type="paragraph" w:styleId="3">
    <w:name w:val="heading 3"/>
    <w:basedOn w:val="a"/>
    <w:next w:val="a"/>
    <w:link w:val="30"/>
    <w:qFormat/>
    <w:rsid w:val="001A6E6A"/>
    <w:pPr>
      <w:keepNext/>
      <w:jc w:val="center"/>
      <w:outlineLvl w:val="2"/>
    </w:pPr>
    <w:rPr>
      <w:szCs w:val="20"/>
    </w:rPr>
  </w:style>
  <w:style w:type="paragraph" w:styleId="4">
    <w:name w:val="heading 4"/>
    <w:basedOn w:val="a"/>
    <w:next w:val="a"/>
    <w:link w:val="40"/>
    <w:qFormat/>
    <w:rsid w:val="001A6E6A"/>
    <w:pPr>
      <w:keepNext/>
      <w:spacing w:before="240" w:after="60"/>
      <w:outlineLvl w:val="3"/>
    </w:pPr>
    <w:rPr>
      <w:b/>
      <w:bCs/>
      <w:szCs w:val="28"/>
    </w:rPr>
  </w:style>
  <w:style w:type="paragraph" w:styleId="5">
    <w:name w:val="heading 5"/>
    <w:basedOn w:val="a"/>
    <w:next w:val="a"/>
    <w:link w:val="50"/>
    <w:qFormat/>
    <w:rsid w:val="001A6E6A"/>
    <w:pPr>
      <w:spacing w:before="240" w:after="60"/>
      <w:outlineLvl w:val="4"/>
    </w:pPr>
    <w:rPr>
      <w:b/>
      <w:bCs/>
      <w:i/>
      <w:iCs/>
      <w:sz w:val="26"/>
      <w:szCs w:val="26"/>
    </w:rPr>
  </w:style>
  <w:style w:type="paragraph" w:styleId="6">
    <w:name w:val="heading 6"/>
    <w:basedOn w:val="a"/>
    <w:next w:val="a"/>
    <w:link w:val="60"/>
    <w:qFormat/>
    <w:rsid w:val="001A6E6A"/>
    <w:pPr>
      <w:spacing w:before="240" w:after="60"/>
      <w:outlineLvl w:val="5"/>
    </w:pPr>
    <w:rPr>
      <w:b/>
      <w:bCs/>
      <w:sz w:val="22"/>
      <w:szCs w:val="22"/>
    </w:rPr>
  </w:style>
  <w:style w:type="paragraph" w:styleId="7">
    <w:name w:val="heading 7"/>
    <w:basedOn w:val="a"/>
    <w:next w:val="a"/>
    <w:link w:val="70"/>
    <w:qFormat/>
    <w:rsid w:val="001A6E6A"/>
    <w:pPr>
      <w:spacing w:before="240" w:after="60"/>
      <w:outlineLvl w:val="6"/>
    </w:pPr>
    <w:rPr>
      <w:rFonts w:ascii="Calibri" w:hAnsi="Calibri"/>
      <w:sz w:val="24"/>
    </w:rPr>
  </w:style>
  <w:style w:type="paragraph" w:styleId="8">
    <w:name w:val="heading 8"/>
    <w:basedOn w:val="a"/>
    <w:next w:val="a"/>
    <w:link w:val="80"/>
    <w:qFormat/>
    <w:rsid w:val="001A6E6A"/>
    <w:pPr>
      <w:spacing w:before="240" w:after="60"/>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6E6A"/>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1A6E6A"/>
    <w:rPr>
      <w:rFonts w:ascii="Arial" w:eastAsia="Times New Roman" w:hAnsi="Arial" w:cs="Arial"/>
      <w:b/>
      <w:bCs/>
      <w:i/>
      <w:iCs/>
      <w:sz w:val="28"/>
      <w:szCs w:val="28"/>
      <w:lang w:eastAsia="ru-RU"/>
    </w:rPr>
  </w:style>
  <w:style w:type="character" w:customStyle="1" w:styleId="30">
    <w:name w:val="Заголовок 3 Знак"/>
    <w:basedOn w:val="a0"/>
    <w:link w:val="3"/>
    <w:rsid w:val="001A6E6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1A6E6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1A6E6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A6E6A"/>
    <w:rPr>
      <w:rFonts w:ascii="Times New Roman" w:eastAsia="Times New Roman" w:hAnsi="Times New Roman" w:cs="Times New Roman"/>
      <w:b/>
      <w:bCs/>
      <w:lang w:eastAsia="ru-RU"/>
    </w:rPr>
  </w:style>
  <w:style w:type="character" w:customStyle="1" w:styleId="70">
    <w:name w:val="Заголовок 7 Знак"/>
    <w:basedOn w:val="a0"/>
    <w:link w:val="7"/>
    <w:rsid w:val="001A6E6A"/>
    <w:rPr>
      <w:rFonts w:ascii="Calibri" w:eastAsia="Times New Roman" w:hAnsi="Calibri" w:cs="Times New Roman"/>
      <w:sz w:val="24"/>
      <w:szCs w:val="24"/>
      <w:lang w:eastAsia="ru-RU"/>
    </w:rPr>
  </w:style>
  <w:style w:type="character" w:customStyle="1" w:styleId="80">
    <w:name w:val="Заголовок 8 Знак"/>
    <w:basedOn w:val="a0"/>
    <w:link w:val="8"/>
    <w:rsid w:val="001A6E6A"/>
    <w:rPr>
      <w:rFonts w:ascii="Calibri" w:eastAsia="Times New Roman" w:hAnsi="Calibri" w:cs="Times New Roman"/>
      <w:i/>
      <w:iCs/>
      <w:sz w:val="24"/>
      <w:szCs w:val="24"/>
      <w:lang w:eastAsia="ru-RU"/>
    </w:rPr>
  </w:style>
  <w:style w:type="paragraph" w:customStyle="1" w:styleId="a3">
    <w:name w:val="Знак Знак Знак Знак Знак Знак Знак Знак Знак Знак Знак Знак Знак Знак Знак Знак Знак Знак"/>
    <w:basedOn w:val="a"/>
    <w:rsid w:val="001A6E6A"/>
    <w:pPr>
      <w:widowControl w:val="0"/>
      <w:adjustRightInd w:val="0"/>
      <w:spacing w:after="160" w:line="240" w:lineRule="exact"/>
      <w:jc w:val="right"/>
    </w:pPr>
    <w:rPr>
      <w:sz w:val="20"/>
      <w:szCs w:val="20"/>
      <w:lang w:val="en-GB" w:eastAsia="en-US"/>
    </w:rPr>
  </w:style>
  <w:style w:type="paragraph" w:styleId="a4">
    <w:name w:val="Title"/>
    <w:basedOn w:val="a"/>
    <w:link w:val="a5"/>
    <w:qFormat/>
    <w:rsid w:val="001A6E6A"/>
    <w:pPr>
      <w:jc w:val="center"/>
    </w:pPr>
    <w:rPr>
      <w:b/>
      <w:sz w:val="32"/>
      <w:szCs w:val="20"/>
    </w:rPr>
  </w:style>
  <w:style w:type="character" w:customStyle="1" w:styleId="a5">
    <w:name w:val="Название Знак"/>
    <w:basedOn w:val="a0"/>
    <w:link w:val="a4"/>
    <w:rsid w:val="001A6E6A"/>
    <w:rPr>
      <w:rFonts w:ascii="Times New Roman" w:eastAsia="Times New Roman" w:hAnsi="Times New Roman" w:cs="Times New Roman"/>
      <w:b/>
      <w:sz w:val="32"/>
      <w:szCs w:val="20"/>
      <w:lang w:eastAsia="ru-RU"/>
    </w:rPr>
  </w:style>
  <w:style w:type="paragraph" w:styleId="a6">
    <w:name w:val="header"/>
    <w:basedOn w:val="a"/>
    <w:link w:val="a7"/>
    <w:rsid w:val="001A6E6A"/>
    <w:pPr>
      <w:tabs>
        <w:tab w:val="center" w:pos="4677"/>
        <w:tab w:val="right" w:pos="9355"/>
      </w:tabs>
    </w:pPr>
  </w:style>
  <w:style w:type="character" w:customStyle="1" w:styleId="a7">
    <w:name w:val="Верхний колонтитул Знак"/>
    <w:basedOn w:val="a0"/>
    <w:link w:val="a6"/>
    <w:rsid w:val="001A6E6A"/>
    <w:rPr>
      <w:rFonts w:ascii="Times New Roman" w:eastAsia="Times New Roman" w:hAnsi="Times New Roman" w:cs="Times New Roman"/>
      <w:sz w:val="28"/>
      <w:szCs w:val="24"/>
      <w:lang w:eastAsia="ru-RU"/>
    </w:rPr>
  </w:style>
  <w:style w:type="character" w:styleId="a8">
    <w:name w:val="page number"/>
    <w:basedOn w:val="a0"/>
    <w:rsid w:val="001A6E6A"/>
  </w:style>
  <w:style w:type="character" w:customStyle="1" w:styleId="a9">
    <w:name w:val="Основной шрифт"/>
    <w:rsid w:val="001A6E6A"/>
  </w:style>
  <w:style w:type="paragraph" w:styleId="aa">
    <w:name w:val="Subtitle"/>
    <w:basedOn w:val="a"/>
    <w:link w:val="ab"/>
    <w:qFormat/>
    <w:rsid w:val="001A6E6A"/>
    <w:pPr>
      <w:autoSpaceDE w:val="0"/>
      <w:autoSpaceDN w:val="0"/>
      <w:jc w:val="both"/>
    </w:pPr>
    <w:rPr>
      <w:szCs w:val="28"/>
    </w:rPr>
  </w:style>
  <w:style w:type="character" w:customStyle="1" w:styleId="ab">
    <w:name w:val="Подзаголовок Знак"/>
    <w:basedOn w:val="a0"/>
    <w:link w:val="aa"/>
    <w:rsid w:val="001A6E6A"/>
    <w:rPr>
      <w:rFonts w:ascii="Times New Roman" w:eastAsia="Times New Roman" w:hAnsi="Times New Roman" w:cs="Times New Roman"/>
      <w:sz w:val="28"/>
      <w:szCs w:val="28"/>
      <w:lang w:eastAsia="ru-RU"/>
    </w:rPr>
  </w:style>
  <w:style w:type="paragraph" w:styleId="ac">
    <w:name w:val="Balloon Text"/>
    <w:basedOn w:val="a"/>
    <w:link w:val="ad"/>
    <w:rsid w:val="001A6E6A"/>
    <w:rPr>
      <w:rFonts w:ascii="Tahoma" w:hAnsi="Tahoma" w:cs="Tahoma"/>
      <w:sz w:val="16"/>
      <w:szCs w:val="16"/>
    </w:rPr>
  </w:style>
  <w:style w:type="character" w:customStyle="1" w:styleId="ad">
    <w:name w:val="Текст выноски Знак"/>
    <w:basedOn w:val="a0"/>
    <w:link w:val="ac"/>
    <w:rsid w:val="001A6E6A"/>
    <w:rPr>
      <w:rFonts w:ascii="Tahoma" w:eastAsia="Times New Roman" w:hAnsi="Tahoma" w:cs="Tahoma"/>
      <w:sz w:val="16"/>
      <w:szCs w:val="16"/>
      <w:lang w:eastAsia="ru-RU"/>
    </w:rPr>
  </w:style>
  <w:style w:type="paragraph" w:customStyle="1" w:styleId="ConsPlusNonformat">
    <w:name w:val="ConsPlusNonformat"/>
    <w:link w:val="ConsPlusNonformat0"/>
    <w:rsid w:val="001A6E6A"/>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basedOn w:val="a0"/>
    <w:link w:val="ConsPlusNonformat"/>
    <w:locked/>
    <w:rsid w:val="001A6E6A"/>
    <w:rPr>
      <w:rFonts w:ascii="Courier New" w:eastAsia="Times New Roman" w:hAnsi="Courier New" w:cs="Courier New"/>
      <w:lang w:val="ru-RU" w:eastAsia="ru-RU" w:bidi="ar-SA"/>
    </w:rPr>
  </w:style>
  <w:style w:type="paragraph" w:customStyle="1" w:styleId="ConsPlusCell">
    <w:name w:val="ConsPlusCell"/>
    <w:rsid w:val="001A6E6A"/>
    <w:pPr>
      <w:widowControl w:val="0"/>
      <w:autoSpaceDE w:val="0"/>
      <w:autoSpaceDN w:val="0"/>
      <w:adjustRightInd w:val="0"/>
    </w:pPr>
    <w:rPr>
      <w:rFonts w:ascii="Arial" w:eastAsia="Times New Roman" w:hAnsi="Arial" w:cs="Arial"/>
    </w:rPr>
  </w:style>
  <w:style w:type="paragraph" w:styleId="ae">
    <w:name w:val="Body Text"/>
    <w:basedOn w:val="a"/>
    <w:link w:val="af"/>
    <w:rsid w:val="001A6E6A"/>
    <w:pPr>
      <w:ind w:right="-908"/>
    </w:pPr>
    <w:rPr>
      <w:szCs w:val="20"/>
    </w:rPr>
  </w:style>
  <w:style w:type="character" w:customStyle="1" w:styleId="af">
    <w:name w:val="Основной текст Знак"/>
    <w:basedOn w:val="a0"/>
    <w:link w:val="ae"/>
    <w:rsid w:val="001A6E6A"/>
    <w:rPr>
      <w:rFonts w:ascii="Times New Roman" w:eastAsia="Times New Roman" w:hAnsi="Times New Roman" w:cs="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A6E6A"/>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1A6E6A"/>
    <w:pPr>
      <w:widowControl w:val="0"/>
      <w:autoSpaceDE w:val="0"/>
      <w:autoSpaceDN w:val="0"/>
      <w:adjustRightInd w:val="0"/>
    </w:pPr>
    <w:rPr>
      <w:rFonts w:ascii="Arial" w:eastAsia="Times New Roman" w:hAnsi="Arial" w:cs="Arial"/>
    </w:rPr>
  </w:style>
  <w:style w:type="paragraph" w:customStyle="1" w:styleId="ConsPlusTitle">
    <w:name w:val="ConsPlusTitle"/>
    <w:rsid w:val="001A6E6A"/>
    <w:pPr>
      <w:widowControl w:val="0"/>
      <w:autoSpaceDE w:val="0"/>
      <w:autoSpaceDN w:val="0"/>
      <w:adjustRightInd w:val="0"/>
    </w:pPr>
    <w:rPr>
      <w:rFonts w:ascii="Arial" w:eastAsia="Times New Roman" w:hAnsi="Arial" w:cs="Arial"/>
      <w:b/>
      <w:bCs/>
    </w:rPr>
  </w:style>
  <w:style w:type="paragraph" w:styleId="af0">
    <w:name w:val="Normal (Web)"/>
    <w:basedOn w:val="a"/>
    <w:rsid w:val="001A6E6A"/>
    <w:pPr>
      <w:spacing w:before="100" w:beforeAutospacing="1" w:after="100" w:afterAutospacing="1"/>
    </w:pPr>
    <w:rPr>
      <w:sz w:val="24"/>
    </w:rPr>
  </w:style>
  <w:style w:type="character" w:styleId="af1">
    <w:name w:val="Hyperlink"/>
    <w:basedOn w:val="a0"/>
    <w:rsid w:val="001A6E6A"/>
    <w:rPr>
      <w:color w:val="000080"/>
      <w:u w:val="single"/>
    </w:rPr>
  </w:style>
  <w:style w:type="paragraph" w:styleId="af2">
    <w:name w:val="No Spacing"/>
    <w:qFormat/>
    <w:rsid w:val="001A6E6A"/>
    <w:rPr>
      <w:sz w:val="22"/>
      <w:szCs w:val="22"/>
      <w:lang w:eastAsia="en-US"/>
    </w:rPr>
  </w:style>
  <w:style w:type="paragraph" w:styleId="af3">
    <w:name w:val="footer"/>
    <w:basedOn w:val="a"/>
    <w:link w:val="af4"/>
    <w:rsid w:val="001A6E6A"/>
    <w:pPr>
      <w:tabs>
        <w:tab w:val="center" w:pos="4677"/>
        <w:tab w:val="right" w:pos="9355"/>
      </w:tabs>
    </w:pPr>
  </w:style>
  <w:style w:type="character" w:customStyle="1" w:styleId="af4">
    <w:name w:val="Нижний колонтитул Знак"/>
    <w:basedOn w:val="a0"/>
    <w:link w:val="af3"/>
    <w:rsid w:val="001A6E6A"/>
    <w:rPr>
      <w:rFonts w:ascii="Times New Roman" w:eastAsia="Times New Roman" w:hAnsi="Times New Roman" w:cs="Times New Roman"/>
      <w:sz w:val="28"/>
      <w:szCs w:val="24"/>
      <w:lang w:eastAsia="ru-RU"/>
    </w:rPr>
  </w:style>
  <w:style w:type="paragraph" w:customStyle="1" w:styleId="af5">
    <w:name w:val="Знак"/>
    <w:basedOn w:val="a"/>
    <w:rsid w:val="001A6E6A"/>
    <w:pPr>
      <w:spacing w:before="100" w:beforeAutospacing="1" w:after="100" w:afterAutospacing="1"/>
    </w:pPr>
    <w:rPr>
      <w:rFonts w:ascii="Tahoma" w:hAnsi="Tahoma"/>
      <w:sz w:val="20"/>
      <w:szCs w:val="20"/>
      <w:lang w:val="en-US" w:eastAsia="en-US"/>
    </w:rPr>
  </w:style>
  <w:style w:type="paragraph" w:styleId="21">
    <w:name w:val="Body Text 2"/>
    <w:basedOn w:val="a"/>
    <w:link w:val="22"/>
    <w:rsid w:val="001A6E6A"/>
    <w:pPr>
      <w:spacing w:after="120" w:line="480" w:lineRule="auto"/>
    </w:pPr>
    <w:rPr>
      <w:szCs w:val="20"/>
    </w:rPr>
  </w:style>
  <w:style w:type="character" w:customStyle="1" w:styleId="22">
    <w:name w:val="Основной текст 2 Знак"/>
    <w:basedOn w:val="a0"/>
    <w:link w:val="21"/>
    <w:rsid w:val="001A6E6A"/>
    <w:rPr>
      <w:rFonts w:ascii="Times New Roman" w:eastAsia="Times New Roman" w:hAnsi="Times New Roman" w:cs="Times New Roman"/>
      <w:sz w:val="28"/>
      <w:szCs w:val="20"/>
      <w:lang w:eastAsia="ru-RU"/>
    </w:rPr>
  </w:style>
  <w:style w:type="paragraph" w:customStyle="1" w:styleId="af6">
    <w:name w:val="Îáû÷íûé"/>
    <w:rsid w:val="001A6E6A"/>
    <w:rPr>
      <w:rFonts w:ascii="Times New Roman" w:eastAsia="Times New Roman" w:hAnsi="Times New Roman"/>
      <w:sz w:val="24"/>
    </w:rPr>
  </w:style>
  <w:style w:type="paragraph" w:styleId="af7">
    <w:name w:val="Plain Text"/>
    <w:basedOn w:val="a"/>
    <w:link w:val="af8"/>
    <w:rsid w:val="001A6E6A"/>
    <w:rPr>
      <w:rFonts w:ascii="Courier New" w:hAnsi="Courier New" w:cs="Courier New"/>
      <w:sz w:val="20"/>
      <w:szCs w:val="20"/>
    </w:rPr>
  </w:style>
  <w:style w:type="character" w:customStyle="1" w:styleId="af8">
    <w:name w:val="Текст Знак"/>
    <w:basedOn w:val="a0"/>
    <w:link w:val="af7"/>
    <w:rsid w:val="001A6E6A"/>
    <w:rPr>
      <w:rFonts w:ascii="Courier New" w:eastAsia="Times New Roman" w:hAnsi="Courier New" w:cs="Courier New"/>
      <w:sz w:val="20"/>
      <w:szCs w:val="20"/>
      <w:lang w:eastAsia="ru-RU"/>
    </w:rPr>
  </w:style>
  <w:style w:type="character" w:customStyle="1" w:styleId="af9">
    <w:name w:val="Основной текст с отступом Знак"/>
    <w:basedOn w:val="a0"/>
    <w:link w:val="afa"/>
    <w:rsid w:val="001A6E6A"/>
    <w:rPr>
      <w:rFonts w:ascii="Times New Roman" w:eastAsia="Times New Roman" w:hAnsi="Times New Roman" w:cs="Times New Roman"/>
      <w:sz w:val="20"/>
      <w:szCs w:val="20"/>
      <w:lang w:eastAsia="ru-RU"/>
    </w:rPr>
  </w:style>
  <w:style w:type="paragraph" w:styleId="afa">
    <w:name w:val="Body Text Indent"/>
    <w:basedOn w:val="a"/>
    <w:link w:val="af9"/>
    <w:rsid w:val="001A6E6A"/>
    <w:pPr>
      <w:spacing w:after="120"/>
      <w:ind w:left="283"/>
    </w:pPr>
    <w:rPr>
      <w:sz w:val="20"/>
      <w:szCs w:val="20"/>
    </w:rPr>
  </w:style>
  <w:style w:type="character" w:customStyle="1" w:styleId="11">
    <w:name w:val="Основной текст с отступом Знак1"/>
    <w:basedOn w:val="a0"/>
    <w:uiPriority w:val="99"/>
    <w:semiHidden/>
    <w:rsid w:val="001A6E6A"/>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rsid w:val="001A6E6A"/>
    <w:rPr>
      <w:sz w:val="16"/>
      <w:szCs w:val="16"/>
    </w:rPr>
  </w:style>
  <w:style w:type="paragraph" w:styleId="32">
    <w:name w:val="Body Text Indent 3"/>
    <w:basedOn w:val="a"/>
    <w:link w:val="31"/>
    <w:rsid w:val="001A6E6A"/>
    <w:pPr>
      <w:spacing w:after="120"/>
      <w:ind w:left="283"/>
    </w:pPr>
    <w:rPr>
      <w:rFonts w:ascii="Calibri" w:eastAsia="Calibri" w:hAnsi="Calibri"/>
      <w:sz w:val="16"/>
      <w:szCs w:val="16"/>
      <w:lang w:eastAsia="en-US"/>
    </w:rPr>
  </w:style>
  <w:style w:type="character" w:customStyle="1" w:styleId="310">
    <w:name w:val="Основной текст с отступом 3 Знак1"/>
    <w:basedOn w:val="a0"/>
    <w:uiPriority w:val="99"/>
    <w:semiHidden/>
    <w:rsid w:val="001A6E6A"/>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rsid w:val="001A6E6A"/>
    <w:rPr>
      <w:sz w:val="24"/>
      <w:szCs w:val="24"/>
    </w:rPr>
  </w:style>
  <w:style w:type="paragraph" w:styleId="24">
    <w:name w:val="Body Text Indent 2"/>
    <w:basedOn w:val="a"/>
    <w:link w:val="23"/>
    <w:rsid w:val="001A6E6A"/>
    <w:pPr>
      <w:spacing w:after="120" w:line="480" w:lineRule="auto"/>
      <w:ind w:left="283"/>
    </w:pPr>
    <w:rPr>
      <w:rFonts w:ascii="Calibri" w:eastAsia="Calibri" w:hAnsi="Calibri"/>
      <w:sz w:val="24"/>
      <w:lang w:eastAsia="en-US"/>
    </w:rPr>
  </w:style>
  <w:style w:type="character" w:customStyle="1" w:styleId="210">
    <w:name w:val="Основной текст с отступом 2 Знак1"/>
    <w:basedOn w:val="a0"/>
    <w:uiPriority w:val="99"/>
    <w:semiHidden/>
    <w:rsid w:val="001A6E6A"/>
    <w:rPr>
      <w:rFonts w:ascii="Times New Roman" w:eastAsia="Times New Roman" w:hAnsi="Times New Roman" w:cs="Times New Roman"/>
      <w:sz w:val="28"/>
      <w:szCs w:val="24"/>
      <w:lang w:eastAsia="ru-RU"/>
    </w:rPr>
  </w:style>
  <w:style w:type="character" w:styleId="afb">
    <w:name w:val="Strong"/>
    <w:basedOn w:val="a0"/>
    <w:qFormat/>
    <w:rsid w:val="001A6E6A"/>
    <w:rPr>
      <w:b/>
      <w:bCs/>
    </w:rPr>
  </w:style>
  <w:style w:type="paragraph" w:customStyle="1" w:styleId="12">
    <w:name w:val="Абзац1 без отступа"/>
    <w:basedOn w:val="a"/>
    <w:rsid w:val="001A6E6A"/>
    <w:pPr>
      <w:spacing w:after="60" w:line="360" w:lineRule="exact"/>
      <w:jc w:val="both"/>
    </w:pPr>
    <w:rPr>
      <w:szCs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A6E6A"/>
    <w:pPr>
      <w:spacing w:before="100" w:beforeAutospacing="1" w:after="100" w:afterAutospacing="1"/>
    </w:pPr>
    <w:rPr>
      <w:rFonts w:ascii="Tahoma" w:hAnsi="Tahoma"/>
      <w:sz w:val="20"/>
      <w:szCs w:val="20"/>
      <w:lang w:val="en-US" w:eastAsia="en-US"/>
    </w:rPr>
  </w:style>
  <w:style w:type="paragraph" w:customStyle="1" w:styleId="13">
    <w:name w:val="ВК1"/>
    <w:basedOn w:val="a6"/>
    <w:rsid w:val="001A6E6A"/>
    <w:pPr>
      <w:tabs>
        <w:tab w:val="clear" w:pos="4677"/>
        <w:tab w:val="clear" w:pos="9355"/>
        <w:tab w:val="center" w:pos="4703"/>
        <w:tab w:val="right" w:pos="9214"/>
      </w:tabs>
      <w:ind w:right="1418"/>
      <w:jc w:val="center"/>
    </w:pPr>
    <w:rPr>
      <w:b/>
      <w:sz w:val="26"/>
      <w:szCs w:val="20"/>
    </w:rPr>
  </w:style>
  <w:style w:type="paragraph" w:customStyle="1" w:styleId="ConsNormal">
    <w:name w:val="ConsNormal"/>
    <w:rsid w:val="001A6E6A"/>
    <w:pPr>
      <w:widowControl w:val="0"/>
      <w:autoSpaceDE w:val="0"/>
      <w:autoSpaceDN w:val="0"/>
      <w:adjustRightInd w:val="0"/>
      <w:ind w:right="19772" w:firstLine="720"/>
    </w:pPr>
    <w:rPr>
      <w:rFonts w:ascii="Arial" w:eastAsia="Times New Roman" w:hAnsi="Arial" w:cs="Arial"/>
    </w:rPr>
  </w:style>
  <w:style w:type="paragraph" w:customStyle="1" w:styleId="14">
    <w:name w:val="1"/>
    <w:basedOn w:val="a"/>
    <w:rsid w:val="001A6E6A"/>
    <w:pPr>
      <w:spacing w:before="100" w:beforeAutospacing="1" w:after="100" w:afterAutospacing="1" w:line="276" w:lineRule="auto"/>
      <w:ind w:firstLine="709"/>
      <w:jc w:val="both"/>
    </w:pPr>
    <w:rPr>
      <w:rFonts w:ascii="Tahoma" w:eastAsia="SimSun" w:hAnsi="Tahoma" w:cs="Tahoma"/>
      <w:sz w:val="20"/>
      <w:szCs w:val="20"/>
      <w:lang w:val="en-US" w:eastAsia="en-US"/>
    </w:rPr>
  </w:style>
  <w:style w:type="paragraph" w:customStyle="1" w:styleId="15">
    <w:name w:val="Текст1"/>
    <w:basedOn w:val="a"/>
    <w:rsid w:val="001A6E6A"/>
    <w:pPr>
      <w:suppressAutoHyphens/>
    </w:pPr>
    <w:rPr>
      <w:rFonts w:ascii="Courier New" w:hAnsi="Courier New" w:cs="Courier New"/>
      <w:sz w:val="20"/>
      <w:szCs w:val="20"/>
      <w:lang w:eastAsia="ar-SA"/>
    </w:rPr>
  </w:style>
  <w:style w:type="paragraph" w:customStyle="1" w:styleId="16">
    <w:name w:val="Обычный1"/>
    <w:rsid w:val="001A6E6A"/>
    <w:pPr>
      <w:widowControl w:val="0"/>
      <w:suppressAutoHyphens/>
      <w:ind w:firstLine="400"/>
      <w:jc w:val="both"/>
    </w:pPr>
    <w:rPr>
      <w:rFonts w:ascii="Times New Roman" w:eastAsia="Arial" w:hAnsi="Times New Roman"/>
      <w:sz w:val="24"/>
      <w:lang w:eastAsia="ar-SA"/>
    </w:rPr>
  </w:style>
  <w:style w:type="paragraph" w:customStyle="1" w:styleId="afc">
    <w:name w:val="Заголовок таблицы"/>
    <w:basedOn w:val="a"/>
    <w:rsid w:val="001A6E6A"/>
    <w:pPr>
      <w:suppressLineNumbers/>
      <w:suppressAutoHyphens/>
      <w:jc w:val="center"/>
    </w:pPr>
    <w:rPr>
      <w:b/>
      <w:bCs/>
      <w:sz w:val="24"/>
      <w:lang w:eastAsia="ar-SA"/>
    </w:rPr>
  </w:style>
  <w:style w:type="character" w:customStyle="1" w:styleId="ep">
    <w:name w:val="ep"/>
    <w:basedOn w:val="a0"/>
    <w:rsid w:val="001A6E6A"/>
  </w:style>
  <w:style w:type="character" w:customStyle="1" w:styleId="afd">
    <w:name w:val="Символ сноски"/>
    <w:rsid w:val="001A6E6A"/>
    <w:rPr>
      <w:vertAlign w:val="superscript"/>
    </w:rPr>
  </w:style>
  <w:style w:type="paragraph" w:customStyle="1" w:styleId="17">
    <w:name w:val="Верхний колонтитул1"/>
    <w:basedOn w:val="a"/>
    <w:rsid w:val="001A6E6A"/>
    <w:pPr>
      <w:tabs>
        <w:tab w:val="center" w:pos="4153"/>
        <w:tab w:val="right" w:pos="8306"/>
      </w:tabs>
    </w:pPr>
    <w:rPr>
      <w:kern w:val="1"/>
      <w:sz w:val="20"/>
      <w:szCs w:val="20"/>
      <w:lang w:eastAsia="ar-SA"/>
    </w:rPr>
  </w:style>
  <w:style w:type="paragraph" w:customStyle="1" w:styleId="Normal1">
    <w:name w:val="Normal1"/>
    <w:rsid w:val="001A6E6A"/>
    <w:pPr>
      <w:widowControl w:val="0"/>
      <w:suppressAutoHyphens/>
      <w:spacing w:line="300" w:lineRule="auto"/>
      <w:ind w:firstLine="720"/>
    </w:pPr>
    <w:rPr>
      <w:rFonts w:ascii="Times New Roman" w:eastAsia="Arial" w:hAnsi="Times New Roman"/>
      <w:sz w:val="24"/>
      <w:lang w:eastAsia="ar-SA"/>
    </w:rPr>
  </w:style>
  <w:style w:type="paragraph" w:customStyle="1" w:styleId="afe">
    <w:name w:val="Таблицы (моноширинный)"/>
    <w:basedOn w:val="a"/>
    <w:next w:val="a"/>
    <w:rsid w:val="001A6E6A"/>
    <w:pPr>
      <w:widowControl w:val="0"/>
      <w:autoSpaceDE w:val="0"/>
      <w:jc w:val="both"/>
    </w:pPr>
    <w:rPr>
      <w:rFonts w:ascii="Courier New" w:hAnsi="Courier New" w:cs="Courier New"/>
      <w:kern w:val="1"/>
      <w:sz w:val="20"/>
      <w:szCs w:val="20"/>
      <w:lang w:eastAsia="ar-SA"/>
    </w:rPr>
  </w:style>
  <w:style w:type="paragraph" w:styleId="aff">
    <w:name w:val="footnote text"/>
    <w:basedOn w:val="a"/>
    <w:link w:val="aff0"/>
    <w:rsid w:val="001A6E6A"/>
    <w:rPr>
      <w:kern w:val="1"/>
      <w:sz w:val="20"/>
      <w:szCs w:val="20"/>
      <w:lang w:eastAsia="ar-SA"/>
    </w:rPr>
  </w:style>
  <w:style w:type="character" w:customStyle="1" w:styleId="aff0">
    <w:name w:val="Текст сноски Знак"/>
    <w:basedOn w:val="a0"/>
    <w:link w:val="aff"/>
    <w:rsid w:val="001A6E6A"/>
    <w:rPr>
      <w:rFonts w:ascii="Times New Roman" w:eastAsia="Times New Roman" w:hAnsi="Times New Roman" w:cs="Times New Roman"/>
      <w:kern w:val="1"/>
      <w:sz w:val="20"/>
      <w:szCs w:val="20"/>
      <w:lang w:eastAsia="ar-SA"/>
    </w:rPr>
  </w:style>
  <w:style w:type="paragraph" w:customStyle="1" w:styleId="Textbody">
    <w:name w:val="Text body"/>
    <w:basedOn w:val="a"/>
    <w:rsid w:val="001A6E6A"/>
    <w:pPr>
      <w:widowControl w:val="0"/>
      <w:suppressAutoHyphens/>
      <w:spacing w:after="120"/>
      <w:textAlignment w:val="baseline"/>
    </w:pPr>
    <w:rPr>
      <w:rFonts w:eastAsia="Andale Sans UI" w:cs="Tahoma"/>
      <w:kern w:val="1"/>
      <w:sz w:val="24"/>
      <w:lang w:val="de-DE" w:eastAsia="fa-IR" w:bidi="fa-IR"/>
    </w:rPr>
  </w:style>
  <w:style w:type="paragraph" w:styleId="33">
    <w:name w:val="Body Text 3"/>
    <w:basedOn w:val="a"/>
    <w:link w:val="34"/>
    <w:rsid w:val="001A6E6A"/>
    <w:pPr>
      <w:widowControl w:val="0"/>
      <w:suppressAutoHyphens/>
      <w:spacing w:after="120"/>
    </w:pPr>
    <w:rPr>
      <w:rFonts w:eastAsia="Lucida Sans Unicode" w:cs="Mangal"/>
      <w:kern w:val="1"/>
      <w:sz w:val="16"/>
      <w:szCs w:val="16"/>
      <w:lang w:eastAsia="hi-IN" w:bidi="hi-IN"/>
    </w:rPr>
  </w:style>
  <w:style w:type="character" w:customStyle="1" w:styleId="34">
    <w:name w:val="Основной текст 3 Знак"/>
    <w:basedOn w:val="a0"/>
    <w:link w:val="33"/>
    <w:rsid w:val="001A6E6A"/>
    <w:rPr>
      <w:rFonts w:ascii="Times New Roman" w:eastAsia="Lucida Sans Unicode" w:hAnsi="Times New Roman" w:cs="Mangal"/>
      <w:kern w:val="1"/>
      <w:sz w:val="16"/>
      <w:szCs w:val="16"/>
      <w:lang w:eastAsia="hi-IN" w:bidi="hi-IN"/>
    </w:rPr>
  </w:style>
  <w:style w:type="paragraph" w:customStyle="1" w:styleId="aff1">
    <w:name w:val="Бланк_адрес"/>
    <w:aliases w:val="тел."/>
    <w:basedOn w:val="a"/>
    <w:rsid w:val="001A6E6A"/>
    <w:pPr>
      <w:framePr w:w="4536" w:h="3170" w:wrap="around" w:vAnchor="page" w:hAnchor="page" w:x="1560" w:y="1498"/>
      <w:spacing w:before="60" w:after="60" w:line="180" w:lineRule="exact"/>
      <w:jc w:val="center"/>
    </w:pPr>
    <w:rPr>
      <w:color w:val="000000"/>
      <w:sz w:val="18"/>
      <w:szCs w:val="20"/>
    </w:rPr>
  </w:style>
  <w:style w:type="paragraph" w:customStyle="1" w:styleId="consplusnonformat1">
    <w:name w:val="consplusnonformat"/>
    <w:basedOn w:val="a"/>
    <w:rsid w:val="001A6E6A"/>
    <w:pPr>
      <w:spacing w:before="100" w:beforeAutospacing="1" w:after="100" w:afterAutospacing="1"/>
    </w:pPr>
    <w:rPr>
      <w:sz w:val="24"/>
    </w:rPr>
  </w:style>
  <w:style w:type="character" w:customStyle="1" w:styleId="aff2">
    <w:name w:val="Подпись к картинке_"/>
    <w:basedOn w:val="a0"/>
    <w:link w:val="aff3"/>
    <w:rsid w:val="001A6E6A"/>
    <w:rPr>
      <w:rFonts w:ascii="Arial" w:eastAsia="Arial Unicode MS" w:hAnsi="Arial"/>
      <w:sz w:val="16"/>
      <w:szCs w:val="16"/>
      <w:shd w:val="clear" w:color="auto" w:fill="FFFFFF"/>
    </w:rPr>
  </w:style>
  <w:style w:type="paragraph" w:customStyle="1" w:styleId="aff3">
    <w:name w:val="Подпись к картинке"/>
    <w:basedOn w:val="a"/>
    <w:link w:val="aff2"/>
    <w:rsid w:val="001A6E6A"/>
    <w:pPr>
      <w:shd w:val="clear" w:color="auto" w:fill="FFFFFF"/>
      <w:spacing w:line="187" w:lineRule="exact"/>
      <w:jc w:val="both"/>
    </w:pPr>
    <w:rPr>
      <w:rFonts w:ascii="Arial" w:eastAsia="Arial Unicode MS" w:hAnsi="Arial"/>
      <w:sz w:val="16"/>
      <w:szCs w:val="16"/>
      <w:shd w:val="clear" w:color="auto" w:fill="FFFFFF"/>
      <w:lang w:eastAsia="en-US"/>
    </w:rPr>
  </w:style>
  <w:style w:type="paragraph" w:customStyle="1" w:styleId="p1">
    <w:name w:val="p1"/>
    <w:basedOn w:val="a"/>
    <w:rsid w:val="001A6E6A"/>
    <w:pPr>
      <w:spacing w:before="100" w:beforeAutospacing="1" w:after="100" w:afterAutospacing="1"/>
    </w:pPr>
    <w:rPr>
      <w:sz w:val="24"/>
    </w:rPr>
  </w:style>
  <w:style w:type="paragraph" w:customStyle="1" w:styleId="aff4">
    <w:name w:val="Знак"/>
    <w:basedOn w:val="a"/>
    <w:rsid w:val="001A6E6A"/>
    <w:pPr>
      <w:widowControl w:val="0"/>
      <w:adjustRightInd w:val="0"/>
      <w:spacing w:after="160" w:line="240" w:lineRule="exact"/>
      <w:jc w:val="right"/>
    </w:pPr>
    <w:rPr>
      <w:sz w:val="20"/>
      <w:szCs w:val="20"/>
      <w:lang w:val="en-GB" w:eastAsia="en-US"/>
    </w:rPr>
  </w:style>
  <w:style w:type="paragraph" w:customStyle="1" w:styleId="aff5">
    <w:name w:val="Содержимое таблицы"/>
    <w:basedOn w:val="a"/>
    <w:rsid w:val="001A6E6A"/>
    <w:pPr>
      <w:widowControl w:val="0"/>
      <w:suppressLineNumbers/>
      <w:suppressAutoHyphens/>
    </w:pPr>
    <w:rPr>
      <w:rFonts w:ascii="Arial" w:eastAsia="Arial Unicode MS" w:hAnsi="Arial"/>
      <w:kern w:val="1"/>
      <w:sz w:val="20"/>
    </w:rPr>
  </w:style>
  <w:style w:type="paragraph" w:customStyle="1" w:styleId="35">
    <w:name w:val="Знак3"/>
    <w:basedOn w:val="a"/>
    <w:rsid w:val="001A6E6A"/>
    <w:pPr>
      <w:spacing w:before="100" w:beforeAutospacing="1" w:after="100" w:afterAutospacing="1"/>
      <w:jc w:val="both"/>
    </w:pPr>
    <w:rPr>
      <w:rFonts w:ascii="Tahoma" w:hAnsi="Tahoma" w:cs="Tahoma"/>
      <w:sz w:val="20"/>
      <w:szCs w:val="20"/>
      <w:lang w:val="en-US" w:eastAsia="en-US"/>
    </w:rPr>
  </w:style>
  <w:style w:type="paragraph" w:styleId="aff6">
    <w:name w:val="caption"/>
    <w:basedOn w:val="a"/>
    <w:next w:val="a"/>
    <w:qFormat/>
    <w:rsid w:val="001A6E6A"/>
    <w:pPr>
      <w:jc w:val="both"/>
    </w:pPr>
    <w:rPr>
      <w:szCs w:val="20"/>
    </w:rPr>
  </w:style>
  <w:style w:type="paragraph" w:customStyle="1" w:styleId="aff7">
    <w:name w:val="Знак Знак Знак Знак Знак Знак Знак Знак Знак Знак Знак Знак Знак Знак Знак Знак Знак Знак"/>
    <w:basedOn w:val="a"/>
    <w:rsid w:val="001A6E6A"/>
    <w:pPr>
      <w:widowControl w:val="0"/>
      <w:adjustRightInd w:val="0"/>
      <w:spacing w:after="160" w:line="240" w:lineRule="exact"/>
      <w:jc w:val="right"/>
    </w:pPr>
    <w:rPr>
      <w:sz w:val="20"/>
      <w:szCs w:val="20"/>
      <w:lang w:val="en-GB" w:eastAsia="en-US"/>
    </w:rPr>
  </w:style>
  <w:style w:type="paragraph" w:customStyle="1" w:styleId="1c">
    <w:name w:val="1c"/>
    <w:basedOn w:val="a"/>
    <w:rsid w:val="001A6E6A"/>
    <w:pPr>
      <w:spacing w:before="100" w:beforeAutospacing="1" w:after="100" w:afterAutospacing="1"/>
    </w:pPr>
    <w:rPr>
      <w:sz w:val="24"/>
    </w:rPr>
  </w:style>
  <w:style w:type="character" w:customStyle="1" w:styleId="fontstyle12">
    <w:name w:val="fontstyle12"/>
    <w:basedOn w:val="a0"/>
    <w:rsid w:val="001A6E6A"/>
  </w:style>
  <w:style w:type="paragraph" w:customStyle="1" w:styleId="consplusnormal0">
    <w:name w:val="consplusnormal"/>
    <w:basedOn w:val="a"/>
    <w:rsid w:val="001A6E6A"/>
    <w:pPr>
      <w:spacing w:before="100" w:beforeAutospacing="1" w:after="100" w:afterAutospacing="1"/>
    </w:pPr>
    <w:rPr>
      <w:sz w:val="24"/>
    </w:rPr>
  </w:style>
  <w:style w:type="paragraph" w:customStyle="1" w:styleId="point">
    <w:name w:val="point"/>
    <w:basedOn w:val="a"/>
    <w:rsid w:val="001A6E6A"/>
    <w:pPr>
      <w:spacing w:before="100" w:beforeAutospacing="1" w:after="100" w:afterAutospacing="1"/>
    </w:pPr>
    <w:rPr>
      <w:sz w:val="24"/>
    </w:rPr>
  </w:style>
  <w:style w:type="paragraph" w:customStyle="1" w:styleId="consplustitle0">
    <w:name w:val="consplustitle"/>
    <w:basedOn w:val="a"/>
    <w:rsid w:val="001A6E6A"/>
    <w:pPr>
      <w:spacing w:before="100" w:beforeAutospacing="1" w:after="100" w:afterAutospacing="1"/>
    </w:pPr>
    <w:rPr>
      <w:sz w:val="24"/>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w:basedOn w:val="a"/>
    <w:rsid w:val="001A6E6A"/>
    <w:pPr>
      <w:spacing w:before="100" w:beforeAutospacing="1" w:after="100" w:afterAutospacing="1"/>
      <w:jc w:val="both"/>
    </w:pPr>
    <w:rPr>
      <w:rFonts w:ascii="Tahoma" w:hAnsi="Tahoma" w:cs="Tahoma"/>
      <w:sz w:val="20"/>
      <w:szCs w:val="20"/>
      <w:lang w:val="en-US" w:eastAsia="en-US"/>
    </w:rPr>
  </w:style>
  <w:style w:type="numbering" w:customStyle="1" w:styleId="18">
    <w:name w:val="Нет списка1"/>
    <w:next w:val="a2"/>
    <w:uiPriority w:val="99"/>
    <w:semiHidden/>
    <w:unhideWhenUsed/>
    <w:rsid w:val="00C52B7E"/>
  </w:style>
  <w:style w:type="paragraph" w:styleId="aff8">
    <w:name w:val="List Paragraph"/>
    <w:basedOn w:val="a"/>
    <w:uiPriority w:val="34"/>
    <w:qFormat/>
    <w:rsid w:val="00C52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03197-80AA-42B4-BD1F-87755670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5925</Words>
  <Characters>33778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Microsoft</Company>
  <LinksUpToDate>false</LinksUpToDate>
  <CharactersWithSpaces>39624</CharactersWithSpaces>
  <SharedDoc>false</SharedDoc>
  <HLinks>
    <vt:vector size="6" baseType="variant">
      <vt:variant>
        <vt:i4>1835090</vt:i4>
      </vt:variant>
      <vt:variant>
        <vt:i4>0</vt:i4>
      </vt:variant>
      <vt:variant>
        <vt:i4>0</vt:i4>
      </vt:variant>
      <vt:variant>
        <vt:i4>5</vt:i4>
      </vt:variant>
      <vt:variant>
        <vt:lpwstr>http://www.munbog.ru/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Admin</dc:creator>
  <cp:lastModifiedBy>Машинописка</cp:lastModifiedBy>
  <cp:revision>3</cp:revision>
  <cp:lastPrinted>2020-07-09T12:19:00Z</cp:lastPrinted>
  <dcterms:created xsi:type="dcterms:W3CDTF">2020-07-10T08:08:00Z</dcterms:created>
  <dcterms:modified xsi:type="dcterms:W3CDTF">2020-07-10T08:09:00Z</dcterms:modified>
</cp:coreProperties>
</file>