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7EF0F" w14:textId="77777777" w:rsidR="00B008B8" w:rsidRDefault="00B008B8" w:rsidP="00B008B8">
      <w:pPr>
        <w:jc w:val="center"/>
      </w:pPr>
    </w:p>
    <w:p w14:paraId="03CAFE6D" w14:textId="77777777" w:rsidR="00F92D27" w:rsidRPr="005D2E02" w:rsidRDefault="00F92D27" w:rsidP="00F92D27">
      <w:pPr>
        <w:jc w:val="center"/>
        <w:rPr>
          <w:b/>
          <w:sz w:val="32"/>
          <w:szCs w:val="32"/>
        </w:rPr>
      </w:pPr>
      <w:r w:rsidRPr="005D2E02">
        <w:rPr>
          <w:b/>
          <w:sz w:val="32"/>
          <w:szCs w:val="32"/>
        </w:rPr>
        <w:t>АДМИНИСТРАЦИЯ МУНИЦИПАЛЬНОГО ОБРАЗОВАНИЯ БОГОРОДСКИЙ МУНИЦИПАЛЬНЫЙ ОКРУГ</w:t>
      </w:r>
    </w:p>
    <w:p w14:paraId="1D8F4543" w14:textId="77777777" w:rsidR="00F92D27" w:rsidRPr="005D2E02" w:rsidRDefault="00F92D27" w:rsidP="00F92D27">
      <w:pPr>
        <w:jc w:val="center"/>
        <w:rPr>
          <w:b/>
          <w:sz w:val="32"/>
          <w:szCs w:val="32"/>
        </w:rPr>
      </w:pPr>
      <w:r w:rsidRPr="005D2E02">
        <w:rPr>
          <w:b/>
          <w:sz w:val="32"/>
          <w:szCs w:val="32"/>
        </w:rPr>
        <w:t>КИРОВСКОЙ ОБЛАСТИ</w:t>
      </w:r>
    </w:p>
    <w:p w14:paraId="1C60CE85" w14:textId="77777777" w:rsidR="00F92D27" w:rsidRPr="005D2E02" w:rsidRDefault="00F92D27" w:rsidP="00F92D27">
      <w:pPr>
        <w:spacing w:after="360"/>
        <w:jc w:val="center"/>
        <w:rPr>
          <w:b/>
          <w:sz w:val="32"/>
          <w:szCs w:val="32"/>
        </w:rPr>
      </w:pPr>
      <w:r w:rsidRPr="005D2E02">
        <w:rPr>
          <w:b/>
          <w:sz w:val="32"/>
          <w:szCs w:val="32"/>
        </w:rPr>
        <w:t>(АДМИНИСТРАЦИЯ БОГОРОДСКОГО                                                  МУНИЦИПАЛЬНОГО ОКРУГА)</w:t>
      </w:r>
    </w:p>
    <w:p w14:paraId="48DF7A1D" w14:textId="77777777" w:rsidR="00756BEF" w:rsidRDefault="00756BEF" w:rsidP="00756BEF">
      <w:pPr>
        <w:spacing w:after="360"/>
        <w:ind w:left="-567"/>
        <w:jc w:val="center"/>
        <w:rPr>
          <w:bCs/>
        </w:rPr>
      </w:pPr>
      <w:r>
        <w:rPr>
          <w:b/>
          <w:sz w:val="32"/>
          <w:szCs w:val="32"/>
        </w:rPr>
        <w:t>ПОСТАНОВЛЕНИЕ</w:t>
      </w:r>
    </w:p>
    <w:p w14:paraId="405C9469" w14:textId="731A152E" w:rsidR="00756BEF" w:rsidRPr="00F92D27" w:rsidRDefault="00EB2D10" w:rsidP="00EB2D10">
      <w:pPr>
        <w:ind w:left="-567"/>
        <w:rPr>
          <w:b/>
          <w:sz w:val="32"/>
          <w:szCs w:val="32"/>
        </w:rPr>
      </w:pPr>
      <w:r>
        <w:rPr>
          <w:bCs/>
        </w:rPr>
        <w:t xml:space="preserve">       29.12.2025</w:t>
      </w:r>
      <w:r w:rsidR="00756BEF">
        <w:rPr>
          <w:bCs/>
        </w:rPr>
        <w:t xml:space="preserve">                                                         </w:t>
      </w:r>
      <w:r>
        <w:rPr>
          <w:bCs/>
        </w:rPr>
        <w:t xml:space="preserve">                                                  № 544</w:t>
      </w:r>
      <w:r w:rsidR="00756BEF" w:rsidRPr="00F40A46">
        <w:rPr>
          <w:bCs/>
        </w:rPr>
        <w:t xml:space="preserve">  </w:t>
      </w:r>
    </w:p>
    <w:p w14:paraId="3AB64CDF" w14:textId="77777777" w:rsidR="00B008B8" w:rsidRDefault="00B008B8" w:rsidP="00B008B8">
      <w:pPr>
        <w:spacing w:after="480"/>
        <w:jc w:val="center"/>
      </w:pPr>
      <w:r>
        <w:t>п</w:t>
      </w:r>
      <w:r w:rsidRPr="00B8051F">
        <w:t>гт Богородское</w:t>
      </w:r>
    </w:p>
    <w:tbl>
      <w:tblPr>
        <w:tblW w:w="0" w:type="auto"/>
        <w:tblLook w:val="01E0" w:firstRow="1" w:lastRow="1" w:firstColumn="1" w:lastColumn="1" w:noHBand="0" w:noVBand="0"/>
      </w:tblPr>
      <w:tblGrid>
        <w:gridCol w:w="9496"/>
      </w:tblGrid>
      <w:tr w:rsidR="00B008B8" w:rsidRPr="00B8051F" w14:paraId="3C51DCDE" w14:textId="77777777" w:rsidTr="00142FC1">
        <w:trPr>
          <w:trHeight w:val="809"/>
        </w:trPr>
        <w:tc>
          <w:tcPr>
            <w:tcW w:w="9496" w:type="dxa"/>
          </w:tcPr>
          <w:p w14:paraId="7EAFE0D9" w14:textId="77777777" w:rsidR="00B008B8" w:rsidRPr="006F4417" w:rsidRDefault="00337EFE" w:rsidP="004C48EF">
            <w:pPr>
              <w:spacing w:after="480"/>
              <w:jc w:val="center"/>
              <w:rPr>
                <w:b/>
              </w:rPr>
            </w:pPr>
            <w:r>
              <w:rPr>
                <w:b/>
              </w:rPr>
              <w:t>Об утверждении муниципальной программы</w:t>
            </w:r>
            <w:r w:rsidR="00B008B8">
              <w:rPr>
                <w:b/>
              </w:rPr>
              <w:br/>
            </w:r>
            <w:r w:rsidR="00B008B8" w:rsidRPr="00B8051F">
              <w:rPr>
                <w:b/>
                <w:bCs/>
              </w:rPr>
              <w:t>«</w:t>
            </w:r>
            <w:r w:rsidR="004C48EF">
              <w:rPr>
                <w:b/>
                <w:bCs/>
              </w:rPr>
              <w:t>Комплексное развитие дорожного хозяйства и транспортной инфраструктуры</w:t>
            </w:r>
            <w:r w:rsidR="00B008B8">
              <w:rPr>
                <w:b/>
                <w:bCs/>
              </w:rPr>
              <w:t xml:space="preserve"> Богородского муниципального</w:t>
            </w:r>
            <w:r w:rsidR="00B008B8" w:rsidRPr="00B8051F">
              <w:rPr>
                <w:b/>
                <w:bCs/>
              </w:rPr>
              <w:t xml:space="preserve"> округа Кировской области  </w:t>
            </w:r>
            <w:r w:rsidR="004C48EF">
              <w:rPr>
                <w:b/>
                <w:bCs/>
              </w:rPr>
              <w:t>на 2026-2035</w:t>
            </w:r>
            <w:r w:rsidR="00B008B8" w:rsidRPr="00B8051F">
              <w:rPr>
                <w:b/>
                <w:bCs/>
              </w:rPr>
              <w:t xml:space="preserve"> годы»</w:t>
            </w:r>
          </w:p>
        </w:tc>
      </w:tr>
    </w:tbl>
    <w:p w14:paraId="2B930A30" w14:textId="0FB1AEFD" w:rsidR="00B008B8" w:rsidRDefault="00142FC1" w:rsidP="00F67BDE">
      <w:pPr>
        <w:spacing w:line="360" w:lineRule="auto"/>
        <w:ind w:firstLine="709"/>
        <w:jc w:val="both"/>
      </w:pPr>
      <w:r>
        <w:t xml:space="preserve">В соответствии с </w:t>
      </w:r>
      <w:r w:rsidRPr="00C66DF7">
        <w:t>Градостроительным</w:t>
      </w:r>
      <w:r>
        <w:t xml:space="preserve"> кодексом Российской Федерации, ст.23 и ст.26, </w:t>
      </w:r>
      <w:r w:rsidR="00EB23B5" w:rsidRPr="00C66DF7">
        <w:t>Федеральным законом от 20.03.2025г. № 33</w:t>
      </w:r>
      <w:r w:rsidRPr="00C66DF7">
        <w:t xml:space="preserve">-ФЗ </w:t>
      </w:r>
      <w:r>
        <w:t>«Об общих принципах организации местного самоу</w:t>
      </w:r>
      <w:r w:rsidR="00EB23B5">
        <w:t>правления в единой системе публичной власти</w:t>
      </w:r>
      <w:r>
        <w:t>», Постановлением Правительства РФ от 25 декабря 2015 года №</w:t>
      </w:r>
      <w:r w:rsidR="00C66DF7">
        <w:t xml:space="preserve"> </w:t>
      </w:r>
      <w:r>
        <w:t>1440 «Об утверждении требовании к программам комплексного развития транспортной инфраструктуры поселении, муниципальных округов, городских округов»,</w:t>
      </w:r>
      <w:r w:rsidR="00420A7B" w:rsidRPr="00420A7B">
        <w:t xml:space="preserve"> </w:t>
      </w:r>
      <w:r w:rsidR="00420A7B">
        <w:t xml:space="preserve">решением Думы Богородского муниципального округа от </w:t>
      </w:r>
      <w:r w:rsidR="00CE03CF">
        <w:t>19</w:t>
      </w:r>
      <w:r w:rsidR="00420A7B">
        <w:t>.12.2025 №</w:t>
      </w:r>
      <w:r w:rsidR="00CE03CF">
        <w:t xml:space="preserve"> 14</w:t>
      </w:r>
      <w:r w:rsidR="00420A7B">
        <w:t>/</w:t>
      </w:r>
      <w:r w:rsidR="00CE03CF">
        <w:t>76</w:t>
      </w:r>
      <w:r w:rsidR="00420A7B">
        <w:t xml:space="preserve"> «О бюджете Богородского муниципального округа на 2026 год и на плановый период 2027 и 2028 годов»,</w:t>
      </w:r>
      <w:r w:rsidR="00420A7B" w:rsidRPr="00FF0C9E">
        <w:t xml:space="preserve"> </w:t>
      </w:r>
      <w:r>
        <w:t xml:space="preserve"> руководствуясь </w:t>
      </w:r>
      <w:r w:rsidR="00B008B8" w:rsidRPr="00995360">
        <w:t xml:space="preserve">постановлением администрации Богородского </w:t>
      </w:r>
      <w:r w:rsidR="00B008B8">
        <w:t>муниципального округа</w:t>
      </w:r>
      <w:r w:rsidR="00B008B8" w:rsidRPr="00995360">
        <w:t xml:space="preserve"> </w:t>
      </w:r>
      <w:r w:rsidR="00B008B8" w:rsidRPr="001F1F69">
        <w:t xml:space="preserve">от </w:t>
      </w:r>
      <w:r w:rsidR="001F1F69" w:rsidRPr="001F1F69">
        <w:t>13.11.2025</w:t>
      </w:r>
      <w:r w:rsidR="00B008B8" w:rsidRPr="001F1F69">
        <w:t xml:space="preserve"> № </w:t>
      </w:r>
      <w:r w:rsidR="001F1F69" w:rsidRPr="001F1F69">
        <w:t>452</w:t>
      </w:r>
      <w:r w:rsidR="00B008B8" w:rsidRPr="001F1F69">
        <w:t xml:space="preserve"> </w:t>
      </w:r>
      <w:r w:rsidR="00B008B8" w:rsidRPr="00995360">
        <w:t xml:space="preserve">«О разработке, реализации и оценке эффективности реализации муниципальных программ Богородского муниципального </w:t>
      </w:r>
      <w:r w:rsidR="00B008B8">
        <w:t>округа</w:t>
      </w:r>
      <w:r w:rsidR="00B008B8" w:rsidRPr="00995360">
        <w:t xml:space="preserve"> Кировской области</w:t>
      </w:r>
      <w:r w:rsidR="00B008B8">
        <w:t>»,</w:t>
      </w:r>
      <w:r w:rsidR="00B008B8" w:rsidRPr="005F7D91">
        <w:t xml:space="preserve"> </w:t>
      </w:r>
      <w:r w:rsidR="00B008B8" w:rsidRPr="00057EC5">
        <w:t>администрация Богородского муниципального округа ПОСТАНОВЛЯЕТ:</w:t>
      </w:r>
    </w:p>
    <w:p w14:paraId="42FAAF99" w14:textId="72E3D434" w:rsidR="004C48EF" w:rsidRPr="002A2F56" w:rsidRDefault="004C48EF" w:rsidP="00415DFA">
      <w:pPr>
        <w:tabs>
          <w:tab w:val="left" w:pos="993"/>
        </w:tabs>
        <w:spacing w:line="360" w:lineRule="auto"/>
        <w:ind w:firstLine="709"/>
        <w:jc w:val="both"/>
      </w:pPr>
      <w:r w:rsidRPr="00C2425E">
        <w:t>1.</w:t>
      </w:r>
      <w:r w:rsidR="00F67BDE">
        <w:t xml:space="preserve"> </w:t>
      </w:r>
      <w:r w:rsidRPr="00C2425E">
        <w:t xml:space="preserve">Утвердить муниципальную программу </w:t>
      </w:r>
      <w:r w:rsidRPr="002A2F56">
        <w:t>«</w:t>
      </w:r>
      <w:r w:rsidRPr="002A2F56">
        <w:rPr>
          <w:bCs/>
        </w:rPr>
        <w:t>Комплексное развитие дорожного хозяйства и транспортной инфраструктуры Богородского муниципал</w:t>
      </w:r>
      <w:r w:rsidR="002A2F56">
        <w:rPr>
          <w:bCs/>
        </w:rPr>
        <w:t xml:space="preserve">ьного округа Кировской области </w:t>
      </w:r>
      <w:r w:rsidRPr="002A2F56">
        <w:rPr>
          <w:bCs/>
        </w:rPr>
        <w:t>на 2026-2035 годы»</w:t>
      </w:r>
      <w:r w:rsidR="00420A7B" w:rsidRPr="002A2F56">
        <w:t xml:space="preserve"> согласно приложению</w:t>
      </w:r>
      <w:r w:rsidRPr="002A2F56">
        <w:t>.</w:t>
      </w:r>
    </w:p>
    <w:p w14:paraId="40A3A7C2" w14:textId="6255A252" w:rsidR="00F67BDE" w:rsidRDefault="00B008B8" w:rsidP="00415DFA">
      <w:pPr>
        <w:tabs>
          <w:tab w:val="left" w:pos="993"/>
        </w:tabs>
        <w:spacing w:line="360" w:lineRule="auto"/>
        <w:ind w:firstLine="709"/>
        <w:jc w:val="both"/>
        <w:rPr>
          <w:bCs/>
        </w:rPr>
      </w:pPr>
      <w:r>
        <w:t>2. Признать утратившим</w:t>
      </w:r>
      <w:r w:rsidR="006D3A94">
        <w:t>и</w:t>
      </w:r>
      <w:r>
        <w:t xml:space="preserve"> силу</w:t>
      </w:r>
      <w:r w:rsidR="004C48EF" w:rsidRPr="004C48EF">
        <w:rPr>
          <w:bCs/>
        </w:rPr>
        <w:t xml:space="preserve"> </w:t>
      </w:r>
      <w:r w:rsidR="008576CF">
        <w:rPr>
          <w:bCs/>
        </w:rPr>
        <w:t>постановления</w:t>
      </w:r>
      <w:r w:rsidR="004C48EF">
        <w:rPr>
          <w:bCs/>
        </w:rPr>
        <w:t xml:space="preserve"> администрации Богородского муниципального округа</w:t>
      </w:r>
      <w:r w:rsidR="00F67BDE">
        <w:rPr>
          <w:bCs/>
        </w:rPr>
        <w:t>:</w:t>
      </w:r>
      <w:r w:rsidR="004C48EF">
        <w:rPr>
          <w:bCs/>
        </w:rPr>
        <w:t xml:space="preserve"> </w:t>
      </w:r>
    </w:p>
    <w:p w14:paraId="7650B429" w14:textId="1432E39C" w:rsidR="00F67BDE" w:rsidRDefault="004C48EF" w:rsidP="006D3A94">
      <w:pPr>
        <w:spacing w:line="360" w:lineRule="auto"/>
        <w:ind w:firstLine="709"/>
        <w:jc w:val="both"/>
      </w:pPr>
      <w:r>
        <w:rPr>
          <w:bCs/>
        </w:rPr>
        <w:lastRenderedPageBreak/>
        <w:t>от 13.05.2020 № 160</w:t>
      </w:r>
      <w:r w:rsidR="009A19C3">
        <w:rPr>
          <w:bCs/>
        </w:rPr>
        <w:t xml:space="preserve"> </w:t>
      </w:r>
      <w:r w:rsidR="00B9198A">
        <w:rPr>
          <w:bCs/>
        </w:rPr>
        <w:t>«Об утверждении муниципальной программы «Развитие автомобильных дорог общего пользования местного значения Богородского муниципального округа Кировской области на 2020-2024 годы»</w:t>
      </w:r>
      <w:r w:rsidR="00F67BDE">
        <w:rPr>
          <w:bCs/>
        </w:rPr>
        <w:t>;</w:t>
      </w:r>
      <w:r w:rsidR="009A19C3">
        <w:rPr>
          <w:bCs/>
        </w:rPr>
        <w:t xml:space="preserve"> </w:t>
      </w:r>
      <w:r w:rsidR="008576CF" w:rsidRPr="008576CF">
        <w:t xml:space="preserve"> </w:t>
      </w:r>
    </w:p>
    <w:p w14:paraId="262F6A75" w14:textId="19500EFB" w:rsidR="008576CF" w:rsidRPr="008576CF" w:rsidRDefault="008576CF" w:rsidP="006D3A94">
      <w:pPr>
        <w:spacing w:line="360" w:lineRule="auto"/>
        <w:ind w:firstLine="709"/>
        <w:jc w:val="both"/>
      </w:pPr>
      <w:r w:rsidRPr="008576CF">
        <w:t xml:space="preserve">от </w:t>
      </w:r>
      <w:r w:rsidR="00027634">
        <w:t>27.11</w:t>
      </w:r>
      <w:r w:rsidRPr="008576CF">
        <w:t>.2025 №</w:t>
      </w:r>
      <w:r w:rsidR="00A5329E">
        <w:t xml:space="preserve"> </w:t>
      </w:r>
      <w:r w:rsidR="00027634">
        <w:t>479</w:t>
      </w:r>
      <w:r w:rsidR="009A19C3">
        <w:t xml:space="preserve"> «О внесении изменений в муниципальную программу «Развитие автомобильных дорог общего пользования местного значения Богородского муниципального округа на 2023-2027 годы».</w:t>
      </w:r>
    </w:p>
    <w:p w14:paraId="0413D73C" w14:textId="5C25CE2E" w:rsidR="00B008B8" w:rsidRPr="00B8051F" w:rsidRDefault="008576CF" w:rsidP="00F67BDE">
      <w:pPr>
        <w:spacing w:line="360" w:lineRule="auto"/>
        <w:ind w:firstLine="709"/>
        <w:jc w:val="both"/>
      </w:pPr>
      <w:r>
        <w:t>3</w:t>
      </w:r>
      <w:r w:rsidR="00B008B8">
        <w:t>. Контроль за исполнением настоящего постановления возложить на первого заместителя главы администрации Богородского муниципального округа, начальника управления жизнеобеспечения администрации Богородского муниципального округа.</w:t>
      </w:r>
    </w:p>
    <w:p w14:paraId="0834CC47" w14:textId="7E5D4B7C" w:rsidR="00B008B8" w:rsidRDefault="008576CF" w:rsidP="00F67BDE">
      <w:pPr>
        <w:pStyle w:val="ConsPlusNormal0"/>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008B8" w:rsidRPr="00561B1E">
        <w:rPr>
          <w:rFonts w:ascii="Times New Roman" w:hAnsi="Times New Roman" w:cs="Times New Roman"/>
          <w:sz w:val="28"/>
          <w:szCs w:val="28"/>
        </w:rPr>
        <w:t>. Опубликовать настоящее постановление в Сборнике основных нормативных правовых актов органов местного самоуправления Богородского муниципального</w:t>
      </w:r>
      <w:r w:rsidR="00B008B8">
        <w:rPr>
          <w:rFonts w:ascii="Times New Roman" w:hAnsi="Times New Roman" w:cs="Times New Roman"/>
          <w:sz w:val="28"/>
          <w:szCs w:val="28"/>
        </w:rPr>
        <w:t xml:space="preserve"> округа Кировской области</w:t>
      </w:r>
      <w:r w:rsidR="00B008B8" w:rsidRPr="00B8051F">
        <w:rPr>
          <w:rFonts w:ascii="Times New Roman" w:hAnsi="Times New Roman" w:cs="Times New Roman"/>
          <w:sz w:val="28"/>
          <w:szCs w:val="28"/>
        </w:rPr>
        <w:t xml:space="preserve"> и разместить на официальном сайте органов местного самоуправления муниципального образования Богородский муниципальный </w:t>
      </w:r>
      <w:r w:rsidR="00B008B8">
        <w:rPr>
          <w:rFonts w:ascii="Times New Roman" w:hAnsi="Times New Roman" w:cs="Times New Roman"/>
          <w:sz w:val="28"/>
          <w:szCs w:val="28"/>
        </w:rPr>
        <w:t>округ</w:t>
      </w:r>
      <w:r w:rsidR="00B008B8" w:rsidRPr="00B8051F">
        <w:rPr>
          <w:rFonts w:ascii="Times New Roman" w:hAnsi="Times New Roman" w:cs="Times New Roman"/>
          <w:sz w:val="28"/>
          <w:szCs w:val="28"/>
        </w:rPr>
        <w:t xml:space="preserve"> Кировской области в информационно-телекоммуникационной сети «Интернет» </w:t>
      </w:r>
      <w:hyperlink r:id="rId8" w:history="1">
        <w:r w:rsidR="00B008B8" w:rsidRPr="00186FAE">
          <w:rPr>
            <w:rStyle w:val="a3"/>
            <w:rFonts w:ascii="Times New Roman" w:hAnsi="Times New Roman" w:cs="Times New Roman"/>
            <w:sz w:val="28"/>
            <w:szCs w:val="28"/>
          </w:rPr>
          <w:t>munbog.</w:t>
        </w:r>
        <w:proofErr w:type="spellStart"/>
        <w:r w:rsidR="00B008B8" w:rsidRPr="00186FAE">
          <w:rPr>
            <w:rStyle w:val="a3"/>
            <w:rFonts w:ascii="Times New Roman" w:hAnsi="Times New Roman" w:cs="Times New Roman"/>
            <w:sz w:val="28"/>
            <w:szCs w:val="28"/>
            <w:lang w:val="en-US"/>
          </w:rPr>
          <w:t>gosuslugi</w:t>
        </w:r>
        <w:proofErr w:type="spellEnd"/>
        <w:r w:rsidR="00B008B8" w:rsidRPr="00186FAE">
          <w:rPr>
            <w:rStyle w:val="a3"/>
            <w:rFonts w:ascii="Times New Roman" w:hAnsi="Times New Roman" w:cs="Times New Roman"/>
            <w:sz w:val="28"/>
            <w:szCs w:val="28"/>
          </w:rPr>
          <w:t>.ru</w:t>
        </w:r>
      </w:hyperlink>
      <w:r w:rsidR="00B008B8" w:rsidRPr="00186FAE">
        <w:rPr>
          <w:rFonts w:ascii="Times New Roman" w:hAnsi="Times New Roman" w:cs="Times New Roman"/>
          <w:sz w:val="28"/>
          <w:szCs w:val="28"/>
        </w:rPr>
        <w:t>.</w:t>
      </w:r>
    </w:p>
    <w:p w14:paraId="6C8D6B19" w14:textId="0B956C02" w:rsidR="00420A7B" w:rsidRDefault="008576CF" w:rsidP="00880926">
      <w:pPr>
        <w:pStyle w:val="ConsPlusNormal0"/>
        <w:widowControl/>
        <w:spacing w:after="60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20A7B">
        <w:rPr>
          <w:rFonts w:ascii="Times New Roman" w:hAnsi="Times New Roman" w:cs="Times New Roman"/>
          <w:sz w:val="28"/>
          <w:szCs w:val="28"/>
        </w:rPr>
        <w:t xml:space="preserve">. Настоящее постановление вступает в силу </w:t>
      </w:r>
      <w:r w:rsidR="00F67BDE">
        <w:rPr>
          <w:rFonts w:ascii="Times New Roman" w:hAnsi="Times New Roman" w:cs="Times New Roman"/>
          <w:sz w:val="28"/>
          <w:szCs w:val="28"/>
        </w:rPr>
        <w:t>с 01.01.2026 года</w:t>
      </w:r>
      <w:r w:rsidR="00420A7B">
        <w:rPr>
          <w:rFonts w:ascii="Times New Roman" w:hAnsi="Times New Roman" w:cs="Times New Roman"/>
          <w:sz w:val="28"/>
          <w:szCs w:val="28"/>
        </w:rPr>
        <w:t>.</w:t>
      </w:r>
    </w:p>
    <w:p w14:paraId="647DE90A" w14:textId="77777777" w:rsidR="009A0A9A" w:rsidRPr="00186FAE" w:rsidRDefault="009A0A9A" w:rsidP="009A0A9A">
      <w:pPr>
        <w:pStyle w:val="a5"/>
        <w:tabs>
          <w:tab w:val="left" w:pos="7513"/>
        </w:tabs>
        <w:spacing w:before="0" w:beforeAutospacing="0" w:after="0" w:afterAutospacing="0"/>
        <w:jc w:val="both"/>
        <w:rPr>
          <w:rFonts w:ascii="Times New Roman" w:hAnsi="Times New Roman" w:cs="Times New Roman"/>
          <w:szCs w:val="28"/>
        </w:rPr>
      </w:pPr>
      <w:r w:rsidRPr="00186FAE">
        <w:rPr>
          <w:rFonts w:ascii="Times New Roman" w:hAnsi="Times New Roman" w:cs="Times New Roman"/>
          <w:sz w:val="28"/>
          <w:szCs w:val="28"/>
        </w:rPr>
        <w:t>Глава Богородского</w:t>
      </w:r>
      <w:r w:rsidRPr="00186FAE">
        <w:rPr>
          <w:rFonts w:ascii="Times New Roman" w:hAnsi="Times New Roman" w:cs="Times New Roman"/>
          <w:szCs w:val="28"/>
        </w:rPr>
        <w:t xml:space="preserve"> </w:t>
      </w:r>
    </w:p>
    <w:p w14:paraId="331983EA" w14:textId="712C0F7A" w:rsidR="007B2670" w:rsidRDefault="00EB2D10" w:rsidP="00880926">
      <w:pPr>
        <w:pStyle w:val="a5"/>
        <w:tabs>
          <w:tab w:val="left" w:pos="4536"/>
          <w:tab w:val="left" w:pos="7513"/>
        </w:tabs>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rPr>
        <w:t xml:space="preserve">муниципального округа   </w:t>
      </w:r>
      <w:r w:rsidR="00260BD9">
        <w:rPr>
          <w:rFonts w:ascii="Times New Roman" w:hAnsi="Times New Roman" w:cs="Times New Roman"/>
          <w:sz w:val="28"/>
          <w:szCs w:val="28"/>
          <w:lang w:val="ru-RU"/>
        </w:rPr>
        <w:t xml:space="preserve">  </w:t>
      </w:r>
      <w:r w:rsidR="009A0A9A" w:rsidRPr="00186FAE">
        <w:rPr>
          <w:rFonts w:ascii="Times New Roman" w:hAnsi="Times New Roman" w:cs="Times New Roman"/>
          <w:sz w:val="28"/>
          <w:szCs w:val="28"/>
          <w:lang w:val="ru-RU"/>
        </w:rPr>
        <w:t>А.С. Соболева</w:t>
      </w:r>
    </w:p>
    <w:p w14:paraId="425AC1D1" w14:textId="77777777" w:rsidR="00EB2D10" w:rsidRDefault="00EB2D10" w:rsidP="006D3A94">
      <w:pPr>
        <w:tabs>
          <w:tab w:val="left" w:pos="426"/>
        </w:tabs>
        <w:ind w:left="4820"/>
      </w:pPr>
    </w:p>
    <w:p w14:paraId="2ECA4A91" w14:textId="77777777" w:rsidR="00EB2D10" w:rsidRDefault="00EB2D10" w:rsidP="006D3A94">
      <w:pPr>
        <w:tabs>
          <w:tab w:val="left" w:pos="426"/>
        </w:tabs>
        <w:ind w:left="4820"/>
      </w:pPr>
    </w:p>
    <w:p w14:paraId="219B55C6" w14:textId="77777777" w:rsidR="00EB2D10" w:rsidRDefault="00EB2D10" w:rsidP="006D3A94">
      <w:pPr>
        <w:tabs>
          <w:tab w:val="left" w:pos="426"/>
        </w:tabs>
        <w:ind w:left="4820"/>
      </w:pPr>
    </w:p>
    <w:p w14:paraId="5F365024" w14:textId="77777777" w:rsidR="00EB2D10" w:rsidRDefault="00EB2D10" w:rsidP="006D3A94">
      <w:pPr>
        <w:tabs>
          <w:tab w:val="left" w:pos="426"/>
        </w:tabs>
        <w:ind w:left="4820"/>
      </w:pPr>
    </w:p>
    <w:p w14:paraId="41AD4C4B" w14:textId="77777777" w:rsidR="00EB2D10" w:rsidRDefault="00EB2D10" w:rsidP="006D3A94">
      <w:pPr>
        <w:tabs>
          <w:tab w:val="left" w:pos="426"/>
        </w:tabs>
        <w:ind w:left="4820"/>
      </w:pPr>
    </w:p>
    <w:p w14:paraId="3054C392" w14:textId="77777777" w:rsidR="00EB2D10" w:rsidRDefault="00EB2D10" w:rsidP="006D3A94">
      <w:pPr>
        <w:tabs>
          <w:tab w:val="left" w:pos="426"/>
        </w:tabs>
        <w:ind w:left="4820"/>
      </w:pPr>
    </w:p>
    <w:p w14:paraId="3EDF8836" w14:textId="77777777" w:rsidR="00EB2D10" w:rsidRDefault="00EB2D10" w:rsidP="006D3A94">
      <w:pPr>
        <w:tabs>
          <w:tab w:val="left" w:pos="426"/>
        </w:tabs>
        <w:ind w:left="4820"/>
      </w:pPr>
    </w:p>
    <w:p w14:paraId="20796718" w14:textId="77777777" w:rsidR="00EB2D10" w:rsidRDefault="00EB2D10" w:rsidP="006D3A94">
      <w:pPr>
        <w:tabs>
          <w:tab w:val="left" w:pos="426"/>
        </w:tabs>
        <w:ind w:left="4820"/>
      </w:pPr>
    </w:p>
    <w:p w14:paraId="6C74D7A3" w14:textId="77777777" w:rsidR="00EB2D10" w:rsidRDefault="00EB2D10" w:rsidP="006D3A94">
      <w:pPr>
        <w:tabs>
          <w:tab w:val="left" w:pos="426"/>
        </w:tabs>
        <w:ind w:left="4820"/>
      </w:pPr>
    </w:p>
    <w:p w14:paraId="598172D6" w14:textId="77777777" w:rsidR="00EB2D10" w:rsidRDefault="00EB2D10" w:rsidP="006D3A94">
      <w:pPr>
        <w:tabs>
          <w:tab w:val="left" w:pos="426"/>
        </w:tabs>
        <w:ind w:left="4820"/>
      </w:pPr>
    </w:p>
    <w:p w14:paraId="561F67DD" w14:textId="77777777" w:rsidR="00EB2D10" w:rsidRDefault="00EB2D10" w:rsidP="006D3A94">
      <w:pPr>
        <w:tabs>
          <w:tab w:val="left" w:pos="426"/>
        </w:tabs>
        <w:ind w:left="4820"/>
      </w:pPr>
    </w:p>
    <w:p w14:paraId="0DE06740" w14:textId="77777777" w:rsidR="00EB2D10" w:rsidRDefault="00EB2D10" w:rsidP="006D3A94">
      <w:pPr>
        <w:tabs>
          <w:tab w:val="left" w:pos="426"/>
        </w:tabs>
        <w:ind w:left="4820"/>
      </w:pPr>
    </w:p>
    <w:p w14:paraId="74E5AD2E" w14:textId="77777777" w:rsidR="00EB2D10" w:rsidRDefault="00EB2D10" w:rsidP="006D3A94">
      <w:pPr>
        <w:tabs>
          <w:tab w:val="left" w:pos="426"/>
        </w:tabs>
        <w:ind w:left="4820"/>
      </w:pPr>
    </w:p>
    <w:p w14:paraId="2A31C0FD" w14:textId="77777777" w:rsidR="00EB2D10" w:rsidRDefault="00EB2D10" w:rsidP="006D3A94">
      <w:pPr>
        <w:tabs>
          <w:tab w:val="left" w:pos="426"/>
        </w:tabs>
        <w:ind w:left="4820"/>
      </w:pPr>
    </w:p>
    <w:p w14:paraId="51C56660" w14:textId="77777777" w:rsidR="00EB2D10" w:rsidRDefault="00EB2D10" w:rsidP="006D3A94">
      <w:pPr>
        <w:tabs>
          <w:tab w:val="left" w:pos="426"/>
        </w:tabs>
        <w:ind w:left="4820"/>
      </w:pPr>
    </w:p>
    <w:p w14:paraId="1CF5611F" w14:textId="77777777" w:rsidR="00EB2D10" w:rsidRDefault="00EB2D10" w:rsidP="006D3A94">
      <w:pPr>
        <w:tabs>
          <w:tab w:val="left" w:pos="426"/>
        </w:tabs>
        <w:ind w:left="4820"/>
      </w:pPr>
    </w:p>
    <w:p w14:paraId="45920EAC" w14:textId="56E61E47" w:rsidR="00FA08BC" w:rsidRPr="009A0A9A" w:rsidRDefault="00FA08BC" w:rsidP="006D3A94">
      <w:pPr>
        <w:tabs>
          <w:tab w:val="left" w:pos="426"/>
        </w:tabs>
        <w:ind w:left="4820"/>
      </w:pPr>
      <w:r w:rsidRPr="00F22DCB">
        <w:lastRenderedPageBreak/>
        <w:t>Приложение</w:t>
      </w:r>
    </w:p>
    <w:p w14:paraId="0F49A910" w14:textId="77777777" w:rsidR="00FA08BC" w:rsidRPr="00F22DCB" w:rsidRDefault="00FA08BC" w:rsidP="00FA08BC">
      <w:pPr>
        <w:snapToGrid w:val="0"/>
        <w:ind w:left="4820"/>
      </w:pPr>
    </w:p>
    <w:p w14:paraId="17E796B8" w14:textId="77777777" w:rsidR="00FA08BC" w:rsidRPr="00F22DCB" w:rsidRDefault="00FA08BC" w:rsidP="00FA08BC">
      <w:pPr>
        <w:snapToGrid w:val="0"/>
        <w:ind w:left="4820"/>
      </w:pPr>
      <w:r w:rsidRPr="00F22DCB">
        <w:t>УТВЕРЖДЕНА</w:t>
      </w:r>
    </w:p>
    <w:p w14:paraId="2A8DC465" w14:textId="77777777" w:rsidR="00FA08BC" w:rsidRPr="00F22DCB" w:rsidRDefault="00FA08BC" w:rsidP="00FA08BC">
      <w:pPr>
        <w:snapToGrid w:val="0"/>
        <w:ind w:left="4820"/>
      </w:pPr>
    </w:p>
    <w:p w14:paraId="1BB42F56" w14:textId="77777777" w:rsidR="00FA08BC" w:rsidRPr="00F22DCB" w:rsidRDefault="00FA08BC" w:rsidP="00FA08BC">
      <w:pPr>
        <w:snapToGrid w:val="0"/>
        <w:ind w:left="4820"/>
      </w:pPr>
      <w:r w:rsidRPr="00F22DCB">
        <w:t>постановлением администрации</w:t>
      </w:r>
    </w:p>
    <w:p w14:paraId="6A88A525" w14:textId="77777777" w:rsidR="00FA08BC" w:rsidRPr="00F22DCB" w:rsidRDefault="00FA08BC" w:rsidP="00FA08BC">
      <w:pPr>
        <w:snapToGrid w:val="0"/>
        <w:ind w:left="4820"/>
        <w:jc w:val="both"/>
      </w:pPr>
      <w:r w:rsidRPr="00F22DCB">
        <w:t>Богородского муниципального округа</w:t>
      </w:r>
    </w:p>
    <w:p w14:paraId="17347168" w14:textId="41ECBF6D" w:rsidR="00FA08BC" w:rsidRPr="00D41FE3" w:rsidRDefault="00C2425E" w:rsidP="00FA08BC">
      <w:pPr>
        <w:snapToGrid w:val="0"/>
        <w:ind w:left="4820"/>
        <w:jc w:val="both"/>
        <w:rPr>
          <w:u w:val="single"/>
        </w:rPr>
      </w:pPr>
      <w:r>
        <w:t>о</w:t>
      </w:r>
      <w:r w:rsidR="00FA08BC">
        <w:t>т</w:t>
      </w:r>
      <w:r w:rsidR="00EB2D10">
        <w:t xml:space="preserve"> 29.12.2025  </w:t>
      </w:r>
      <w:bookmarkStart w:id="0" w:name="_GoBack"/>
      <w:bookmarkEnd w:id="0"/>
      <w:r w:rsidR="00FA08BC">
        <w:t xml:space="preserve">     № </w:t>
      </w:r>
      <w:r w:rsidR="00EB2D10">
        <w:t xml:space="preserve"> 544</w:t>
      </w:r>
    </w:p>
    <w:p w14:paraId="51EF6B03" w14:textId="77777777" w:rsidR="00FA08BC" w:rsidRDefault="00FA08BC" w:rsidP="00FA08BC">
      <w:pPr>
        <w:snapToGrid w:val="0"/>
        <w:ind w:left="4820"/>
      </w:pPr>
      <w:r>
        <w:t xml:space="preserve"> </w:t>
      </w:r>
    </w:p>
    <w:p w14:paraId="68E92FD3" w14:textId="77777777" w:rsidR="00FA08BC" w:rsidRPr="00F22DCB" w:rsidRDefault="00FA08BC" w:rsidP="00FA08BC">
      <w:pPr>
        <w:snapToGrid w:val="0"/>
        <w:ind w:left="4820"/>
      </w:pPr>
    </w:p>
    <w:p w14:paraId="54DC9468" w14:textId="77777777" w:rsidR="00FA08BC" w:rsidRDefault="00FA08BC" w:rsidP="00FA08BC">
      <w:pPr>
        <w:tabs>
          <w:tab w:val="left" w:pos="0"/>
        </w:tabs>
        <w:autoSpaceDE w:val="0"/>
        <w:autoSpaceDN w:val="0"/>
        <w:adjustRightInd w:val="0"/>
        <w:jc w:val="center"/>
        <w:rPr>
          <w:rFonts w:cs="Arial"/>
          <w:b/>
          <w:bCs/>
        </w:rPr>
      </w:pPr>
    </w:p>
    <w:p w14:paraId="2D36430F" w14:textId="77777777" w:rsidR="00FA08BC" w:rsidRDefault="00FA08BC" w:rsidP="00FA08BC">
      <w:pPr>
        <w:tabs>
          <w:tab w:val="left" w:pos="0"/>
        </w:tabs>
        <w:autoSpaceDE w:val="0"/>
        <w:autoSpaceDN w:val="0"/>
        <w:adjustRightInd w:val="0"/>
        <w:jc w:val="center"/>
        <w:rPr>
          <w:rFonts w:cs="Arial"/>
          <w:b/>
          <w:bCs/>
        </w:rPr>
      </w:pPr>
    </w:p>
    <w:p w14:paraId="15B751CC" w14:textId="77777777" w:rsidR="00FA08BC" w:rsidRDefault="00FA08BC" w:rsidP="00FA08BC">
      <w:pPr>
        <w:tabs>
          <w:tab w:val="left" w:pos="0"/>
        </w:tabs>
        <w:autoSpaceDE w:val="0"/>
        <w:autoSpaceDN w:val="0"/>
        <w:adjustRightInd w:val="0"/>
        <w:jc w:val="center"/>
        <w:rPr>
          <w:rFonts w:cs="Arial"/>
          <w:b/>
          <w:bCs/>
        </w:rPr>
      </w:pPr>
    </w:p>
    <w:p w14:paraId="34C9AD31" w14:textId="686C0F44" w:rsidR="00FA08BC" w:rsidRDefault="00FA08BC" w:rsidP="00FA08BC">
      <w:pPr>
        <w:tabs>
          <w:tab w:val="left" w:pos="0"/>
        </w:tabs>
        <w:autoSpaceDE w:val="0"/>
        <w:autoSpaceDN w:val="0"/>
        <w:adjustRightInd w:val="0"/>
        <w:jc w:val="center"/>
        <w:rPr>
          <w:rFonts w:cs="Arial"/>
          <w:b/>
          <w:bCs/>
        </w:rPr>
      </w:pPr>
    </w:p>
    <w:p w14:paraId="14928EC7" w14:textId="77777777" w:rsidR="007B2670" w:rsidRDefault="007B2670" w:rsidP="00FA08BC">
      <w:pPr>
        <w:tabs>
          <w:tab w:val="left" w:pos="0"/>
        </w:tabs>
        <w:autoSpaceDE w:val="0"/>
        <w:autoSpaceDN w:val="0"/>
        <w:adjustRightInd w:val="0"/>
        <w:jc w:val="center"/>
        <w:rPr>
          <w:rFonts w:cs="Arial"/>
          <w:b/>
          <w:bCs/>
        </w:rPr>
      </w:pPr>
    </w:p>
    <w:p w14:paraId="3805FF7A" w14:textId="77777777" w:rsidR="00FA08BC" w:rsidRDefault="00FA08BC" w:rsidP="00FA08BC">
      <w:pPr>
        <w:tabs>
          <w:tab w:val="left" w:pos="0"/>
        </w:tabs>
        <w:autoSpaceDE w:val="0"/>
        <w:autoSpaceDN w:val="0"/>
        <w:adjustRightInd w:val="0"/>
        <w:jc w:val="center"/>
        <w:rPr>
          <w:rFonts w:cs="Arial"/>
          <w:b/>
          <w:bCs/>
        </w:rPr>
      </w:pPr>
    </w:p>
    <w:p w14:paraId="5926BA85" w14:textId="77777777" w:rsidR="00FA08BC" w:rsidRDefault="00FA08BC" w:rsidP="00FA08BC">
      <w:pPr>
        <w:tabs>
          <w:tab w:val="left" w:pos="0"/>
        </w:tabs>
        <w:autoSpaceDE w:val="0"/>
        <w:autoSpaceDN w:val="0"/>
        <w:adjustRightInd w:val="0"/>
        <w:jc w:val="center"/>
        <w:rPr>
          <w:rFonts w:cs="Arial"/>
          <w:b/>
          <w:bCs/>
        </w:rPr>
      </w:pPr>
    </w:p>
    <w:p w14:paraId="3DCE59EE" w14:textId="77777777" w:rsidR="00FA08BC" w:rsidRDefault="00FA08BC" w:rsidP="00FA08BC">
      <w:pPr>
        <w:tabs>
          <w:tab w:val="left" w:pos="0"/>
        </w:tabs>
        <w:autoSpaceDE w:val="0"/>
        <w:autoSpaceDN w:val="0"/>
        <w:adjustRightInd w:val="0"/>
        <w:jc w:val="center"/>
        <w:rPr>
          <w:rFonts w:cs="Arial"/>
          <w:b/>
          <w:bCs/>
        </w:rPr>
      </w:pPr>
    </w:p>
    <w:p w14:paraId="305CE298" w14:textId="77777777" w:rsidR="00FA08BC" w:rsidRPr="00F22DCB" w:rsidRDefault="00FA08BC" w:rsidP="00FA08BC">
      <w:pPr>
        <w:tabs>
          <w:tab w:val="left" w:pos="0"/>
        </w:tabs>
        <w:autoSpaceDE w:val="0"/>
        <w:autoSpaceDN w:val="0"/>
        <w:adjustRightInd w:val="0"/>
        <w:jc w:val="center"/>
        <w:rPr>
          <w:rFonts w:cs="Arial"/>
          <w:b/>
          <w:bCs/>
        </w:rPr>
      </w:pPr>
      <w:r w:rsidRPr="00F22DCB">
        <w:rPr>
          <w:rFonts w:cs="Arial"/>
          <w:b/>
          <w:bCs/>
        </w:rPr>
        <w:t>Муниципальная программа</w:t>
      </w:r>
    </w:p>
    <w:p w14:paraId="766DA09B" w14:textId="77777777" w:rsidR="00FA08BC" w:rsidRDefault="00FA08BC" w:rsidP="00FA08BC">
      <w:pPr>
        <w:tabs>
          <w:tab w:val="left" w:pos="5385"/>
        </w:tabs>
        <w:jc w:val="center"/>
        <w:rPr>
          <w:b/>
        </w:rPr>
      </w:pPr>
    </w:p>
    <w:p w14:paraId="66B74DC5" w14:textId="77777777" w:rsidR="00FA08BC" w:rsidRPr="008576CF" w:rsidRDefault="008576CF" w:rsidP="008576CF">
      <w:pPr>
        <w:tabs>
          <w:tab w:val="left" w:pos="5385"/>
        </w:tabs>
        <w:jc w:val="center"/>
        <w:rPr>
          <w:b/>
        </w:rPr>
      </w:pPr>
      <w:r>
        <w:rPr>
          <w:b/>
        </w:rPr>
        <w:t xml:space="preserve">«Комплексное развитие дорожного хозяйства и транспортной </w:t>
      </w:r>
      <w:proofErr w:type="gramStart"/>
      <w:r>
        <w:rPr>
          <w:b/>
        </w:rPr>
        <w:t xml:space="preserve">инфраструктуры </w:t>
      </w:r>
      <w:r w:rsidR="00FA08BC" w:rsidRPr="00F22DCB">
        <w:rPr>
          <w:b/>
        </w:rPr>
        <w:t xml:space="preserve"> Богородского</w:t>
      </w:r>
      <w:proofErr w:type="gramEnd"/>
      <w:r w:rsidR="00FA08BC" w:rsidRPr="00F22DCB">
        <w:rPr>
          <w:b/>
        </w:rPr>
        <w:t xml:space="preserve"> муниципа</w:t>
      </w:r>
      <w:r>
        <w:rPr>
          <w:b/>
        </w:rPr>
        <w:t>льного округа Кировской области на 2026-2035</w:t>
      </w:r>
      <w:r w:rsidR="00FA08BC" w:rsidRPr="00F22DCB">
        <w:rPr>
          <w:b/>
        </w:rPr>
        <w:t xml:space="preserve"> годы»</w:t>
      </w:r>
    </w:p>
    <w:p w14:paraId="212F7B53" w14:textId="77777777" w:rsidR="00FA08BC" w:rsidRPr="00F22DCB" w:rsidRDefault="00FA08BC" w:rsidP="00FA08BC">
      <w:pPr>
        <w:rPr>
          <w:sz w:val="32"/>
          <w:szCs w:val="32"/>
        </w:rPr>
      </w:pPr>
    </w:p>
    <w:p w14:paraId="359AE330" w14:textId="77777777" w:rsidR="00FA08BC" w:rsidRPr="00F22DCB" w:rsidRDefault="00FA08BC" w:rsidP="00FA08BC">
      <w:pPr>
        <w:rPr>
          <w:sz w:val="32"/>
          <w:szCs w:val="32"/>
        </w:rPr>
      </w:pPr>
    </w:p>
    <w:p w14:paraId="120A7F95" w14:textId="77777777" w:rsidR="00FA08BC" w:rsidRPr="00F22DCB" w:rsidRDefault="00FA08BC" w:rsidP="00FA08BC">
      <w:pPr>
        <w:rPr>
          <w:sz w:val="32"/>
          <w:szCs w:val="32"/>
        </w:rPr>
      </w:pPr>
    </w:p>
    <w:p w14:paraId="37CD341F" w14:textId="77777777" w:rsidR="00FA08BC" w:rsidRPr="00F22DCB" w:rsidRDefault="00FA08BC" w:rsidP="00FA08BC">
      <w:pPr>
        <w:rPr>
          <w:sz w:val="32"/>
          <w:szCs w:val="32"/>
        </w:rPr>
      </w:pPr>
    </w:p>
    <w:p w14:paraId="56555D8E" w14:textId="77777777" w:rsidR="00FA08BC" w:rsidRPr="00F22DCB" w:rsidRDefault="00FA08BC" w:rsidP="00FA08BC">
      <w:pPr>
        <w:rPr>
          <w:sz w:val="32"/>
          <w:szCs w:val="32"/>
        </w:rPr>
      </w:pPr>
    </w:p>
    <w:p w14:paraId="23F2F7B0" w14:textId="77777777" w:rsidR="00FA08BC" w:rsidRPr="00F22DCB" w:rsidRDefault="00FA08BC" w:rsidP="00FA08BC">
      <w:pPr>
        <w:rPr>
          <w:sz w:val="32"/>
          <w:szCs w:val="32"/>
        </w:rPr>
      </w:pPr>
    </w:p>
    <w:p w14:paraId="3B14F261" w14:textId="77777777" w:rsidR="00FA08BC" w:rsidRPr="00F22DCB" w:rsidRDefault="00FA08BC" w:rsidP="00FA08BC">
      <w:pPr>
        <w:rPr>
          <w:sz w:val="32"/>
          <w:szCs w:val="32"/>
        </w:rPr>
      </w:pPr>
    </w:p>
    <w:p w14:paraId="2DA34C1B" w14:textId="77777777" w:rsidR="00FA08BC" w:rsidRDefault="00FA08BC" w:rsidP="00FA08BC">
      <w:pPr>
        <w:rPr>
          <w:sz w:val="32"/>
          <w:szCs w:val="32"/>
        </w:rPr>
      </w:pPr>
    </w:p>
    <w:p w14:paraId="6CAB6B9E" w14:textId="77777777" w:rsidR="00C2425E" w:rsidRDefault="00C2425E" w:rsidP="00FA08BC">
      <w:pPr>
        <w:rPr>
          <w:sz w:val="32"/>
          <w:szCs w:val="32"/>
        </w:rPr>
      </w:pPr>
    </w:p>
    <w:p w14:paraId="074C7501" w14:textId="77777777" w:rsidR="00C2425E" w:rsidRDefault="00C2425E" w:rsidP="00FA08BC">
      <w:pPr>
        <w:rPr>
          <w:sz w:val="32"/>
          <w:szCs w:val="32"/>
        </w:rPr>
      </w:pPr>
    </w:p>
    <w:p w14:paraId="1B314A5B" w14:textId="77777777" w:rsidR="00C2425E" w:rsidRDefault="00C2425E" w:rsidP="00FA08BC">
      <w:pPr>
        <w:rPr>
          <w:sz w:val="32"/>
          <w:szCs w:val="32"/>
        </w:rPr>
      </w:pPr>
    </w:p>
    <w:p w14:paraId="4CFE583B" w14:textId="77777777" w:rsidR="00C2425E" w:rsidRDefault="00C2425E" w:rsidP="00FA08BC">
      <w:pPr>
        <w:rPr>
          <w:sz w:val="32"/>
          <w:szCs w:val="32"/>
        </w:rPr>
      </w:pPr>
    </w:p>
    <w:p w14:paraId="548B9ABC" w14:textId="77777777" w:rsidR="00C2425E" w:rsidRDefault="00C2425E" w:rsidP="00FA08BC">
      <w:pPr>
        <w:rPr>
          <w:sz w:val="32"/>
          <w:szCs w:val="32"/>
        </w:rPr>
      </w:pPr>
    </w:p>
    <w:p w14:paraId="0ABC0D32" w14:textId="77777777" w:rsidR="00C2425E" w:rsidRDefault="00C2425E" w:rsidP="00FA08BC">
      <w:pPr>
        <w:rPr>
          <w:sz w:val="32"/>
          <w:szCs w:val="32"/>
        </w:rPr>
      </w:pPr>
    </w:p>
    <w:p w14:paraId="6B52E40B" w14:textId="77777777" w:rsidR="00C2425E" w:rsidRDefault="00C2425E" w:rsidP="00FA08BC">
      <w:pPr>
        <w:rPr>
          <w:sz w:val="32"/>
          <w:szCs w:val="32"/>
        </w:rPr>
      </w:pPr>
    </w:p>
    <w:p w14:paraId="3730A5E6" w14:textId="146430C9" w:rsidR="00FA08BC" w:rsidRDefault="00FA08BC" w:rsidP="00FA08BC">
      <w:pPr>
        <w:jc w:val="center"/>
      </w:pPr>
    </w:p>
    <w:p w14:paraId="62B04005" w14:textId="77777777" w:rsidR="00B9198A" w:rsidRDefault="00B9198A" w:rsidP="00FA08BC">
      <w:pPr>
        <w:jc w:val="center"/>
      </w:pPr>
    </w:p>
    <w:p w14:paraId="60593F78" w14:textId="77777777" w:rsidR="00AD2358" w:rsidRDefault="00AD2358" w:rsidP="00FA08BC">
      <w:pPr>
        <w:jc w:val="center"/>
      </w:pPr>
    </w:p>
    <w:p w14:paraId="5AE4D368" w14:textId="77777777" w:rsidR="00685D4B" w:rsidRDefault="00685D4B" w:rsidP="00FA08BC">
      <w:pPr>
        <w:jc w:val="center"/>
      </w:pPr>
    </w:p>
    <w:p w14:paraId="178F1D71" w14:textId="77777777" w:rsidR="00FA08BC" w:rsidRDefault="00FA08BC" w:rsidP="00FA08BC">
      <w:pPr>
        <w:jc w:val="center"/>
      </w:pPr>
      <w:r w:rsidRPr="00F22DCB">
        <w:t>пгт Богородское</w:t>
      </w:r>
    </w:p>
    <w:p w14:paraId="686937AA" w14:textId="77777777" w:rsidR="001A4BD2" w:rsidRDefault="00C2425E" w:rsidP="00C2425E">
      <w:pPr>
        <w:jc w:val="center"/>
      </w:pPr>
      <w:r>
        <w:t>2025</w:t>
      </w:r>
    </w:p>
    <w:p w14:paraId="5AD26728" w14:textId="77777777" w:rsidR="00541A7A" w:rsidRDefault="00541A7A" w:rsidP="00541A7A">
      <w:pPr>
        <w:jc w:val="center"/>
        <w:rPr>
          <w:b/>
        </w:rPr>
      </w:pPr>
      <w:r>
        <w:rPr>
          <w:b/>
        </w:rPr>
        <w:lastRenderedPageBreak/>
        <w:t>Паспорт муниципальной программы</w:t>
      </w:r>
    </w:p>
    <w:p w14:paraId="54CC4E16" w14:textId="77777777" w:rsidR="008576CF" w:rsidRPr="008576CF" w:rsidRDefault="008576CF" w:rsidP="008576CF">
      <w:pPr>
        <w:tabs>
          <w:tab w:val="left" w:pos="5385"/>
        </w:tabs>
        <w:jc w:val="center"/>
        <w:rPr>
          <w:b/>
        </w:rPr>
      </w:pPr>
      <w:r>
        <w:rPr>
          <w:b/>
        </w:rPr>
        <w:t xml:space="preserve">«Комплексное развитие дорожного хозяйства и транспортной </w:t>
      </w:r>
      <w:proofErr w:type="gramStart"/>
      <w:r>
        <w:rPr>
          <w:b/>
        </w:rPr>
        <w:t xml:space="preserve">инфраструктуры </w:t>
      </w:r>
      <w:r w:rsidRPr="00F22DCB">
        <w:rPr>
          <w:b/>
        </w:rPr>
        <w:t xml:space="preserve"> Богородского</w:t>
      </w:r>
      <w:proofErr w:type="gramEnd"/>
      <w:r w:rsidRPr="00F22DCB">
        <w:rPr>
          <w:b/>
        </w:rPr>
        <w:t xml:space="preserve"> муниципа</w:t>
      </w:r>
      <w:r>
        <w:rPr>
          <w:b/>
        </w:rPr>
        <w:t>льного округа Кировской области на 2026-2035</w:t>
      </w:r>
      <w:r w:rsidRPr="00F22DCB">
        <w:rPr>
          <w:b/>
        </w:rPr>
        <w:t xml:space="preserve"> годы»</w:t>
      </w:r>
    </w:p>
    <w:p w14:paraId="7028BBD3" w14:textId="77777777" w:rsidR="00541A7A" w:rsidRDefault="00541A7A" w:rsidP="004179CA">
      <w:pPr>
        <w:jc w:val="center"/>
        <w:rPr>
          <w:b/>
        </w:rPr>
      </w:pPr>
      <w:r>
        <w:t xml:space="preserve">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231"/>
      </w:tblGrid>
      <w:tr w:rsidR="00541A7A" w:rsidRPr="00AD1473" w14:paraId="4DBB8C80"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416AD619" w14:textId="5E3B9EFB" w:rsidR="00442A51" w:rsidRPr="00AD1473" w:rsidRDefault="004E6950" w:rsidP="00541A7A">
            <w:pPr>
              <w:ind w:left="-142" w:right="-127"/>
              <w:jc w:val="center"/>
              <w:rPr>
                <w:sz w:val="24"/>
                <w:szCs w:val="24"/>
              </w:rPr>
            </w:pPr>
            <w:r w:rsidRPr="00AD1473">
              <w:rPr>
                <w:sz w:val="24"/>
                <w:szCs w:val="24"/>
              </w:rPr>
              <w:t>Ответственный исполнитель</w:t>
            </w:r>
            <w:r w:rsidR="009A19C3" w:rsidRPr="00AD1473">
              <w:rPr>
                <w:sz w:val="24"/>
                <w:szCs w:val="24"/>
              </w:rPr>
              <w:t xml:space="preserve"> муниципальной программы (далее-Программа)</w:t>
            </w:r>
          </w:p>
        </w:tc>
        <w:tc>
          <w:tcPr>
            <w:tcW w:w="6231" w:type="dxa"/>
            <w:tcBorders>
              <w:top w:val="single" w:sz="4" w:space="0" w:color="auto"/>
              <w:left w:val="single" w:sz="4" w:space="0" w:color="auto"/>
              <w:bottom w:val="single" w:sz="4" w:space="0" w:color="auto"/>
              <w:right w:val="single" w:sz="4" w:space="0" w:color="auto"/>
            </w:tcBorders>
            <w:hideMark/>
          </w:tcPr>
          <w:p w14:paraId="3AA45772" w14:textId="409E6284" w:rsidR="00541A7A" w:rsidRPr="00AD1473" w:rsidRDefault="00541A7A" w:rsidP="000B3647">
            <w:pPr>
              <w:jc w:val="both"/>
              <w:rPr>
                <w:sz w:val="24"/>
                <w:szCs w:val="24"/>
              </w:rPr>
            </w:pPr>
            <w:r w:rsidRPr="00AD1473">
              <w:rPr>
                <w:sz w:val="24"/>
                <w:szCs w:val="24"/>
              </w:rPr>
              <w:t>Администрация Богородского муниципального округа Кировской области</w:t>
            </w:r>
            <w:r w:rsidR="000B3647" w:rsidRPr="00AD1473">
              <w:rPr>
                <w:sz w:val="24"/>
                <w:szCs w:val="24"/>
              </w:rPr>
              <w:t xml:space="preserve"> </w:t>
            </w:r>
          </w:p>
        </w:tc>
      </w:tr>
      <w:tr w:rsidR="00541A7A" w:rsidRPr="00AD1473" w14:paraId="528991D5" w14:textId="77777777" w:rsidTr="004179CA">
        <w:tc>
          <w:tcPr>
            <w:tcW w:w="3261" w:type="dxa"/>
            <w:tcBorders>
              <w:top w:val="single" w:sz="4" w:space="0" w:color="auto"/>
              <w:left w:val="single" w:sz="4" w:space="0" w:color="auto"/>
              <w:bottom w:val="single" w:sz="4" w:space="0" w:color="auto"/>
              <w:right w:val="single" w:sz="4" w:space="0" w:color="auto"/>
            </w:tcBorders>
          </w:tcPr>
          <w:p w14:paraId="2AE57FA1" w14:textId="2878BF05" w:rsidR="00541A7A" w:rsidRPr="00AD1473" w:rsidRDefault="00541A7A" w:rsidP="00C66DF7">
            <w:pPr>
              <w:ind w:left="-142" w:right="-127"/>
              <w:jc w:val="center"/>
              <w:rPr>
                <w:sz w:val="24"/>
                <w:szCs w:val="24"/>
              </w:rPr>
            </w:pPr>
            <w:r w:rsidRPr="00AD1473">
              <w:rPr>
                <w:sz w:val="24"/>
                <w:szCs w:val="24"/>
              </w:rPr>
              <w:t>Исполнитель муниципальной программы</w:t>
            </w:r>
          </w:p>
        </w:tc>
        <w:tc>
          <w:tcPr>
            <w:tcW w:w="6231" w:type="dxa"/>
            <w:tcBorders>
              <w:top w:val="single" w:sz="4" w:space="0" w:color="auto"/>
              <w:left w:val="single" w:sz="4" w:space="0" w:color="auto"/>
              <w:bottom w:val="single" w:sz="4" w:space="0" w:color="auto"/>
              <w:right w:val="single" w:sz="4" w:space="0" w:color="auto"/>
            </w:tcBorders>
            <w:hideMark/>
          </w:tcPr>
          <w:p w14:paraId="415E1CF4" w14:textId="77777777" w:rsidR="00541A7A" w:rsidRPr="00AD1473" w:rsidRDefault="00541A7A" w:rsidP="00541A7A">
            <w:pPr>
              <w:jc w:val="both"/>
              <w:rPr>
                <w:sz w:val="24"/>
                <w:szCs w:val="24"/>
              </w:rPr>
            </w:pPr>
            <w:r w:rsidRPr="00AD1473">
              <w:rPr>
                <w:sz w:val="24"/>
                <w:szCs w:val="24"/>
              </w:rPr>
              <w:t xml:space="preserve">Отдел </w:t>
            </w:r>
            <w:proofErr w:type="spellStart"/>
            <w:r w:rsidRPr="00AD1473">
              <w:rPr>
                <w:sz w:val="24"/>
                <w:szCs w:val="24"/>
              </w:rPr>
              <w:t>земельно</w:t>
            </w:r>
            <w:proofErr w:type="spellEnd"/>
            <w:r w:rsidRPr="00AD1473">
              <w:rPr>
                <w:sz w:val="24"/>
                <w:szCs w:val="24"/>
              </w:rPr>
              <w:t>–имущественных отношений администрации Богородского муниципального округа</w:t>
            </w:r>
          </w:p>
        </w:tc>
      </w:tr>
      <w:tr w:rsidR="00541A7A" w:rsidRPr="00AD1473" w14:paraId="6F52D76E"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02AC8661" w14:textId="77777777" w:rsidR="00541A7A" w:rsidRPr="00AD1473" w:rsidRDefault="00541A7A" w:rsidP="00541A7A">
            <w:pPr>
              <w:jc w:val="center"/>
              <w:rPr>
                <w:sz w:val="24"/>
                <w:szCs w:val="24"/>
              </w:rPr>
            </w:pPr>
            <w:r w:rsidRPr="00AD1473">
              <w:rPr>
                <w:sz w:val="24"/>
                <w:szCs w:val="24"/>
              </w:rPr>
              <w:t>Соисполнители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FABDD3A" w14:textId="32C7EF2B" w:rsidR="00541A7A" w:rsidRPr="00AD1473" w:rsidRDefault="000B3647" w:rsidP="00541A7A">
            <w:pPr>
              <w:jc w:val="both"/>
              <w:rPr>
                <w:sz w:val="24"/>
                <w:szCs w:val="24"/>
              </w:rPr>
            </w:pPr>
            <w:r w:rsidRPr="00AD1473">
              <w:rPr>
                <w:sz w:val="24"/>
                <w:szCs w:val="24"/>
              </w:rPr>
              <w:t>Управление финансов,</w:t>
            </w:r>
            <w:r w:rsidR="002A2F56" w:rsidRPr="00AD1473">
              <w:rPr>
                <w:sz w:val="24"/>
                <w:szCs w:val="24"/>
              </w:rPr>
              <w:t xml:space="preserve"> </w:t>
            </w:r>
            <w:r w:rsidRPr="00AD1473">
              <w:rPr>
                <w:sz w:val="24"/>
                <w:szCs w:val="24"/>
              </w:rPr>
              <w:t xml:space="preserve">отдел экономики </w:t>
            </w:r>
            <w:r w:rsidR="002A2F56" w:rsidRPr="00AD1473">
              <w:rPr>
                <w:sz w:val="24"/>
                <w:szCs w:val="24"/>
              </w:rPr>
              <w:t>прогнозирования и муниципальных услуг</w:t>
            </w:r>
            <w:r w:rsidRPr="00AD1473">
              <w:rPr>
                <w:sz w:val="24"/>
                <w:szCs w:val="24"/>
              </w:rPr>
              <w:t xml:space="preserve"> администрации Богородского муниципального округа</w:t>
            </w:r>
            <w:r w:rsidR="008E04A1" w:rsidRPr="00AD1473">
              <w:rPr>
                <w:sz w:val="24"/>
                <w:szCs w:val="24"/>
              </w:rPr>
              <w:t xml:space="preserve">, в соответствии с полномочиями определенными Порядком разработки, реализации и оценки эффективности </w:t>
            </w:r>
            <w:r w:rsidR="00B20B4D" w:rsidRPr="00AD1473">
              <w:rPr>
                <w:sz w:val="24"/>
                <w:szCs w:val="24"/>
              </w:rPr>
              <w:t>реализации муниципальных программ Богородского муниципального округа Кировской области</w:t>
            </w:r>
            <w:r w:rsidR="002A2F56" w:rsidRPr="00AD1473">
              <w:rPr>
                <w:sz w:val="24"/>
                <w:szCs w:val="24"/>
              </w:rPr>
              <w:t xml:space="preserve"> </w:t>
            </w:r>
          </w:p>
        </w:tc>
      </w:tr>
      <w:tr w:rsidR="00541A7A" w:rsidRPr="00AD1473" w14:paraId="26D81D1E"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581F943D" w14:textId="77777777" w:rsidR="00541A7A" w:rsidRPr="00AD1473" w:rsidRDefault="00541A7A" w:rsidP="00541A7A">
            <w:pPr>
              <w:jc w:val="center"/>
              <w:rPr>
                <w:sz w:val="24"/>
                <w:szCs w:val="24"/>
              </w:rPr>
            </w:pPr>
            <w:r w:rsidRPr="00AD1473">
              <w:rPr>
                <w:sz w:val="24"/>
                <w:szCs w:val="24"/>
              </w:rPr>
              <w:t>Наименование подпрограмм</w:t>
            </w:r>
          </w:p>
        </w:tc>
        <w:tc>
          <w:tcPr>
            <w:tcW w:w="6231" w:type="dxa"/>
            <w:tcBorders>
              <w:top w:val="single" w:sz="4" w:space="0" w:color="auto"/>
              <w:left w:val="single" w:sz="4" w:space="0" w:color="auto"/>
              <w:bottom w:val="single" w:sz="4" w:space="0" w:color="auto"/>
              <w:right w:val="single" w:sz="4" w:space="0" w:color="auto"/>
            </w:tcBorders>
            <w:hideMark/>
          </w:tcPr>
          <w:p w14:paraId="4E86DCF9" w14:textId="77777777" w:rsidR="00541A7A" w:rsidRPr="00AD1473" w:rsidRDefault="00541A7A" w:rsidP="00541A7A">
            <w:pPr>
              <w:jc w:val="both"/>
              <w:rPr>
                <w:sz w:val="24"/>
                <w:szCs w:val="24"/>
              </w:rPr>
            </w:pPr>
            <w:r w:rsidRPr="00AD1473">
              <w:rPr>
                <w:sz w:val="24"/>
                <w:szCs w:val="24"/>
              </w:rPr>
              <w:t>отсутствуют</w:t>
            </w:r>
          </w:p>
        </w:tc>
      </w:tr>
      <w:tr w:rsidR="00541A7A" w:rsidRPr="00AD1473" w14:paraId="06958D8A"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4BE1C783" w14:textId="77777777" w:rsidR="00541A7A" w:rsidRPr="00AD1473" w:rsidRDefault="00541A7A" w:rsidP="00541A7A">
            <w:pPr>
              <w:jc w:val="center"/>
              <w:rPr>
                <w:sz w:val="24"/>
                <w:szCs w:val="24"/>
              </w:rPr>
            </w:pPr>
            <w:r w:rsidRPr="00AD1473">
              <w:rPr>
                <w:sz w:val="24"/>
                <w:szCs w:val="24"/>
              </w:rPr>
              <w:t>Цели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FAFCE99" w14:textId="6718C88B" w:rsidR="00541A7A" w:rsidRPr="006F44BF" w:rsidRDefault="006F44BF" w:rsidP="006F44BF">
            <w:pPr>
              <w:ind w:firstLine="180"/>
              <w:jc w:val="both"/>
              <w:rPr>
                <w:sz w:val="24"/>
                <w:szCs w:val="24"/>
              </w:rPr>
            </w:pPr>
            <w:r>
              <w:rPr>
                <w:sz w:val="24"/>
                <w:szCs w:val="24"/>
              </w:rPr>
              <w:t>С</w:t>
            </w:r>
            <w:r w:rsidRPr="006F44BF">
              <w:rPr>
                <w:sz w:val="24"/>
                <w:szCs w:val="24"/>
              </w:rPr>
              <w:t>овершенствование организации движения транспорта и пешеходов, улучшение технического состояния и потребительских свойств автомобильных дорог местного значения, обеспечение безопасности дорожного движения в соответствии с нормативными требованиями. Повышение уровня доступности и качества оказываемых услуг транспортного комплекса для населения.</w:t>
            </w:r>
          </w:p>
        </w:tc>
      </w:tr>
      <w:tr w:rsidR="00541A7A" w:rsidRPr="00AD1473" w14:paraId="4C46E6EB"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3263A553" w14:textId="77777777" w:rsidR="00541A7A" w:rsidRPr="00AD1473" w:rsidRDefault="00541A7A" w:rsidP="00541A7A">
            <w:pPr>
              <w:jc w:val="center"/>
              <w:rPr>
                <w:sz w:val="24"/>
                <w:szCs w:val="24"/>
              </w:rPr>
            </w:pPr>
            <w:r w:rsidRPr="00AD1473">
              <w:rPr>
                <w:sz w:val="24"/>
                <w:szCs w:val="24"/>
              </w:rPr>
              <w:t>Задачи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6ED0FF92" w14:textId="77777777" w:rsidR="006F44BF" w:rsidRPr="006F44BF" w:rsidRDefault="006F44BF" w:rsidP="006F44BF">
            <w:pPr>
              <w:ind w:firstLine="180"/>
              <w:jc w:val="both"/>
              <w:rPr>
                <w:sz w:val="24"/>
                <w:szCs w:val="24"/>
              </w:rPr>
            </w:pPr>
            <w:r w:rsidRPr="006F44BF">
              <w:rPr>
                <w:sz w:val="24"/>
                <w:szCs w:val="24"/>
              </w:rPr>
              <w:t>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14:paraId="62E98656" w14:textId="6F495041" w:rsidR="006F44BF" w:rsidRPr="006F44BF" w:rsidRDefault="006F44BF" w:rsidP="006F44BF">
            <w:pPr>
              <w:ind w:firstLine="180"/>
              <w:jc w:val="both"/>
              <w:rPr>
                <w:sz w:val="24"/>
                <w:szCs w:val="24"/>
              </w:rPr>
            </w:pPr>
            <w:r w:rsidRPr="006F44BF">
              <w:rPr>
                <w:sz w:val="24"/>
                <w:szCs w:val="24"/>
              </w:rPr>
              <w:t>увеличение протяженности отремонтированных дорог общего пользования местного значения</w:t>
            </w:r>
            <w:r>
              <w:rPr>
                <w:sz w:val="24"/>
                <w:szCs w:val="24"/>
              </w:rPr>
              <w:t>;</w:t>
            </w:r>
          </w:p>
          <w:p w14:paraId="33D38CA6" w14:textId="4236D03E" w:rsidR="006F44BF" w:rsidRPr="006F44BF" w:rsidRDefault="006F44BF" w:rsidP="006F44BF">
            <w:pPr>
              <w:ind w:firstLine="180"/>
              <w:jc w:val="both"/>
              <w:rPr>
                <w:sz w:val="24"/>
                <w:szCs w:val="24"/>
              </w:rPr>
            </w:pPr>
            <w:r>
              <w:rPr>
                <w:sz w:val="24"/>
                <w:szCs w:val="24"/>
              </w:rPr>
              <w:t>о</w:t>
            </w:r>
            <w:r w:rsidRPr="006F44BF">
              <w:rPr>
                <w:sz w:val="24"/>
                <w:szCs w:val="24"/>
              </w:rPr>
              <w:t>борудование пешеходных переходов, расположенных вблизи образовательных организаций, соответствующих новым национальным стандартам</w:t>
            </w:r>
            <w:r>
              <w:rPr>
                <w:sz w:val="24"/>
                <w:szCs w:val="24"/>
              </w:rPr>
              <w:t>и;</w:t>
            </w:r>
          </w:p>
          <w:p w14:paraId="65C67061" w14:textId="7FA4A27B" w:rsidR="006F44BF" w:rsidRPr="006F44BF" w:rsidRDefault="006F44BF" w:rsidP="006F44BF">
            <w:pPr>
              <w:ind w:firstLine="180"/>
              <w:jc w:val="both"/>
              <w:rPr>
                <w:sz w:val="24"/>
                <w:szCs w:val="24"/>
              </w:rPr>
            </w:pPr>
            <w:r>
              <w:rPr>
                <w:sz w:val="24"/>
                <w:szCs w:val="24"/>
              </w:rPr>
              <w:t>о</w:t>
            </w:r>
            <w:r w:rsidRPr="006F44BF">
              <w:rPr>
                <w:sz w:val="24"/>
                <w:szCs w:val="24"/>
              </w:rPr>
              <w:t>беспечение автобусных маршрутов остановочными автопавильонами и</w:t>
            </w:r>
            <w:r>
              <w:rPr>
                <w:sz w:val="24"/>
                <w:szCs w:val="24"/>
              </w:rPr>
              <w:t xml:space="preserve"> </w:t>
            </w:r>
            <w:r w:rsidRPr="006F44BF">
              <w:rPr>
                <w:sz w:val="24"/>
                <w:szCs w:val="24"/>
              </w:rPr>
              <w:t>посадочными площадками</w:t>
            </w:r>
            <w:r>
              <w:rPr>
                <w:sz w:val="24"/>
                <w:szCs w:val="24"/>
              </w:rPr>
              <w:t>;</w:t>
            </w:r>
            <w:r w:rsidRPr="006F44BF">
              <w:rPr>
                <w:sz w:val="24"/>
                <w:szCs w:val="24"/>
              </w:rPr>
              <w:t xml:space="preserve"> </w:t>
            </w:r>
          </w:p>
          <w:p w14:paraId="4C3299E6" w14:textId="44B2D2A5" w:rsidR="00442A51" w:rsidRPr="006F44BF" w:rsidRDefault="006F44BF" w:rsidP="006F44BF">
            <w:pPr>
              <w:ind w:firstLine="180"/>
              <w:jc w:val="both"/>
              <w:rPr>
                <w:sz w:val="24"/>
                <w:szCs w:val="24"/>
              </w:rPr>
            </w:pPr>
            <w:r w:rsidRPr="006F44BF">
              <w:rPr>
                <w:sz w:val="24"/>
                <w:szCs w:val="24"/>
              </w:rPr>
              <w:t>обеспечение населения, проживающего в населенных пунктах муниципального округа регулярным автобусным  сообщением с административным центром муниципального округа.</w:t>
            </w:r>
          </w:p>
        </w:tc>
      </w:tr>
      <w:tr w:rsidR="00541A7A" w:rsidRPr="00AD1473" w14:paraId="5B5AB33F"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5715A175" w14:textId="77777777" w:rsidR="00541A7A" w:rsidRPr="00AD1473" w:rsidRDefault="00541A7A" w:rsidP="00541A7A">
            <w:pPr>
              <w:jc w:val="center"/>
              <w:rPr>
                <w:sz w:val="24"/>
                <w:szCs w:val="24"/>
              </w:rPr>
            </w:pPr>
            <w:r w:rsidRPr="00AD1473">
              <w:rPr>
                <w:sz w:val="24"/>
                <w:szCs w:val="24"/>
              </w:rPr>
              <w:t>Целевые показатели эффективности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73DFE868" w14:textId="6FA2152C" w:rsidR="00541A7A" w:rsidRPr="00AD1473" w:rsidRDefault="00541A7A" w:rsidP="00BE22BB">
            <w:pPr>
              <w:ind w:firstLine="180"/>
              <w:jc w:val="both"/>
              <w:rPr>
                <w:sz w:val="24"/>
                <w:szCs w:val="24"/>
              </w:rPr>
            </w:pPr>
            <w:r w:rsidRPr="00AD1473">
              <w:rPr>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p w14:paraId="6FE3D4FD" w14:textId="5551CF13" w:rsidR="00541A7A" w:rsidRPr="00AD1473" w:rsidRDefault="00541A7A" w:rsidP="00BE22BB">
            <w:pPr>
              <w:ind w:firstLine="180"/>
              <w:jc w:val="both"/>
              <w:rPr>
                <w:sz w:val="24"/>
                <w:szCs w:val="24"/>
              </w:rPr>
            </w:pPr>
            <w:r w:rsidRPr="00AD1473">
              <w:rPr>
                <w:sz w:val="24"/>
                <w:szCs w:val="24"/>
              </w:rPr>
              <w:t>протяженность отремонтированных дорог общего пользования местного значения, км.;</w:t>
            </w:r>
          </w:p>
          <w:p w14:paraId="126EEDD1" w14:textId="3E82018A" w:rsidR="00541A7A" w:rsidRDefault="00541A7A" w:rsidP="00BE22BB">
            <w:pPr>
              <w:ind w:firstLine="180"/>
              <w:jc w:val="both"/>
              <w:rPr>
                <w:sz w:val="24"/>
                <w:szCs w:val="24"/>
              </w:rPr>
            </w:pPr>
            <w:r w:rsidRPr="00AD1473">
              <w:rPr>
                <w:sz w:val="24"/>
                <w:szCs w:val="24"/>
              </w:rPr>
              <w:t>содержание автомобильных дорог общего пользования местного значения и уличной дорожной сети (УДС), км.</w:t>
            </w:r>
          </w:p>
          <w:p w14:paraId="7025401E" w14:textId="13A4674C" w:rsidR="009015BF" w:rsidRPr="00BE22BB" w:rsidRDefault="00BE22BB" w:rsidP="00BE22BB">
            <w:pPr>
              <w:ind w:firstLine="180"/>
              <w:jc w:val="both"/>
              <w:rPr>
                <w:sz w:val="24"/>
                <w:szCs w:val="24"/>
              </w:rPr>
            </w:pPr>
            <w:r w:rsidRPr="00BE22BB">
              <w:rPr>
                <w:sz w:val="24"/>
                <w:szCs w:val="24"/>
              </w:rPr>
              <w:t xml:space="preserve">количество обустроенных автомобильных павильонов и остановочных площадок на автомобильных дорогах </w:t>
            </w:r>
            <w:r w:rsidRPr="00BE22BB">
              <w:rPr>
                <w:sz w:val="24"/>
                <w:szCs w:val="24"/>
              </w:rPr>
              <w:lastRenderedPageBreak/>
              <w:t xml:space="preserve">общего пользования местного значения вблизи образовательных организаций </w:t>
            </w:r>
            <w:r w:rsidR="009015BF" w:rsidRPr="00BE22BB">
              <w:rPr>
                <w:sz w:val="24"/>
                <w:szCs w:val="24"/>
              </w:rPr>
              <w:t>шт.</w:t>
            </w:r>
          </w:p>
          <w:p w14:paraId="44A620CD" w14:textId="1C81EBB8" w:rsidR="00F319BD" w:rsidRPr="00BE22BB" w:rsidRDefault="00F319BD" w:rsidP="00BE22BB">
            <w:pPr>
              <w:ind w:firstLine="180"/>
              <w:jc w:val="both"/>
              <w:rPr>
                <w:sz w:val="24"/>
                <w:szCs w:val="24"/>
              </w:rPr>
            </w:pPr>
            <w:r w:rsidRPr="00BE22BB">
              <w:rPr>
                <w:sz w:val="24"/>
                <w:szCs w:val="24"/>
              </w:rPr>
              <w:t>доля пешеходных переходов, расположенных вблизи образовательных организаций, соответствующих новым национальным стандартам %.</w:t>
            </w:r>
          </w:p>
          <w:p w14:paraId="344522F4" w14:textId="3F3CAA7D" w:rsidR="00422160" w:rsidRPr="00AD1473" w:rsidRDefault="00263FEE" w:rsidP="00BE22BB">
            <w:pPr>
              <w:ind w:firstLine="180"/>
              <w:jc w:val="both"/>
              <w:rPr>
                <w:sz w:val="24"/>
                <w:szCs w:val="24"/>
              </w:rPr>
            </w:pPr>
            <w:r w:rsidRPr="00BE22BB">
              <w:rPr>
                <w:sz w:val="24"/>
                <w:szCs w:val="24"/>
              </w:rPr>
              <w:t>д</w:t>
            </w:r>
            <w:r w:rsidR="00EA1A34" w:rsidRPr="00BE22BB">
              <w:rPr>
                <w:sz w:val="24"/>
                <w:szCs w:val="24"/>
              </w:rPr>
              <w:t>оля населения, проживающего в населенных пунктах, не имеющих регулярного авто</w:t>
            </w:r>
            <w:r w:rsidRPr="00BE22BB">
              <w:rPr>
                <w:sz w:val="24"/>
                <w:szCs w:val="24"/>
              </w:rPr>
              <w:t xml:space="preserve">бусного </w:t>
            </w:r>
            <w:r w:rsidR="00EA1A34" w:rsidRPr="00BE22BB">
              <w:rPr>
                <w:sz w:val="24"/>
                <w:szCs w:val="24"/>
              </w:rPr>
              <w:t xml:space="preserve"> сообщения с административн</w:t>
            </w:r>
            <w:r w:rsidRPr="00BE22BB">
              <w:rPr>
                <w:sz w:val="24"/>
                <w:szCs w:val="24"/>
              </w:rPr>
              <w:t>ым центром муниципального округа</w:t>
            </w:r>
            <w:r w:rsidR="00EA1A34" w:rsidRPr="00BE22BB">
              <w:rPr>
                <w:sz w:val="24"/>
                <w:szCs w:val="24"/>
              </w:rPr>
              <w:t>, в общей численности</w:t>
            </w:r>
            <w:r w:rsidRPr="00BE22BB">
              <w:rPr>
                <w:sz w:val="24"/>
                <w:szCs w:val="24"/>
              </w:rPr>
              <w:t xml:space="preserve"> населения муниципального округа %</w:t>
            </w:r>
          </w:p>
        </w:tc>
      </w:tr>
      <w:tr w:rsidR="00541A7A" w:rsidRPr="00AD1473" w14:paraId="536DD223"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419B521A" w14:textId="77777777" w:rsidR="00541A7A" w:rsidRPr="00AD1473" w:rsidRDefault="00541A7A" w:rsidP="00541A7A">
            <w:pPr>
              <w:jc w:val="center"/>
              <w:rPr>
                <w:sz w:val="24"/>
                <w:szCs w:val="24"/>
              </w:rPr>
            </w:pPr>
            <w:r w:rsidRPr="00AD1473">
              <w:rPr>
                <w:sz w:val="24"/>
                <w:szCs w:val="24"/>
              </w:rPr>
              <w:lastRenderedPageBreak/>
              <w:t>Этапы и сроки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7EA97D98" w14:textId="77777777" w:rsidR="003D5D3E" w:rsidRPr="00AD1473" w:rsidRDefault="003D5D3E" w:rsidP="00E7402B">
            <w:pPr>
              <w:jc w:val="both"/>
              <w:rPr>
                <w:sz w:val="24"/>
                <w:szCs w:val="24"/>
              </w:rPr>
            </w:pPr>
            <w:r w:rsidRPr="00AD1473">
              <w:rPr>
                <w:sz w:val="24"/>
                <w:szCs w:val="24"/>
              </w:rPr>
              <w:t xml:space="preserve"> 2026-2035 годы.</w:t>
            </w:r>
          </w:p>
          <w:p w14:paraId="47441B5E" w14:textId="77777777" w:rsidR="008576CF" w:rsidRPr="00AD1473" w:rsidRDefault="00E7402B" w:rsidP="00E7402B">
            <w:pPr>
              <w:jc w:val="both"/>
              <w:rPr>
                <w:sz w:val="24"/>
                <w:szCs w:val="24"/>
              </w:rPr>
            </w:pPr>
            <w:r w:rsidRPr="00AD1473">
              <w:rPr>
                <w:sz w:val="24"/>
                <w:szCs w:val="24"/>
              </w:rPr>
              <w:t>Этапы реализации программы не выделяются. В</w:t>
            </w:r>
            <w:r w:rsidR="008576CF" w:rsidRPr="00AD1473">
              <w:rPr>
                <w:sz w:val="24"/>
                <w:szCs w:val="24"/>
              </w:rPr>
              <w:t xml:space="preserve"> ходе реализации программы мероприятия и объемы их финансирования подлежат соответствующей корректировке.</w:t>
            </w:r>
          </w:p>
          <w:p w14:paraId="1ADAB566" w14:textId="77777777" w:rsidR="00541A7A" w:rsidRPr="00AD1473" w:rsidRDefault="00541A7A" w:rsidP="00E7402B">
            <w:pPr>
              <w:jc w:val="both"/>
              <w:rPr>
                <w:sz w:val="24"/>
                <w:szCs w:val="24"/>
              </w:rPr>
            </w:pPr>
          </w:p>
        </w:tc>
      </w:tr>
      <w:tr w:rsidR="00541A7A" w:rsidRPr="00AD1473" w14:paraId="3064CBEE" w14:textId="77777777" w:rsidTr="004179CA">
        <w:tc>
          <w:tcPr>
            <w:tcW w:w="3261" w:type="dxa"/>
            <w:tcBorders>
              <w:top w:val="single" w:sz="4" w:space="0" w:color="auto"/>
              <w:left w:val="single" w:sz="4" w:space="0" w:color="auto"/>
              <w:bottom w:val="single" w:sz="4" w:space="0" w:color="auto"/>
              <w:right w:val="single" w:sz="4" w:space="0" w:color="auto"/>
            </w:tcBorders>
          </w:tcPr>
          <w:p w14:paraId="37235884" w14:textId="77777777" w:rsidR="00541A7A" w:rsidRPr="00AD1473" w:rsidRDefault="00541A7A" w:rsidP="00541A7A">
            <w:pPr>
              <w:jc w:val="center"/>
              <w:rPr>
                <w:sz w:val="24"/>
                <w:szCs w:val="24"/>
              </w:rPr>
            </w:pPr>
            <w:r w:rsidRPr="00AD1473">
              <w:rPr>
                <w:sz w:val="24"/>
                <w:szCs w:val="24"/>
              </w:rPr>
              <w:t>Объемы ассигнований Программы</w:t>
            </w:r>
          </w:p>
          <w:p w14:paraId="62078496" w14:textId="77777777" w:rsidR="00541A7A" w:rsidRPr="00AD1473" w:rsidRDefault="00541A7A" w:rsidP="00541A7A">
            <w:pPr>
              <w:jc w:val="center"/>
              <w:rPr>
                <w:sz w:val="24"/>
                <w:szCs w:val="24"/>
              </w:rPr>
            </w:pPr>
          </w:p>
        </w:tc>
        <w:tc>
          <w:tcPr>
            <w:tcW w:w="6231" w:type="dxa"/>
            <w:tcBorders>
              <w:top w:val="single" w:sz="4" w:space="0" w:color="auto"/>
              <w:left w:val="single" w:sz="4" w:space="0" w:color="auto"/>
              <w:bottom w:val="single" w:sz="4" w:space="0" w:color="auto"/>
              <w:right w:val="single" w:sz="4" w:space="0" w:color="auto"/>
            </w:tcBorders>
            <w:hideMark/>
          </w:tcPr>
          <w:p w14:paraId="55765704" w14:textId="3C002105" w:rsidR="00541A7A" w:rsidRPr="00AD1473" w:rsidRDefault="00541A7A" w:rsidP="00541A7A">
            <w:pPr>
              <w:jc w:val="both"/>
              <w:rPr>
                <w:sz w:val="24"/>
                <w:szCs w:val="24"/>
              </w:rPr>
            </w:pPr>
            <w:r w:rsidRPr="00AD1473">
              <w:rPr>
                <w:sz w:val="24"/>
                <w:szCs w:val="24"/>
              </w:rPr>
              <w:t>общий объем фина</w:t>
            </w:r>
            <w:r w:rsidR="00263FEE" w:rsidRPr="00AD1473">
              <w:rPr>
                <w:sz w:val="24"/>
                <w:szCs w:val="24"/>
              </w:rPr>
              <w:t xml:space="preserve">нсирования </w:t>
            </w:r>
            <w:r w:rsidR="00AD2358" w:rsidRPr="00AD1473">
              <w:rPr>
                <w:sz w:val="24"/>
                <w:szCs w:val="24"/>
              </w:rPr>
              <w:t>программы в период</w:t>
            </w:r>
            <w:r w:rsidR="00774A3F">
              <w:rPr>
                <w:sz w:val="24"/>
                <w:szCs w:val="24"/>
              </w:rPr>
              <w:t xml:space="preserve"> 2026-2028г.г. составит-650940</w:t>
            </w:r>
            <w:r w:rsidR="00200C93" w:rsidRPr="00AD1473">
              <w:rPr>
                <w:sz w:val="24"/>
                <w:szCs w:val="24"/>
              </w:rPr>
              <w:t>00</w:t>
            </w:r>
            <w:r w:rsidR="00AD2358" w:rsidRPr="00AD1473">
              <w:rPr>
                <w:sz w:val="24"/>
                <w:szCs w:val="24"/>
              </w:rPr>
              <w:t>,00</w:t>
            </w:r>
            <w:r w:rsidRPr="00AD1473">
              <w:rPr>
                <w:sz w:val="24"/>
                <w:szCs w:val="24"/>
              </w:rPr>
              <w:t>руб.,</w:t>
            </w:r>
            <w:r w:rsidR="00096858" w:rsidRPr="00AD1473">
              <w:rPr>
                <w:sz w:val="24"/>
                <w:szCs w:val="24"/>
              </w:rPr>
              <w:t xml:space="preserve"> в </w:t>
            </w:r>
            <w:r w:rsidR="005A3DBC" w:rsidRPr="00AD1473">
              <w:rPr>
                <w:sz w:val="24"/>
                <w:szCs w:val="24"/>
              </w:rPr>
              <w:t>т.ч. об</w:t>
            </w:r>
            <w:r w:rsidR="00263FEE" w:rsidRPr="00AD1473">
              <w:rPr>
                <w:sz w:val="24"/>
                <w:szCs w:val="24"/>
              </w:rPr>
              <w:t>ластной бюджет –</w:t>
            </w:r>
            <w:r w:rsidR="00774A3F">
              <w:rPr>
                <w:sz w:val="24"/>
                <w:szCs w:val="24"/>
              </w:rPr>
              <w:t>429825</w:t>
            </w:r>
            <w:r w:rsidR="00200C93" w:rsidRPr="00AD1473">
              <w:rPr>
                <w:sz w:val="24"/>
                <w:szCs w:val="24"/>
              </w:rPr>
              <w:t>00</w:t>
            </w:r>
            <w:r w:rsidR="00AD2358" w:rsidRPr="00AD1473">
              <w:rPr>
                <w:sz w:val="24"/>
                <w:szCs w:val="24"/>
              </w:rPr>
              <w:t>,00</w:t>
            </w:r>
            <w:r w:rsidRPr="00AD1473">
              <w:rPr>
                <w:sz w:val="24"/>
                <w:szCs w:val="24"/>
              </w:rPr>
              <w:t>руб., бюджет мун</w:t>
            </w:r>
            <w:r w:rsidR="00263FEE" w:rsidRPr="00AD1473">
              <w:rPr>
                <w:sz w:val="24"/>
                <w:szCs w:val="24"/>
              </w:rPr>
              <w:t>иципального округа –</w:t>
            </w:r>
            <w:r w:rsidR="00200C93" w:rsidRPr="00AD1473">
              <w:rPr>
                <w:sz w:val="24"/>
                <w:szCs w:val="24"/>
              </w:rPr>
              <w:t>22111500</w:t>
            </w:r>
            <w:r w:rsidR="00AD2358" w:rsidRPr="00AD1473">
              <w:rPr>
                <w:sz w:val="24"/>
                <w:szCs w:val="24"/>
              </w:rPr>
              <w:t>,00</w:t>
            </w:r>
            <w:r w:rsidRPr="00AD1473">
              <w:rPr>
                <w:sz w:val="24"/>
                <w:szCs w:val="24"/>
              </w:rPr>
              <w:t xml:space="preserve"> руб.</w:t>
            </w:r>
          </w:p>
          <w:p w14:paraId="37F51D34" w14:textId="279CF171" w:rsidR="00541A7A" w:rsidRPr="00AD1473" w:rsidRDefault="00263FEE" w:rsidP="00541A7A">
            <w:pPr>
              <w:rPr>
                <w:sz w:val="24"/>
                <w:szCs w:val="24"/>
              </w:rPr>
            </w:pPr>
            <w:r w:rsidRPr="00AD1473">
              <w:rPr>
                <w:b/>
                <w:sz w:val="24"/>
                <w:szCs w:val="24"/>
              </w:rPr>
              <w:t>2026</w:t>
            </w:r>
            <w:r w:rsidR="00541A7A" w:rsidRPr="00AD1473">
              <w:rPr>
                <w:b/>
                <w:sz w:val="24"/>
                <w:szCs w:val="24"/>
              </w:rPr>
              <w:t xml:space="preserve"> год – </w:t>
            </w:r>
            <w:r w:rsidR="00541A7A" w:rsidRPr="00AD1473">
              <w:rPr>
                <w:sz w:val="24"/>
                <w:szCs w:val="24"/>
              </w:rPr>
              <w:t xml:space="preserve"> </w:t>
            </w:r>
            <w:r w:rsidR="00774A3F">
              <w:rPr>
                <w:sz w:val="24"/>
                <w:szCs w:val="24"/>
              </w:rPr>
              <w:t>271741</w:t>
            </w:r>
            <w:r w:rsidR="00200C93" w:rsidRPr="00AD1473">
              <w:rPr>
                <w:sz w:val="24"/>
                <w:szCs w:val="24"/>
              </w:rPr>
              <w:t>00</w:t>
            </w:r>
            <w:r w:rsidR="00A8738B" w:rsidRPr="00AD1473">
              <w:rPr>
                <w:sz w:val="24"/>
                <w:szCs w:val="24"/>
              </w:rPr>
              <w:t>,00</w:t>
            </w:r>
            <w:r w:rsidR="00541A7A" w:rsidRPr="00AD1473">
              <w:rPr>
                <w:sz w:val="24"/>
                <w:szCs w:val="24"/>
              </w:rPr>
              <w:t>руб., в т. ч.:</w:t>
            </w:r>
          </w:p>
          <w:p w14:paraId="516E2B2E" w14:textId="0F1FB31D"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w:t>
            </w:r>
            <w:proofErr w:type="gramStart"/>
            <w:r w:rsidR="00263FEE" w:rsidRPr="00AD1473">
              <w:rPr>
                <w:sz w:val="24"/>
                <w:szCs w:val="24"/>
              </w:rPr>
              <w:t>бюджет  –</w:t>
            </w:r>
            <w:proofErr w:type="gramEnd"/>
            <w:r w:rsidR="00263FEE" w:rsidRPr="00AD1473">
              <w:rPr>
                <w:sz w:val="24"/>
                <w:szCs w:val="24"/>
              </w:rPr>
              <w:t xml:space="preserve"> </w:t>
            </w:r>
            <w:r w:rsidR="00774A3F">
              <w:rPr>
                <w:sz w:val="24"/>
                <w:szCs w:val="24"/>
              </w:rPr>
              <w:t>208825</w:t>
            </w:r>
            <w:r w:rsidR="00200C93" w:rsidRPr="00AD1473">
              <w:rPr>
                <w:sz w:val="24"/>
                <w:szCs w:val="24"/>
              </w:rPr>
              <w:t>00</w:t>
            </w:r>
            <w:r w:rsidR="00A8738B" w:rsidRPr="00AD1473">
              <w:rPr>
                <w:sz w:val="24"/>
                <w:szCs w:val="24"/>
              </w:rPr>
              <w:t>,00</w:t>
            </w:r>
            <w:r w:rsidRPr="00AD1473">
              <w:rPr>
                <w:i/>
                <w:sz w:val="24"/>
                <w:szCs w:val="24"/>
              </w:rPr>
              <w:t xml:space="preserve"> </w:t>
            </w:r>
            <w:r w:rsidRPr="00AD1473">
              <w:rPr>
                <w:sz w:val="24"/>
                <w:szCs w:val="24"/>
              </w:rPr>
              <w:t>руб.;</w:t>
            </w:r>
          </w:p>
          <w:p w14:paraId="0A7B7502" w14:textId="2E9889B2" w:rsidR="00541A7A" w:rsidRPr="00AD1473" w:rsidRDefault="00541A7A" w:rsidP="00541A7A">
            <w:pPr>
              <w:jc w:val="both"/>
              <w:rPr>
                <w:sz w:val="24"/>
                <w:szCs w:val="24"/>
              </w:rPr>
            </w:pPr>
            <w:r w:rsidRPr="00AD1473">
              <w:rPr>
                <w:sz w:val="24"/>
                <w:szCs w:val="24"/>
              </w:rPr>
              <w:t>- бюджет му</w:t>
            </w:r>
            <w:r w:rsidR="00263FEE" w:rsidRPr="00AD1473">
              <w:rPr>
                <w:sz w:val="24"/>
                <w:szCs w:val="24"/>
              </w:rPr>
              <w:t>ниципального округа –</w:t>
            </w:r>
            <w:r w:rsidR="00200C93" w:rsidRPr="00AD1473">
              <w:rPr>
                <w:sz w:val="24"/>
                <w:szCs w:val="24"/>
              </w:rPr>
              <w:t xml:space="preserve"> 6291600</w:t>
            </w:r>
            <w:r w:rsidR="00A8738B" w:rsidRPr="00AD1473">
              <w:rPr>
                <w:sz w:val="24"/>
                <w:szCs w:val="24"/>
              </w:rPr>
              <w:t>,</w:t>
            </w:r>
            <w:proofErr w:type="gramStart"/>
            <w:r w:rsidR="00A8738B" w:rsidRPr="00AD1473">
              <w:rPr>
                <w:sz w:val="24"/>
                <w:szCs w:val="24"/>
              </w:rPr>
              <w:t>00</w:t>
            </w:r>
            <w:r w:rsidR="00263FEE" w:rsidRPr="00AD1473">
              <w:rPr>
                <w:sz w:val="24"/>
                <w:szCs w:val="24"/>
              </w:rPr>
              <w:t xml:space="preserve"> </w:t>
            </w:r>
            <w:r w:rsidRPr="00AD1473">
              <w:rPr>
                <w:sz w:val="24"/>
                <w:szCs w:val="24"/>
              </w:rPr>
              <w:t xml:space="preserve"> руб.</w:t>
            </w:r>
            <w:proofErr w:type="gramEnd"/>
            <w:r w:rsidRPr="00AD1473">
              <w:rPr>
                <w:sz w:val="24"/>
                <w:szCs w:val="24"/>
              </w:rPr>
              <w:t>;</w:t>
            </w:r>
          </w:p>
          <w:p w14:paraId="3D44736A" w14:textId="0455F1C3" w:rsidR="00541A7A" w:rsidRPr="00AD1473" w:rsidRDefault="00263FEE" w:rsidP="00541A7A">
            <w:pPr>
              <w:jc w:val="both"/>
              <w:rPr>
                <w:sz w:val="24"/>
                <w:szCs w:val="24"/>
              </w:rPr>
            </w:pPr>
            <w:r w:rsidRPr="00AD1473">
              <w:rPr>
                <w:b/>
                <w:sz w:val="24"/>
                <w:szCs w:val="24"/>
              </w:rPr>
              <w:t>2027</w:t>
            </w:r>
            <w:r w:rsidR="00541A7A" w:rsidRPr="00AD1473">
              <w:rPr>
                <w:b/>
                <w:sz w:val="24"/>
                <w:szCs w:val="24"/>
              </w:rPr>
              <w:t xml:space="preserve"> год – </w:t>
            </w:r>
            <w:r w:rsidR="00541A7A" w:rsidRPr="00AD1473">
              <w:rPr>
                <w:sz w:val="24"/>
                <w:szCs w:val="24"/>
              </w:rPr>
              <w:t xml:space="preserve"> </w:t>
            </w:r>
            <w:r w:rsidR="00200C93" w:rsidRPr="00AD1473">
              <w:rPr>
                <w:sz w:val="24"/>
                <w:szCs w:val="24"/>
              </w:rPr>
              <w:t>18856600</w:t>
            </w:r>
            <w:r w:rsidR="00A8738B" w:rsidRPr="00AD1473">
              <w:rPr>
                <w:sz w:val="24"/>
                <w:szCs w:val="24"/>
              </w:rPr>
              <w:t xml:space="preserve">,00 </w:t>
            </w:r>
            <w:r w:rsidR="00541A7A" w:rsidRPr="00AD1473">
              <w:rPr>
                <w:sz w:val="24"/>
                <w:szCs w:val="24"/>
              </w:rPr>
              <w:t>руб., в т.ч.:</w:t>
            </w:r>
          </w:p>
          <w:p w14:paraId="060C915D" w14:textId="277D3E5E"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w:t>
            </w:r>
            <w:proofErr w:type="gramStart"/>
            <w:r w:rsidR="00263FEE" w:rsidRPr="00AD1473">
              <w:rPr>
                <w:sz w:val="24"/>
                <w:szCs w:val="24"/>
              </w:rPr>
              <w:t>бюджет  –</w:t>
            </w:r>
            <w:proofErr w:type="gramEnd"/>
            <w:r w:rsidR="00263FEE" w:rsidRPr="00AD1473">
              <w:rPr>
                <w:sz w:val="24"/>
                <w:szCs w:val="24"/>
              </w:rPr>
              <w:t xml:space="preserve"> </w:t>
            </w:r>
            <w:r w:rsidR="00200C93" w:rsidRPr="00AD1473">
              <w:rPr>
                <w:sz w:val="24"/>
                <w:szCs w:val="24"/>
              </w:rPr>
              <w:t>11050000</w:t>
            </w:r>
            <w:r w:rsidR="00A8738B" w:rsidRPr="00AD1473">
              <w:rPr>
                <w:sz w:val="24"/>
                <w:szCs w:val="24"/>
              </w:rPr>
              <w:t>,00</w:t>
            </w:r>
            <w:r w:rsidRPr="00AD1473">
              <w:rPr>
                <w:sz w:val="24"/>
                <w:szCs w:val="24"/>
              </w:rPr>
              <w:t xml:space="preserve"> руб.;</w:t>
            </w:r>
          </w:p>
          <w:p w14:paraId="2B3146D2" w14:textId="750503B3" w:rsidR="00541A7A" w:rsidRPr="00AD1473" w:rsidRDefault="00541A7A" w:rsidP="00541A7A">
            <w:pPr>
              <w:jc w:val="both"/>
              <w:rPr>
                <w:sz w:val="24"/>
                <w:szCs w:val="24"/>
              </w:rPr>
            </w:pPr>
            <w:r w:rsidRPr="00AD1473">
              <w:rPr>
                <w:sz w:val="24"/>
                <w:szCs w:val="24"/>
              </w:rPr>
              <w:t>- бюджет му</w:t>
            </w:r>
            <w:r w:rsidR="00263FEE" w:rsidRPr="00AD1473">
              <w:rPr>
                <w:sz w:val="24"/>
                <w:szCs w:val="24"/>
              </w:rPr>
              <w:t>ниципального округа</w:t>
            </w:r>
            <w:r w:rsidR="00200C93" w:rsidRPr="00AD1473">
              <w:rPr>
                <w:sz w:val="24"/>
                <w:szCs w:val="24"/>
              </w:rPr>
              <w:t>-7806600</w:t>
            </w:r>
            <w:r w:rsidR="00A8738B" w:rsidRPr="00AD1473">
              <w:rPr>
                <w:sz w:val="24"/>
                <w:szCs w:val="24"/>
              </w:rPr>
              <w:t>,00</w:t>
            </w:r>
            <w:r w:rsidR="00200C93" w:rsidRPr="00AD1473">
              <w:rPr>
                <w:sz w:val="24"/>
                <w:szCs w:val="24"/>
              </w:rPr>
              <w:t xml:space="preserve"> </w:t>
            </w:r>
            <w:r w:rsidRPr="00AD1473">
              <w:rPr>
                <w:sz w:val="24"/>
                <w:szCs w:val="24"/>
              </w:rPr>
              <w:t>руб.;</w:t>
            </w:r>
          </w:p>
          <w:p w14:paraId="1C76BC4F" w14:textId="6C7C5F79" w:rsidR="00541A7A" w:rsidRPr="00AD1473" w:rsidRDefault="00541A7A" w:rsidP="00541A7A">
            <w:pPr>
              <w:jc w:val="both"/>
              <w:rPr>
                <w:sz w:val="24"/>
                <w:szCs w:val="24"/>
              </w:rPr>
            </w:pPr>
            <w:r w:rsidRPr="00AD1473">
              <w:rPr>
                <w:sz w:val="24"/>
                <w:szCs w:val="24"/>
              </w:rPr>
              <w:t xml:space="preserve"> </w:t>
            </w:r>
            <w:r w:rsidR="00263FEE" w:rsidRPr="00AD1473">
              <w:rPr>
                <w:b/>
                <w:sz w:val="24"/>
                <w:szCs w:val="24"/>
              </w:rPr>
              <w:t>2028</w:t>
            </w:r>
            <w:r w:rsidRPr="00AD1473">
              <w:rPr>
                <w:b/>
                <w:sz w:val="24"/>
                <w:szCs w:val="24"/>
              </w:rPr>
              <w:t xml:space="preserve"> год –</w:t>
            </w:r>
            <w:r w:rsidR="00263FEE" w:rsidRPr="00AD1473">
              <w:rPr>
                <w:sz w:val="24"/>
                <w:szCs w:val="24"/>
              </w:rPr>
              <w:t xml:space="preserve"> </w:t>
            </w:r>
            <w:r w:rsidRPr="00AD1473">
              <w:rPr>
                <w:sz w:val="24"/>
                <w:szCs w:val="24"/>
              </w:rPr>
              <w:t xml:space="preserve"> </w:t>
            </w:r>
            <w:r w:rsidR="00200C93" w:rsidRPr="00AD1473">
              <w:rPr>
                <w:sz w:val="24"/>
                <w:szCs w:val="24"/>
              </w:rPr>
              <w:t>19063300</w:t>
            </w:r>
            <w:r w:rsidR="00774A3F">
              <w:rPr>
                <w:sz w:val="24"/>
                <w:szCs w:val="24"/>
              </w:rPr>
              <w:t>,00</w:t>
            </w:r>
            <w:r w:rsidRPr="00AD1473">
              <w:rPr>
                <w:sz w:val="24"/>
                <w:szCs w:val="24"/>
              </w:rPr>
              <w:t>руб., в т.ч.:</w:t>
            </w:r>
          </w:p>
          <w:p w14:paraId="1222EA42" w14:textId="0CFB0F17" w:rsidR="00541A7A" w:rsidRPr="00AD1473" w:rsidRDefault="00541A7A" w:rsidP="00541A7A">
            <w:pPr>
              <w:jc w:val="both"/>
              <w:rPr>
                <w:sz w:val="24"/>
                <w:szCs w:val="24"/>
              </w:rPr>
            </w:pPr>
            <w:r w:rsidRPr="00AD1473">
              <w:rPr>
                <w:sz w:val="24"/>
                <w:szCs w:val="24"/>
              </w:rPr>
              <w:t>- област</w:t>
            </w:r>
            <w:r w:rsidR="00263FEE" w:rsidRPr="00AD1473">
              <w:rPr>
                <w:sz w:val="24"/>
                <w:szCs w:val="24"/>
              </w:rPr>
              <w:t xml:space="preserve">ной бюджет – </w:t>
            </w:r>
            <w:r w:rsidR="00200C93" w:rsidRPr="00AD1473">
              <w:rPr>
                <w:sz w:val="24"/>
                <w:szCs w:val="24"/>
              </w:rPr>
              <w:t>11050000</w:t>
            </w:r>
            <w:r w:rsidR="00774A3F">
              <w:rPr>
                <w:sz w:val="24"/>
                <w:szCs w:val="24"/>
              </w:rPr>
              <w:t>,00</w:t>
            </w:r>
            <w:r w:rsidRPr="00AD1473">
              <w:rPr>
                <w:sz w:val="24"/>
                <w:szCs w:val="24"/>
              </w:rPr>
              <w:t xml:space="preserve"> руб.;</w:t>
            </w:r>
          </w:p>
          <w:p w14:paraId="6081AB5C" w14:textId="50BD7BDC" w:rsidR="00541A7A" w:rsidRPr="00AD1473" w:rsidRDefault="00541A7A" w:rsidP="00541A7A">
            <w:pPr>
              <w:jc w:val="both"/>
              <w:rPr>
                <w:sz w:val="24"/>
                <w:szCs w:val="24"/>
              </w:rPr>
            </w:pPr>
            <w:r w:rsidRPr="00AD1473">
              <w:rPr>
                <w:sz w:val="24"/>
                <w:szCs w:val="24"/>
              </w:rPr>
              <w:t>- бюджет</w:t>
            </w:r>
            <w:r w:rsidR="005A3DBC" w:rsidRPr="00AD1473">
              <w:rPr>
                <w:sz w:val="24"/>
                <w:szCs w:val="24"/>
              </w:rPr>
              <w:t xml:space="preserve"> му</w:t>
            </w:r>
            <w:r w:rsidR="00263FEE" w:rsidRPr="00AD1473">
              <w:rPr>
                <w:sz w:val="24"/>
                <w:szCs w:val="24"/>
              </w:rPr>
              <w:t>ниципального округа –</w:t>
            </w:r>
            <w:r w:rsidR="00200C93" w:rsidRPr="00AD1473">
              <w:rPr>
                <w:sz w:val="24"/>
                <w:szCs w:val="24"/>
              </w:rPr>
              <w:t>8013300</w:t>
            </w:r>
            <w:r w:rsidR="00774A3F">
              <w:rPr>
                <w:sz w:val="24"/>
                <w:szCs w:val="24"/>
              </w:rPr>
              <w:t>,</w:t>
            </w:r>
            <w:proofErr w:type="gramStart"/>
            <w:r w:rsidR="00774A3F">
              <w:rPr>
                <w:sz w:val="24"/>
                <w:szCs w:val="24"/>
              </w:rPr>
              <w:t>00</w:t>
            </w:r>
            <w:r w:rsidR="00263FEE" w:rsidRPr="00AD1473">
              <w:rPr>
                <w:sz w:val="24"/>
                <w:szCs w:val="24"/>
              </w:rPr>
              <w:t xml:space="preserve"> </w:t>
            </w:r>
            <w:r w:rsidRPr="00AD1473">
              <w:rPr>
                <w:sz w:val="24"/>
                <w:szCs w:val="24"/>
              </w:rPr>
              <w:t xml:space="preserve"> руб.</w:t>
            </w:r>
            <w:proofErr w:type="gramEnd"/>
            <w:r w:rsidRPr="00AD1473">
              <w:rPr>
                <w:sz w:val="24"/>
                <w:szCs w:val="24"/>
              </w:rPr>
              <w:t xml:space="preserve">   </w:t>
            </w:r>
          </w:p>
          <w:p w14:paraId="6997C9E7" w14:textId="77777777" w:rsidR="00541A7A" w:rsidRPr="00AD1473" w:rsidRDefault="00263FEE" w:rsidP="00541A7A">
            <w:pPr>
              <w:jc w:val="both"/>
              <w:rPr>
                <w:b/>
                <w:sz w:val="24"/>
                <w:szCs w:val="24"/>
              </w:rPr>
            </w:pPr>
            <w:r w:rsidRPr="00AD1473">
              <w:rPr>
                <w:b/>
                <w:sz w:val="24"/>
                <w:szCs w:val="24"/>
              </w:rPr>
              <w:t>2029</w:t>
            </w:r>
            <w:r w:rsidR="00541A7A" w:rsidRPr="00AD1473">
              <w:rPr>
                <w:b/>
                <w:sz w:val="24"/>
                <w:szCs w:val="24"/>
              </w:rPr>
              <w:t xml:space="preserve"> год –</w:t>
            </w:r>
            <w:r w:rsidR="00541A7A" w:rsidRPr="00AD1473">
              <w:rPr>
                <w:sz w:val="24"/>
                <w:szCs w:val="24"/>
              </w:rPr>
              <w:t>0</w:t>
            </w:r>
            <w:r w:rsidR="00541A7A" w:rsidRPr="00AD1473">
              <w:rPr>
                <w:bCs/>
                <w:sz w:val="24"/>
                <w:szCs w:val="24"/>
              </w:rPr>
              <w:t>,00</w:t>
            </w:r>
            <w:r w:rsidR="00541A7A" w:rsidRPr="00AD1473">
              <w:rPr>
                <w:sz w:val="24"/>
                <w:szCs w:val="24"/>
              </w:rPr>
              <w:t xml:space="preserve"> руб., в т.ч.:</w:t>
            </w:r>
          </w:p>
          <w:p w14:paraId="7F2988D1" w14:textId="77777777"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бюджет – </w:t>
            </w:r>
            <w:r w:rsidRPr="00AD1473">
              <w:rPr>
                <w:sz w:val="24"/>
                <w:szCs w:val="24"/>
              </w:rPr>
              <w:t>0,00 руб.;</w:t>
            </w:r>
          </w:p>
          <w:p w14:paraId="7772BB53" w14:textId="77777777" w:rsidR="00541A7A" w:rsidRPr="00AD1473" w:rsidRDefault="00541A7A" w:rsidP="00541A7A">
            <w:pPr>
              <w:jc w:val="both"/>
              <w:rPr>
                <w:sz w:val="24"/>
                <w:szCs w:val="24"/>
              </w:rPr>
            </w:pPr>
            <w:r w:rsidRPr="00AD1473">
              <w:rPr>
                <w:sz w:val="24"/>
                <w:szCs w:val="24"/>
              </w:rPr>
              <w:t>- бюд</w:t>
            </w:r>
            <w:r w:rsidR="00263FEE" w:rsidRPr="00AD1473">
              <w:rPr>
                <w:sz w:val="24"/>
                <w:szCs w:val="24"/>
              </w:rPr>
              <w:t xml:space="preserve">жет муниципального округа </w:t>
            </w:r>
            <w:r w:rsidRPr="00AD1473">
              <w:rPr>
                <w:sz w:val="24"/>
                <w:szCs w:val="24"/>
              </w:rPr>
              <w:t xml:space="preserve">0,00 руб.,   </w:t>
            </w:r>
          </w:p>
          <w:p w14:paraId="078953AB" w14:textId="77777777" w:rsidR="00541A7A" w:rsidRPr="00AD1473" w:rsidRDefault="00263FEE" w:rsidP="00541A7A">
            <w:pPr>
              <w:jc w:val="both"/>
              <w:rPr>
                <w:b/>
                <w:sz w:val="24"/>
                <w:szCs w:val="24"/>
              </w:rPr>
            </w:pPr>
            <w:r w:rsidRPr="00AD1473">
              <w:rPr>
                <w:b/>
                <w:sz w:val="24"/>
                <w:szCs w:val="24"/>
              </w:rPr>
              <w:t>2030</w:t>
            </w:r>
            <w:r w:rsidR="00541A7A" w:rsidRPr="00AD1473">
              <w:rPr>
                <w:b/>
                <w:sz w:val="24"/>
                <w:szCs w:val="24"/>
              </w:rPr>
              <w:t xml:space="preserve"> год –</w:t>
            </w:r>
            <w:r w:rsidR="00541A7A" w:rsidRPr="00AD1473">
              <w:rPr>
                <w:sz w:val="24"/>
                <w:szCs w:val="24"/>
              </w:rPr>
              <w:t xml:space="preserve"> </w:t>
            </w:r>
            <w:r w:rsidRPr="00AD1473">
              <w:rPr>
                <w:bCs/>
                <w:sz w:val="24"/>
                <w:szCs w:val="24"/>
              </w:rPr>
              <w:t>0</w:t>
            </w:r>
            <w:r w:rsidR="00541A7A" w:rsidRPr="00AD1473">
              <w:rPr>
                <w:bCs/>
                <w:sz w:val="24"/>
                <w:szCs w:val="24"/>
              </w:rPr>
              <w:t xml:space="preserve">,00 </w:t>
            </w:r>
            <w:r w:rsidR="00541A7A" w:rsidRPr="00AD1473">
              <w:rPr>
                <w:sz w:val="24"/>
                <w:szCs w:val="24"/>
              </w:rPr>
              <w:t>руб., в т.ч.:</w:t>
            </w:r>
          </w:p>
          <w:p w14:paraId="3A5B8BFB" w14:textId="77777777" w:rsidR="00541A7A" w:rsidRPr="00AD1473" w:rsidRDefault="00541A7A" w:rsidP="00541A7A">
            <w:pPr>
              <w:jc w:val="both"/>
              <w:rPr>
                <w:sz w:val="24"/>
                <w:szCs w:val="24"/>
              </w:rPr>
            </w:pPr>
            <w:r w:rsidRPr="00AD1473">
              <w:rPr>
                <w:sz w:val="24"/>
                <w:szCs w:val="24"/>
              </w:rPr>
              <w:t>- обл</w:t>
            </w:r>
            <w:r w:rsidR="00263FEE" w:rsidRPr="00AD1473">
              <w:rPr>
                <w:sz w:val="24"/>
                <w:szCs w:val="24"/>
              </w:rPr>
              <w:t xml:space="preserve">астной </w:t>
            </w:r>
            <w:proofErr w:type="gramStart"/>
            <w:r w:rsidR="00263FEE" w:rsidRPr="00AD1473">
              <w:rPr>
                <w:sz w:val="24"/>
                <w:szCs w:val="24"/>
              </w:rPr>
              <w:t>бюджет  –</w:t>
            </w:r>
            <w:proofErr w:type="gramEnd"/>
            <w:r w:rsidR="00263FEE" w:rsidRPr="00AD1473">
              <w:rPr>
                <w:sz w:val="24"/>
                <w:szCs w:val="24"/>
              </w:rPr>
              <w:t xml:space="preserve"> </w:t>
            </w:r>
            <w:r w:rsidRPr="00AD1473">
              <w:rPr>
                <w:sz w:val="24"/>
                <w:szCs w:val="24"/>
              </w:rPr>
              <w:t>0,00 руб.;</w:t>
            </w:r>
          </w:p>
          <w:p w14:paraId="6515F340" w14:textId="77777777" w:rsidR="00263FEE" w:rsidRPr="00AD1473" w:rsidRDefault="00541A7A" w:rsidP="00541A7A">
            <w:pPr>
              <w:tabs>
                <w:tab w:val="left" w:pos="4027"/>
              </w:tabs>
              <w:jc w:val="both"/>
              <w:rPr>
                <w:sz w:val="24"/>
                <w:szCs w:val="24"/>
              </w:rPr>
            </w:pPr>
            <w:r w:rsidRPr="00AD1473">
              <w:rPr>
                <w:sz w:val="24"/>
                <w:szCs w:val="24"/>
              </w:rPr>
              <w:t>- бюджет</w:t>
            </w:r>
            <w:r w:rsidR="00263FEE" w:rsidRPr="00AD1473">
              <w:rPr>
                <w:sz w:val="24"/>
                <w:szCs w:val="24"/>
              </w:rPr>
              <w:t xml:space="preserve"> муниципального округа – 0</w:t>
            </w:r>
            <w:r w:rsidRPr="00AD1473">
              <w:rPr>
                <w:sz w:val="24"/>
                <w:szCs w:val="24"/>
              </w:rPr>
              <w:t xml:space="preserve">,00 руб.,  </w:t>
            </w:r>
          </w:p>
          <w:p w14:paraId="1621BAA4" w14:textId="77777777" w:rsidR="00263FEE" w:rsidRPr="00AD1473" w:rsidRDefault="00263FEE" w:rsidP="00263FEE">
            <w:pPr>
              <w:jc w:val="both"/>
              <w:rPr>
                <w:b/>
                <w:sz w:val="24"/>
                <w:szCs w:val="24"/>
              </w:rPr>
            </w:pPr>
            <w:r w:rsidRPr="00AD1473">
              <w:rPr>
                <w:b/>
                <w:sz w:val="24"/>
                <w:szCs w:val="24"/>
              </w:rPr>
              <w:t>2031 год –</w:t>
            </w:r>
            <w:r w:rsidRPr="00AD1473">
              <w:rPr>
                <w:sz w:val="24"/>
                <w:szCs w:val="24"/>
              </w:rPr>
              <w:t xml:space="preserve"> </w:t>
            </w:r>
            <w:r w:rsidRPr="00AD1473">
              <w:rPr>
                <w:bCs/>
                <w:sz w:val="24"/>
                <w:szCs w:val="24"/>
              </w:rPr>
              <w:t xml:space="preserve">0,00 </w:t>
            </w:r>
            <w:r w:rsidRPr="00AD1473">
              <w:rPr>
                <w:sz w:val="24"/>
                <w:szCs w:val="24"/>
              </w:rPr>
              <w:t>руб., в т.ч.:</w:t>
            </w:r>
          </w:p>
          <w:p w14:paraId="2701D7A2" w14:textId="77777777" w:rsidR="00263FEE" w:rsidRPr="00AD1473" w:rsidRDefault="00263FEE" w:rsidP="00263FEE">
            <w:pPr>
              <w:jc w:val="both"/>
              <w:rPr>
                <w:sz w:val="24"/>
                <w:szCs w:val="24"/>
              </w:rPr>
            </w:pPr>
            <w:r w:rsidRPr="00AD1473">
              <w:rPr>
                <w:sz w:val="24"/>
                <w:szCs w:val="24"/>
              </w:rPr>
              <w:t xml:space="preserve">- областной </w:t>
            </w:r>
            <w:proofErr w:type="gramStart"/>
            <w:r w:rsidRPr="00AD1473">
              <w:rPr>
                <w:sz w:val="24"/>
                <w:szCs w:val="24"/>
              </w:rPr>
              <w:t>бюджет  –</w:t>
            </w:r>
            <w:proofErr w:type="gramEnd"/>
            <w:r w:rsidRPr="00AD1473">
              <w:rPr>
                <w:sz w:val="24"/>
                <w:szCs w:val="24"/>
              </w:rPr>
              <w:t xml:space="preserve"> 0,00 руб.;</w:t>
            </w:r>
          </w:p>
          <w:p w14:paraId="0CBA2238" w14:textId="77777777" w:rsidR="00263FEE" w:rsidRPr="00AD1473" w:rsidRDefault="00263FEE" w:rsidP="00263FEE">
            <w:pPr>
              <w:jc w:val="both"/>
              <w:rPr>
                <w:sz w:val="24"/>
                <w:szCs w:val="24"/>
              </w:rPr>
            </w:pPr>
            <w:r w:rsidRPr="00AD1473">
              <w:rPr>
                <w:sz w:val="24"/>
                <w:szCs w:val="24"/>
              </w:rPr>
              <w:t xml:space="preserve">- бюджет муниципального округа – 0,00 руб., </w:t>
            </w:r>
          </w:p>
          <w:p w14:paraId="5BBF72F1" w14:textId="77777777" w:rsidR="00263FEE" w:rsidRPr="00AD1473" w:rsidRDefault="00263FEE" w:rsidP="00263FEE">
            <w:pPr>
              <w:jc w:val="both"/>
              <w:rPr>
                <w:b/>
                <w:sz w:val="24"/>
                <w:szCs w:val="24"/>
              </w:rPr>
            </w:pPr>
            <w:r w:rsidRPr="00AD1473">
              <w:rPr>
                <w:sz w:val="24"/>
                <w:szCs w:val="24"/>
              </w:rPr>
              <w:t xml:space="preserve"> </w:t>
            </w:r>
            <w:r w:rsidRPr="00AD1473">
              <w:rPr>
                <w:b/>
                <w:sz w:val="24"/>
                <w:szCs w:val="24"/>
              </w:rPr>
              <w:t>2032 год –</w:t>
            </w:r>
            <w:r w:rsidRPr="00AD1473">
              <w:rPr>
                <w:sz w:val="24"/>
                <w:szCs w:val="24"/>
              </w:rPr>
              <w:t xml:space="preserve"> </w:t>
            </w:r>
            <w:r w:rsidRPr="00AD1473">
              <w:rPr>
                <w:bCs/>
                <w:sz w:val="24"/>
                <w:szCs w:val="24"/>
              </w:rPr>
              <w:t xml:space="preserve">0,00 </w:t>
            </w:r>
            <w:r w:rsidRPr="00AD1473">
              <w:rPr>
                <w:sz w:val="24"/>
                <w:szCs w:val="24"/>
              </w:rPr>
              <w:t>руб., в т.ч.:</w:t>
            </w:r>
          </w:p>
          <w:p w14:paraId="5AA97505" w14:textId="77777777" w:rsidR="00263FEE" w:rsidRPr="00AD1473" w:rsidRDefault="00263FEE" w:rsidP="00263FEE">
            <w:pPr>
              <w:jc w:val="both"/>
              <w:rPr>
                <w:sz w:val="24"/>
                <w:szCs w:val="24"/>
              </w:rPr>
            </w:pPr>
            <w:r w:rsidRPr="00AD1473">
              <w:rPr>
                <w:sz w:val="24"/>
                <w:szCs w:val="24"/>
              </w:rPr>
              <w:t xml:space="preserve">- областной </w:t>
            </w:r>
            <w:proofErr w:type="gramStart"/>
            <w:r w:rsidRPr="00AD1473">
              <w:rPr>
                <w:sz w:val="24"/>
                <w:szCs w:val="24"/>
              </w:rPr>
              <w:t>бюджет  –</w:t>
            </w:r>
            <w:proofErr w:type="gramEnd"/>
            <w:r w:rsidRPr="00AD1473">
              <w:rPr>
                <w:sz w:val="24"/>
                <w:szCs w:val="24"/>
              </w:rPr>
              <w:t xml:space="preserve"> 0,00 руб.;</w:t>
            </w:r>
          </w:p>
          <w:p w14:paraId="31FB291E" w14:textId="77777777" w:rsidR="00541A7A" w:rsidRPr="00AD1473" w:rsidRDefault="00263FEE" w:rsidP="00263FEE">
            <w:pPr>
              <w:tabs>
                <w:tab w:val="left" w:pos="4027"/>
              </w:tabs>
              <w:jc w:val="both"/>
              <w:rPr>
                <w:sz w:val="24"/>
                <w:szCs w:val="24"/>
              </w:rPr>
            </w:pPr>
            <w:r w:rsidRPr="00AD1473">
              <w:rPr>
                <w:sz w:val="24"/>
                <w:szCs w:val="24"/>
              </w:rPr>
              <w:t xml:space="preserve">- бюджет муниципального округа – 0,00 руб.,  </w:t>
            </w:r>
          </w:p>
          <w:p w14:paraId="0B6537BF" w14:textId="77777777" w:rsidR="00263FEE" w:rsidRPr="00AD1473" w:rsidRDefault="00263FEE" w:rsidP="00263FEE">
            <w:pPr>
              <w:jc w:val="both"/>
              <w:rPr>
                <w:b/>
                <w:sz w:val="24"/>
                <w:szCs w:val="24"/>
              </w:rPr>
            </w:pPr>
            <w:r w:rsidRPr="00AD1473">
              <w:rPr>
                <w:b/>
                <w:sz w:val="24"/>
                <w:szCs w:val="24"/>
              </w:rPr>
              <w:t>2033 год –</w:t>
            </w:r>
            <w:r w:rsidRPr="00AD1473">
              <w:rPr>
                <w:sz w:val="24"/>
                <w:szCs w:val="24"/>
              </w:rPr>
              <w:t xml:space="preserve"> </w:t>
            </w:r>
            <w:r w:rsidRPr="00AD1473">
              <w:rPr>
                <w:bCs/>
                <w:sz w:val="24"/>
                <w:szCs w:val="24"/>
              </w:rPr>
              <w:t xml:space="preserve">0,00 </w:t>
            </w:r>
            <w:r w:rsidRPr="00AD1473">
              <w:rPr>
                <w:sz w:val="24"/>
                <w:szCs w:val="24"/>
              </w:rPr>
              <w:t>руб., в т.ч.:</w:t>
            </w:r>
          </w:p>
          <w:p w14:paraId="451857AE" w14:textId="77777777" w:rsidR="00263FEE" w:rsidRPr="00AD1473" w:rsidRDefault="00263FEE" w:rsidP="00263FEE">
            <w:pPr>
              <w:jc w:val="both"/>
              <w:rPr>
                <w:sz w:val="24"/>
                <w:szCs w:val="24"/>
              </w:rPr>
            </w:pPr>
            <w:r w:rsidRPr="00AD1473">
              <w:rPr>
                <w:sz w:val="24"/>
                <w:szCs w:val="24"/>
              </w:rPr>
              <w:t xml:space="preserve">- областной </w:t>
            </w:r>
            <w:proofErr w:type="gramStart"/>
            <w:r w:rsidRPr="00AD1473">
              <w:rPr>
                <w:sz w:val="24"/>
                <w:szCs w:val="24"/>
              </w:rPr>
              <w:t>бюджет  –</w:t>
            </w:r>
            <w:proofErr w:type="gramEnd"/>
            <w:r w:rsidRPr="00AD1473">
              <w:rPr>
                <w:sz w:val="24"/>
                <w:szCs w:val="24"/>
              </w:rPr>
              <w:t xml:space="preserve"> 0,00 руб.;</w:t>
            </w:r>
          </w:p>
          <w:p w14:paraId="51E87804" w14:textId="77777777" w:rsidR="00263FEE" w:rsidRPr="00AD1473" w:rsidRDefault="00263FEE" w:rsidP="00263FEE">
            <w:pPr>
              <w:tabs>
                <w:tab w:val="left" w:pos="4027"/>
              </w:tabs>
              <w:jc w:val="both"/>
              <w:rPr>
                <w:sz w:val="24"/>
                <w:szCs w:val="24"/>
              </w:rPr>
            </w:pPr>
            <w:r w:rsidRPr="00AD1473">
              <w:rPr>
                <w:sz w:val="24"/>
                <w:szCs w:val="24"/>
              </w:rPr>
              <w:t xml:space="preserve">- бюджет муниципального округа – 0,00 руб.,  </w:t>
            </w:r>
          </w:p>
          <w:p w14:paraId="65AF737A" w14:textId="3F56C36D" w:rsidR="00263FEE" w:rsidRPr="00AD1473" w:rsidRDefault="00263FEE" w:rsidP="00263FEE">
            <w:pPr>
              <w:jc w:val="both"/>
              <w:rPr>
                <w:sz w:val="24"/>
                <w:szCs w:val="24"/>
              </w:rPr>
            </w:pPr>
            <w:r w:rsidRPr="00AD1473">
              <w:rPr>
                <w:b/>
                <w:sz w:val="24"/>
                <w:szCs w:val="24"/>
              </w:rPr>
              <w:t>2034 год –</w:t>
            </w:r>
            <w:r w:rsidRPr="00AD1473">
              <w:rPr>
                <w:sz w:val="24"/>
                <w:szCs w:val="24"/>
              </w:rPr>
              <w:t xml:space="preserve"> </w:t>
            </w:r>
            <w:r w:rsidRPr="00AD1473">
              <w:rPr>
                <w:bCs/>
                <w:sz w:val="24"/>
                <w:szCs w:val="24"/>
              </w:rPr>
              <w:t xml:space="preserve">0,00 </w:t>
            </w:r>
            <w:r w:rsidRPr="00AD1473">
              <w:rPr>
                <w:sz w:val="24"/>
                <w:szCs w:val="24"/>
              </w:rPr>
              <w:t>руб., в т.ч.:</w:t>
            </w:r>
            <w:r w:rsidR="00C26E05">
              <w:rPr>
                <w:sz w:val="24"/>
                <w:szCs w:val="24"/>
              </w:rPr>
              <w:t xml:space="preserve"> </w:t>
            </w:r>
            <w:r w:rsidRPr="00AD1473">
              <w:rPr>
                <w:sz w:val="24"/>
                <w:szCs w:val="24"/>
              </w:rPr>
              <w:t xml:space="preserve">- областной </w:t>
            </w:r>
            <w:proofErr w:type="gramStart"/>
            <w:r w:rsidRPr="00AD1473">
              <w:rPr>
                <w:sz w:val="24"/>
                <w:szCs w:val="24"/>
              </w:rPr>
              <w:t>бюджет  –</w:t>
            </w:r>
            <w:proofErr w:type="gramEnd"/>
            <w:r w:rsidRPr="00AD1473">
              <w:rPr>
                <w:sz w:val="24"/>
                <w:szCs w:val="24"/>
              </w:rPr>
              <w:t xml:space="preserve"> 0,00 руб.;</w:t>
            </w:r>
          </w:p>
          <w:p w14:paraId="16EE0077" w14:textId="77777777" w:rsidR="00263FEE" w:rsidRPr="00AD1473" w:rsidRDefault="00263FEE" w:rsidP="00263FEE">
            <w:pPr>
              <w:tabs>
                <w:tab w:val="left" w:pos="4027"/>
              </w:tabs>
              <w:jc w:val="both"/>
              <w:rPr>
                <w:sz w:val="24"/>
                <w:szCs w:val="24"/>
              </w:rPr>
            </w:pPr>
            <w:r w:rsidRPr="00AD1473">
              <w:rPr>
                <w:sz w:val="24"/>
                <w:szCs w:val="24"/>
              </w:rPr>
              <w:t xml:space="preserve">- бюджет муниципального округа – 0,00 руб.,  </w:t>
            </w:r>
          </w:p>
          <w:p w14:paraId="43949359" w14:textId="7E93F7BF" w:rsidR="00263FEE" w:rsidRPr="00AD1473" w:rsidRDefault="00263FEE" w:rsidP="00263FEE">
            <w:pPr>
              <w:jc w:val="both"/>
              <w:rPr>
                <w:b/>
                <w:sz w:val="24"/>
                <w:szCs w:val="24"/>
              </w:rPr>
            </w:pPr>
            <w:r w:rsidRPr="00AD1473">
              <w:rPr>
                <w:b/>
                <w:sz w:val="24"/>
                <w:szCs w:val="24"/>
              </w:rPr>
              <w:t>2035 год –</w:t>
            </w:r>
            <w:r w:rsidRPr="00AD1473">
              <w:rPr>
                <w:sz w:val="24"/>
                <w:szCs w:val="24"/>
              </w:rPr>
              <w:t xml:space="preserve"> </w:t>
            </w:r>
            <w:r w:rsidRPr="00AD1473">
              <w:rPr>
                <w:bCs/>
                <w:sz w:val="24"/>
                <w:szCs w:val="24"/>
              </w:rPr>
              <w:t xml:space="preserve">0,00 </w:t>
            </w:r>
            <w:r w:rsidRPr="00AD1473">
              <w:rPr>
                <w:sz w:val="24"/>
                <w:szCs w:val="24"/>
              </w:rPr>
              <w:t>руб., в т.ч.:</w:t>
            </w:r>
            <w:r w:rsidR="00C26E05">
              <w:rPr>
                <w:sz w:val="24"/>
                <w:szCs w:val="24"/>
              </w:rPr>
              <w:t xml:space="preserve"> </w:t>
            </w:r>
          </w:p>
          <w:p w14:paraId="35E58710" w14:textId="77777777" w:rsidR="00263FEE" w:rsidRPr="00AD1473" w:rsidRDefault="00263FEE" w:rsidP="00263FEE">
            <w:pPr>
              <w:jc w:val="both"/>
              <w:rPr>
                <w:sz w:val="24"/>
                <w:szCs w:val="24"/>
              </w:rPr>
            </w:pPr>
            <w:r w:rsidRPr="00AD1473">
              <w:rPr>
                <w:sz w:val="24"/>
                <w:szCs w:val="24"/>
              </w:rPr>
              <w:t xml:space="preserve">- областной </w:t>
            </w:r>
            <w:proofErr w:type="gramStart"/>
            <w:r w:rsidRPr="00AD1473">
              <w:rPr>
                <w:sz w:val="24"/>
                <w:szCs w:val="24"/>
              </w:rPr>
              <w:t>бюджет  –</w:t>
            </w:r>
            <w:proofErr w:type="gramEnd"/>
            <w:r w:rsidRPr="00AD1473">
              <w:rPr>
                <w:sz w:val="24"/>
                <w:szCs w:val="24"/>
              </w:rPr>
              <w:t xml:space="preserve"> 0,00 руб.;</w:t>
            </w:r>
          </w:p>
          <w:p w14:paraId="417B4076" w14:textId="77777777" w:rsidR="00263FEE" w:rsidRPr="00AD1473" w:rsidRDefault="00263FEE" w:rsidP="00263FEE">
            <w:pPr>
              <w:tabs>
                <w:tab w:val="left" w:pos="4027"/>
              </w:tabs>
              <w:jc w:val="both"/>
              <w:rPr>
                <w:sz w:val="24"/>
                <w:szCs w:val="24"/>
                <w:highlight w:val="yellow"/>
              </w:rPr>
            </w:pPr>
            <w:r w:rsidRPr="00AD1473">
              <w:rPr>
                <w:sz w:val="24"/>
                <w:szCs w:val="24"/>
              </w:rPr>
              <w:t xml:space="preserve">- бюджет муниципального округа – 0,00 руб.,  </w:t>
            </w:r>
          </w:p>
        </w:tc>
      </w:tr>
      <w:tr w:rsidR="00541A7A" w:rsidRPr="00AD1473" w14:paraId="6AED2DAA" w14:textId="77777777" w:rsidTr="004179CA">
        <w:tc>
          <w:tcPr>
            <w:tcW w:w="3261" w:type="dxa"/>
            <w:tcBorders>
              <w:top w:val="single" w:sz="4" w:space="0" w:color="auto"/>
              <w:left w:val="single" w:sz="4" w:space="0" w:color="auto"/>
              <w:bottom w:val="single" w:sz="4" w:space="0" w:color="auto"/>
              <w:right w:val="single" w:sz="4" w:space="0" w:color="auto"/>
            </w:tcBorders>
            <w:hideMark/>
          </w:tcPr>
          <w:p w14:paraId="25F033DE" w14:textId="77777777" w:rsidR="00541A7A" w:rsidRPr="00AD1473" w:rsidRDefault="00541A7A" w:rsidP="00541A7A">
            <w:pPr>
              <w:jc w:val="center"/>
              <w:rPr>
                <w:sz w:val="24"/>
                <w:szCs w:val="24"/>
              </w:rPr>
            </w:pPr>
            <w:r w:rsidRPr="00AD1473">
              <w:rPr>
                <w:sz w:val="24"/>
                <w:szCs w:val="24"/>
              </w:rPr>
              <w:t>Ожидаемые конечные результаты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0B028D4A" w14:textId="77777777" w:rsidR="00541A7A" w:rsidRPr="00A91149" w:rsidRDefault="00B6548B" w:rsidP="00A91149">
            <w:pPr>
              <w:ind w:firstLine="322"/>
              <w:jc w:val="both"/>
              <w:rPr>
                <w:sz w:val="24"/>
                <w:szCs w:val="24"/>
              </w:rPr>
            </w:pPr>
            <w:r w:rsidRPr="00A91149">
              <w:rPr>
                <w:sz w:val="24"/>
                <w:szCs w:val="24"/>
              </w:rPr>
              <w:t>По результатам 2035</w:t>
            </w:r>
            <w:r w:rsidR="00541A7A" w:rsidRPr="00A91149">
              <w:rPr>
                <w:sz w:val="24"/>
                <w:szCs w:val="24"/>
              </w:rPr>
              <w:t xml:space="preserve"> года должны быть достигнуты следующие показатели:</w:t>
            </w:r>
          </w:p>
          <w:p w14:paraId="7A4E4C8E" w14:textId="47CD41F5" w:rsidR="00A91149" w:rsidRPr="00A91149" w:rsidRDefault="00A91149" w:rsidP="00A91149">
            <w:pPr>
              <w:widowControl w:val="0"/>
              <w:autoSpaceDE w:val="0"/>
              <w:autoSpaceDN w:val="0"/>
              <w:adjustRightInd w:val="0"/>
              <w:ind w:firstLine="322"/>
              <w:jc w:val="both"/>
              <w:rPr>
                <w:sz w:val="24"/>
                <w:szCs w:val="24"/>
              </w:rPr>
            </w:pPr>
            <w:r w:rsidRPr="00A91149">
              <w:rPr>
                <w:sz w:val="24"/>
                <w:szCs w:val="24"/>
              </w:rPr>
              <w:t xml:space="preserve">уменьшение доли протяженности автомобильных дорог общего пользования местного значения, не </w:t>
            </w:r>
            <w:r w:rsidRPr="00A91149">
              <w:rPr>
                <w:sz w:val="24"/>
                <w:szCs w:val="24"/>
              </w:rPr>
              <w:lastRenderedPageBreak/>
              <w:t>отвечающих нормативным требованиям, в общей протяженности автомобильных дорог общего пользования местного значения до</w:t>
            </w:r>
            <w:r w:rsidRPr="00A91149">
              <w:rPr>
                <w:b/>
                <w:sz w:val="24"/>
                <w:szCs w:val="24"/>
              </w:rPr>
              <w:t xml:space="preserve"> </w:t>
            </w:r>
            <w:r w:rsidRPr="00A91149">
              <w:rPr>
                <w:sz w:val="24"/>
                <w:szCs w:val="24"/>
              </w:rPr>
              <w:t>8</w:t>
            </w:r>
            <w:r w:rsidR="0086210F">
              <w:rPr>
                <w:sz w:val="24"/>
                <w:szCs w:val="24"/>
              </w:rPr>
              <w:t>4</w:t>
            </w:r>
            <w:r w:rsidRPr="00A91149">
              <w:rPr>
                <w:sz w:val="24"/>
                <w:szCs w:val="24"/>
              </w:rPr>
              <w:t>,5 %;</w:t>
            </w:r>
          </w:p>
          <w:p w14:paraId="28DBE3CA" w14:textId="77777777" w:rsidR="00A91149" w:rsidRPr="00A91149" w:rsidRDefault="00A91149" w:rsidP="00A91149">
            <w:pPr>
              <w:ind w:firstLine="322"/>
              <w:jc w:val="both"/>
              <w:rPr>
                <w:sz w:val="24"/>
                <w:szCs w:val="24"/>
              </w:rPr>
            </w:pPr>
            <w:r w:rsidRPr="00A91149">
              <w:rPr>
                <w:sz w:val="24"/>
                <w:szCs w:val="24"/>
              </w:rPr>
              <w:t>протяженность отремонтированных дорог общего пользования местного значения составит 30 км;</w:t>
            </w:r>
          </w:p>
          <w:p w14:paraId="16BE8E22" w14:textId="4E360631" w:rsidR="00A91149" w:rsidRPr="00A91149" w:rsidRDefault="00A91149" w:rsidP="00A91149">
            <w:pPr>
              <w:ind w:firstLine="322"/>
              <w:jc w:val="both"/>
              <w:rPr>
                <w:sz w:val="24"/>
                <w:szCs w:val="24"/>
              </w:rPr>
            </w:pPr>
            <w:r w:rsidRPr="00A91149">
              <w:rPr>
                <w:sz w:val="24"/>
                <w:szCs w:val="24"/>
              </w:rPr>
              <w:t>содержание автомобильных дорог общего пользовани</w:t>
            </w:r>
            <w:r w:rsidR="00CE03CF">
              <w:rPr>
                <w:sz w:val="24"/>
                <w:szCs w:val="24"/>
              </w:rPr>
              <w:t>я местного значения составит 171,744</w:t>
            </w:r>
            <w:r w:rsidRPr="00A91149">
              <w:rPr>
                <w:sz w:val="24"/>
                <w:szCs w:val="24"/>
              </w:rPr>
              <w:t xml:space="preserve"> км, в т.ч. уличная дорожная сеть (УДС) – 88,014 км.</w:t>
            </w:r>
          </w:p>
          <w:p w14:paraId="275F6859" w14:textId="623C2535" w:rsidR="00A91149" w:rsidRPr="00A91149" w:rsidRDefault="00A91149" w:rsidP="00A91149">
            <w:pPr>
              <w:ind w:firstLine="322"/>
              <w:jc w:val="both"/>
              <w:rPr>
                <w:sz w:val="24"/>
                <w:szCs w:val="24"/>
              </w:rPr>
            </w:pPr>
            <w:r w:rsidRPr="00A91149">
              <w:rPr>
                <w:sz w:val="24"/>
                <w:szCs w:val="24"/>
              </w:rPr>
              <w:t>количество обустроенных автомобильных павильонов и остановочных площадок на автомобильных дорогах общего пользования местного значения вблизи образовательных организаций</w:t>
            </w:r>
            <w:r>
              <w:rPr>
                <w:sz w:val="24"/>
                <w:szCs w:val="24"/>
              </w:rPr>
              <w:t xml:space="preserve"> составит</w:t>
            </w:r>
            <w:r w:rsidRPr="00A91149">
              <w:rPr>
                <w:sz w:val="24"/>
                <w:szCs w:val="24"/>
              </w:rPr>
              <w:t xml:space="preserve"> – 2 шт.</w:t>
            </w:r>
          </w:p>
          <w:p w14:paraId="1232E870" w14:textId="24EF249A" w:rsidR="00A91149" w:rsidRPr="00A91149" w:rsidRDefault="00A91149" w:rsidP="00A91149">
            <w:pPr>
              <w:ind w:firstLine="322"/>
              <w:jc w:val="both"/>
              <w:rPr>
                <w:sz w:val="24"/>
                <w:szCs w:val="24"/>
              </w:rPr>
            </w:pPr>
            <w:r w:rsidRPr="00A91149">
              <w:rPr>
                <w:sz w:val="24"/>
                <w:szCs w:val="24"/>
              </w:rPr>
              <w:t>доля пешеходных переходов, расположенных вблизи образовательных организаций, соответствующих новым национальным стандартам</w:t>
            </w:r>
            <w:r>
              <w:rPr>
                <w:sz w:val="24"/>
                <w:szCs w:val="24"/>
              </w:rPr>
              <w:t xml:space="preserve"> составит</w:t>
            </w:r>
            <w:r w:rsidRPr="00A91149">
              <w:rPr>
                <w:sz w:val="24"/>
                <w:szCs w:val="24"/>
              </w:rPr>
              <w:t xml:space="preserve"> - 100%.</w:t>
            </w:r>
          </w:p>
          <w:p w14:paraId="03A84F0C" w14:textId="4CF35BBF" w:rsidR="000701F2" w:rsidRPr="00A91149" w:rsidRDefault="00A91149" w:rsidP="00A91149">
            <w:pPr>
              <w:ind w:firstLine="322"/>
              <w:jc w:val="both"/>
              <w:rPr>
                <w:color w:val="FF0000"/>
                <w:sz w:val="24"/>
                <w:szCs w:val="24"/>
              </w:rPr>
            </w:pPr>
            <w:r w:rsidRPr="00A91149">
              <w:rPr>
                <w:sz w:val="24"/>
                <w:szCs w:val="24"/>
              </w:rPr>
              <w:t>снижение доли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r>
              <w:rPr>
                <w:sz w:val="24"/>
                <w:szCs w:val="24"/>
              </w:rPr>
              <w:t xml:space="preserve"> до</w:t>
            </w:r>
            <w:r w:rsidRPr="00A91149">
              <w:rPr>
                <w:sz w:val="24"/>
                <w:szCs w:val="24"/>
              </w:rPr>
              <w:t xml:space="preserve"> </w:t>
            </w:r>
            <w:r w:rsidR="004857F7">
              <w:rPr>
                <w:sz w:val="24"/>
                <w:szCs w:val="24"/>
              </w:rPr>
              <w:t>–</w:t>
            </w:r>
            <w:r w:rsidRPr="00A91149">
              <w:rPr>
                <w:sz w:val="24"/>
                <w:szCs w:val="24"/>
              </w:rPr>
              <w:t xml:space="preserve"> </w:t>
            </w:r>
            <w:r w:rsidR="004857F7">
              <w:rPr>
                <w:sz w:val="24"/>
                <w:szCs w:val="24"/>
              </w:rPr>
              <w:t>0,</w:t>
            </w:r>
            <w:r w:rsidR="004857F7" w:rsidRPr="006412C7">
              <w:rPr>
                <w:sz w:val="24"/>
                <w:szCs w:val="24"/>
              </w:rPr>
              <w:t>08</w:t>
            </w:r>
            <w:r w:rsidRPr="006412C7">
              <w:rPr>
                <w:sz w:val="24"/>
                <w:szCs w:val="24"/>
              </w:rPr>
              <w:t>%</w:t>
            </w:r>
          </w:p>
        </w:tc>
      </w:tr>
    </w:tbl>
    <w:p w14:paraId="27FDB657" w14:textId="77777777" w:rsidR="003D5D3E" w:rsidRPr="00B20B4D" w:rsidRDefault="003D5D3E" w:rsidP="004179CA">
      <w:pPr>
        <w:ind w:firstLine="709"/>
        <w:rPr>
          <w:b/>
          <w:bCs/>
          <w:color w:val="FF0000"/>
        </w:rPr>
      </w:pPr>
    </w:p>
    <w:p w14:paraId="4B48EA84" w14:textId="37141985" w:rsidR="00FA08BC" w:rsidRPr="003C0352" w:rsidRDefault="00FA08BC" w:rsidP="002B298D">
      <w:pPr>
        <w:ind w:firstLine="709"/>
        <w:jc w:val="both"/>
        <w:rPr>
          <w:b/>
          <w:bCs/>
        </w:rPr>
      </w:pPr>
      <w:r w:rsidRPr="003C0352">
        <w:rPr>
          <w:b/>
          <w:bCs/>
        </w:rPr>
        <w:t>1.</w:t>
      </w:r>
      <w:r w:rsidR="002B298D" w:rsidRPr="003C0352">
        <w:rPr>
          <w:b/>
          <w:bCs/>
        </w:rPr>
        <w:t xml:space="preserve"> </w:t>
      </w:r>
      <w:r w:rsidRPr="003C0352">
        <w:rPr>
          <w:b/>
          <w:bCs/>
        </w:rPr>
        <w:t>Общая характеристика сферы реализации Программы, в том числе формулировки основных проблем в указанной сфере и прогноз ее развития</w:t>
      </w:r>
    </w:p>
    <w:p w14:paraId="4759ABA9" w14:textId="1E2E707A" w:rsidR="001F7815" w:rsidRPr="003C0352" w:rsidRDefault="001F7815" w:rsidP="001F7815">
      <w:pPr>
        <w:ind w:firstLine="567"/>
        <w:jc w:val="both"/>
      </w:pPr>
      <w:r w:rsidRPr="003C0352">
        <w:t xml:space="preserve">Площадь округа 1440,1 кв. км., население </w:t>
      </w:r>
      <w:r w:rsidR="002935C5" w:rsidRPr="003C0352">
        <w:t xml:space="preserve">на 01.01.2025 года </w:t>
      </w:r>
      <w:r w:rsidRPr="003C0352">
        <w:t>3</w:t>
      </w:r>
      <w:r w:rsidR="00912FFB" w:rsidRPr="003C0352">
        <w:t>058</w:t>
      </w:r>
      <w:r w:rsidRPr="003C0352">
        <w:t xml:space="preserve"> тыс. человек, средняя плотность 2,6 чел/</w:t>
      </w:r>
      <w:proofErr w:type="spellStart"/>
      <w:r w:rsidRPr="003C0352">
        <w:t>кв.км</w:t>
      </w:r>
      <w:proofErr w:type="spellEnd"/>
      <w:r w:rsidRPr="003C0352">
        <w:t>. Центр округа поселок городского типа Богородское находится в 127 км по автодороге от города Кирова, в 65 км от пристани Медведок на р. Вятке и в 73 км от железнодорожной станции Зуевка.</w:t>
      </w:r>
    </w:p>
    <w:p w14:paraId="561B46D6" w14:textId="77777777" w:rsidR="00296670" w:rsidRPr="003C0352" w:rsidRDefault="00296670" w:rsidP="00296670">
      <w:pPr>
        <w:autoSpaceDE w:val="0"/>
        <w:autoSpaceDN w:val="0"/>
        <w:adjustRightInd w:val="0"/>
        <w:ind w:firstLine="709"/>
        <w:jc w:val="both"/>
      </w:pPr>
      <w:r w:rsidRPr="003C0352">
        <w:t xml:space="preserve">Территорию муниципального округа, общей площадью 1441,21 </w:t>
      </w:r>
      <w:proofErr w:type="spellStart"/>
      <w:r w:rsidRPr="003C0352">
        <w:t>кв.км</w:t>
      </w:r>
      <w:proofErr w:type="spellEnd"/>
      <w:r w:rsidRPr="003C0352">
        <w:t xml:space="preserve">., образуют территории поселка городского типа Богородское и подчиненных ему административно следующих населенных пунктов: деревня </w:t>
      </w:r>
      <w:proofErr w:type="spellStart"/>
      <w:r w:rsidRPr="003C0352">
        <w:t>Бошары</w:t>
      </w:r>
      <w:proofErr w:type="spellEnd"/>
      <w:r w:rsidRPr="003C0352">
        <w:t xml:space="preserve">, село Верховойское, деревня </w:t>
      </w:r>
      <w:proofErr w:type="spellStart"/>
      <w:r w:rsidRPr="003C0352">
        <w:t>Ворсик</w:t>
      </w:r>
      <w:proofErr w:type="spellEnd"/>
      <w:r w:rsidRPr="003C0352">
        <w:t xml:space="preserve">, село Караул, деревня Лаптево, село </w:t>
      </w:r>
      <w:proofErr w:type="spellStart"/>
      <w:r w:rsidRPr="003C0352">
        <w:t>Лобань</w:t>
      </w:r>
      <w:proofErr w:type="spellEnd"/>
      <w:r w:rsidRPr="003C0352">
        <w:t xml:space="preserve">, деревня </w:t>
      </w:r>
      <w:proofErr w:type="spellStart"/>
      <w:r w:rsidRPr="003C0352">
        <w:t>Митроки</w:t>
      </w:r>
      <w:proofErr w:type="spellEnd"/>
      <w:r w:rsidRPr="003C0352">
        <w:t xml:space="preserve">, деревня </w:t>
      </w:r>
      <w:proofErr w:type="spellStart"/>
      <w:r w:rsidRPr="003C0352">
        <w:t>Мухачи</w:t>
      </w:r>
      <w:proofErr w:type="spellEnd"/>
      <w:r w:rsidRPr="003C0352">
        <w:t xml:space="preserve">, село Ошлань, хутор Привольный, село Рождественское, деревня Рябины, деревня </w:t>
      </w:r>
      <w:proofErr w:type="spellStart"/>
      <w:r w:rsidRPr="003C0352">
        <w:t>Сарапулы</w:t>
      </w:r>
      <w:proofErr w:type="spellEnd"/>
      <w:r w:rsidRPr="003C0352">
        <w:t xml:space="preserve">, село Спасское, деревня Таранки, деревня Туманы, село Ухтым, деревня Ходыри, село Хороши, деревня Чирки. </w:t>
      </w:r>
    </w:p>
    <w:p w14:paraId="6F7974C7" w14:textId="4A7A4984" w:rsidR="00FA08BC" w:rsidRPr="00A65ECA" w:rsidRDefault="00FA08BC" w:rsidP="00FA08BC">
      <w:pPr>
        <w:ind w:firstLine="709"/>
        <w:jc w:val="both"/>
      </w:pPr>
      <w:r w:rsidRPr="00F22DCB">
        <w:t>Основной причиной неразвитости дорожной инфраструктуры Богородского муниципального округа Кировской области является дефицит средств в местном бюджете и низкий объем выделяемых субсидий из областного бюджета на реализацию полномочий муниципального округа по осуществлению дорожной деятельности в отношении автомобильных дорог</w:t>
      </w:r>
      <w:r>
        <w:t xml:space="preserve"> </w:t>
      </w:r>
      <w:r w:rsidRPr="00F22DCB">
        <w:t xml:space="preserve">общего пользования местного значения муниципального округа. Как следствие, не обеспечивается нормативное содержание существующей сети автомобильных дорог, не соблюдаются предельные межремонтные сроки и </w:t>
      </w:r>
      <w:r w:rsidRPr="00A65ECA">
        <w:t xml:space="preserve">сроки капитального ремонта автомобильных дорог. </w:t>
      </w:r>
    </w:p>
    <w:p w14:paraId="2181EBDC" w14:textId="77777777" w:rsidR="003C7477" w:rsidRPr="00A65ECA" w:rsidRDefault="003C7477" w:rsidP="00FA08BC">
      <w:pPr>
        <w:ind w:firstLine="709"/>
        <w:jc w:val="both"/>
      </w:pPr>
      <w:r w:rsidRPr="00A65ECA">
        <w:t xml:space="preserve">Комплекс работ по ремонту и содержанию автомобильных дорог является одним из наиболее важных условий для обеспечения сохранности автомобильных дорог, повышения безопасности движения, долговечности, надежности автомобильных дорог, сооружений, расположенных на дороге, </w:t>
      </w:r>
      <w:r w:rsidRPr="00A65ECA">
        <w:lastRenderedPageBreak/>
        <w:t>эффективности обслуживания пользователей и оптимизации расходования денежных средств, которые выделяются на нужды дорожного хозяйства.</w:t>
      </w:r>
    </w:p>
    <w:p w14:paraId="10420A40" w14:textId="6EAA956E" w:rsidR="00FA08BC" w:rsidRPr="00A65ECA" w:rsidRDefault="00FA08BC" w:rsidP="00FA08BC">
      <w:pPr>
        <w:ind w:firstLine="800"/>
        <w:jc w:val="both"/>
      </w:pPr>
      <w:r w:rsidRPr="00A65ECA">
        <w:t xml:space="preserve">Общая протяжённость автомобильных дорог общего пользования местного значения, находящаяся в ведении Богородского муниципального округа, составляет </w:t>
      </w:r>
      <w:r w:rsidR="00CE03CF">
        <w:t>171</w:t>
      </w:r>
      <w:r w:rsidR="00541A7A" w:rsidRPr="00A65ECA">
        <w:t>,</w:t>
      </w:r>
      <w:r w:rsidR="00CE03CF">
        <w:t>744</w:t>
      </w:r>
      <w:r w:rsidRPr="00A65ECA">
        <w:t xml:space="preserve"> км</w:t>
      </w:r>
      <w:r w:rsidRPr="00A65ECA">
        <w:rPr>
          <w:sz w:val="24"/>
          <w:szCs w:val="24"/>
        </w:rPr>
        <w:t xml:space="preserve">, </w:t>
      </w:r>
      <w:r w:rsidRPr="00A65ECA">
        <w:t xml:space="preserve">решение Думы Богородского муниципального округа   от </w:t>
      </w:r>
      <w:r w:rsidR="00CE03CF">
        <w:t>19.12.2025</w:t>
      </w:r>
      <w:r w:rsidR="00D265BA" w:rsidRPr="00A65ECA">
        <w:t xml:space="preserve"> № </w:t>
      </w:r>
      <w:r w:rsidR="00CE03CF">
        <w:t>14/86</w:t>
      </w:r>
      <w:r w:rsidRPr="00A65ECA">
        <w:t xml:space="preserve"> «Об утверждении Перечня автомобильных дорог общего пользования местного значения муниципального образования Богородский муниципальный округ Кировской области</w:t>
      </w:r>
      <w:r w:rsidR="00CE03CF">
        <w:t xml:space="preserve"> по состоянию на 01.12.2025</w:t>
      </w:r>
      <w:r w:rsidRPr="00A65ECA">
        <w:t>»</w:t>
      </w:r>
    </w:p>
    <w:p w14:paraId="508FFCFC" w14:textId="77777777" w:rsidR="00FA08BC" w:rsidRPr="00A65ECA" w:rsidRDefault="00FA08BC" w:rsidP="00FA08BC">
      <w:pPr>
        <w:ind w:firstLine="709"/>
        <w:jc w:val="both"/>
      </w:pPr>
      <w:r w:rsidRPr="00A65ECA">
        <w:t>Из-за отсутствия на территории муниципального округа железных дорог</w:t>
      </w:r>
      <w:r w:rsidR="00A65ECA" w:rsidRPr="00A65ECA">
        <w:t>, водного и воздушного транспорта,</w:t>
      </w:r>
      <w:r w:rsidRPr="00A65ECA">
        <w:t xml:space="preserve"> все грузовые и пассажирские перевозки производятся только автомобильным транспортом.                                      </w:t>
      </w:r>
    </w:p>
    <w:p w14:paraId="3EE9312E" w14:textId="77777777" w:rsidR="00FA08BC" w:rsidRPr="00A65ECA" w:rsidRDefault="00FA08BC" w:rsidP="00FA08BC">
      <w:pPr>
        <w:ind w:firstLine="709"/>
        <w:jc w:val="both"/>
      </w:pPr>
      <w:r w:rsidRPr="00A65ECA">
        <w:t xml:space="preserve">Также к проблемам развития дорог в муниципальном округе относятся следующие факторы:                          </w:t>
      </w:r>
    </w:p>
    <w:p w14:paraId="13107F31" w14:textId="77777777" w:rsidR="00FA08BC" w:rsidRPr="00A65ECA" w:rsidRDefault="00FA08BC" w:rsidP="00FA08BC">
      <w:pPr>
        <w:ind w:firstLine="709"/>
        <w:jc w:val="both"/>
      </w:pPr>
      <w:r w:rsidRPr="00A65ECA">
        <w:t>низкие темпы развития сети автомобильных дорог усугубляют проблемы в социальной сфере;</w:t>
      </w:r>
    </w:p>
    <w:p w14:paraId="7AEC273B" w14:textId="77777777" w:rsidR="00FA08BC" w:rsidRPr="00A65ECA" w:rsidRDefault="00FA08BC" w:rsidP="00FA08BC">
      <w:pPr>
        <w:ind w:firstLine="709"/>
        <w:jc w:val="both"/>
      </w:pPr>
      <w:r w:rsidRPr="00A65ECA">
        <w:t xml:space="preserve">отсутствие на большинстве автомобильных дорог УДС </w:t>
      </w:r>
      <w:proofErr w:type="gramStart"/>
      <w:r w:rsidRPr="00A65ECA">
        <w:t>асфальто-бетонного</w:t>
      </w:r>
      <w:proofErr w:type="gramEnd"/>
      <w:r w:rsidRPr="00A65ECA">
        <w:t xml:space="preserve"> покрытия создает низкий уровень благоустройства и проблемы в передвижении по населенным пунктам в весенне-осенний период</w:t>
      </w:r>
    </w:p>
    <w:p w14:paraId="50A9F79F" w14:textId="77777777" w:rsidR="00FA08BC" w:rsidRPr="00A65ECA" w:rsidRDefault="00FA08BC" w:rsidP="00FA08BC">
      <w:pPr>
        <w:tabs>
          <w:tab w:val="left" w:pos="5400"/>
        </w:tabs>
        <w:ind w:firstLine="709"/>
        <w:jc w:val="both"/>
      </w:pPr>
      <w:r w:rsidRPr="00A65ECA">
        <w:t>дефицит необходимого объёма финансирования для содержания и развития сети автомобильных дорог Богородского муниципального округа;</w:t>
      </w:r>
    </w:p>
    <w:p w14:paraId="238D6BE6" w14:textId="77777777" w:rsidR="00FA08BC" w:rsidRPr="00A65ECA" w:rsidRDefault="00FA08BC" w:rsidP="00FA08BC">
      <w:pPr>
        <w:tabs>
          <w:tab w:val="left" w:pos="5400"/>
        </w:tabs>
        <w:ind w:firstLine="709"/>
        <w:jc w:val="both"/>
      </w:pPr>
      <w:r w:rsidRPr="00A65ECA">
        <w:t>растущие за</w:t>
      </w:r>
      <w:r w:rsidR="00A65ECA" w:rsidRPr="00A65ECA">
        <w:t>траты на строительные материалы.</w:t>
      </w:r>
    </w:p>
    <w:p w14:paraId="037127EE" w14:textId="77777777" w:rsidR="00FA08BC" w:rsidRPr="00A65ECA" w:rsidRDefault="00FA08BC" w:rsidP="00FA08BC">
      <w:pPr>
        <w:ind w:firstLine="709"/>
        <w:jc w:val="both"/>
      </w:pPr>
      <w:r w:rsidRPr="00A65ECA">
        <w:t xml:space="preserve">Для решения вышеуказанных проблем требуется увеличение объемов по содержанию, ремонту и капитальному ремонту автомобильных дорог общего пользования местного значения и инфраструктурных объектов, что может быть решено за счет увеличения бюджетного финансирования, а также за счет эффективного управления расходованием средств финансирования.  </w:t>
      </w:r>
    </w:p>
    <w:p w14:paraId="271592FB" w14:textId="77777777" w:rsidR="00C57372" w:rsidRPr="00A65ECA" w:rsidRDefault="00C57372" w:rsidP="00FA08BC">
      <w:pPr>
        <w:ind w:firstLine="709"/>
        <w:jc w:val="both"/>
      </w:pPr>
      <w:r w:rsidRPr="00A65ECA">
        <w:t>Основной проблемой, препятствующей дальнейшему развитию транспортного комплекса, является убыточность перевозок пассажиров автомобильным транспортом. Пассажиро</w:t>
      </w:r>
      <w:r w:rsidR="00A65ECA" w:rsidRPr="00A65ECA">
        <w:t>оборот снижается</w:t>
      </w:r>
      <w:r w:rsidRPr="00A65ECA">
        <w:t>. При этом основную долю граждан, пользующихся услугами транспорта, составляют лица пожилого возраста и социально незащищенные граждане, не имеющие возможности воспользоваться альтернативными транспортными услугами. Процент доходности пассажирских перевозок ежего</w:t>
      </w:r>
      <w:r w:rsidR="00A65ECA" w:rsidRPr="00A65ECA">
        <w:t>дно падает</w:t>
      </w:r>
      <w:r w:rsidRPr="00A65ECA">
        <w:t>.</w:t>
      </w:r>
    </w:p>
    <w:p w14:paraId="44566376" w14:textId="77777777" w:rsidR="00FA08BC" w:rsidRDefault="00FA08BC" w:rsidP="005B1668">
      <w:pPr>
        <w:ind w:firstLine="709"/>
        <w:jc w:val="both"/>
        <w:rPr>
          <w:b/>
          <w:bCs/>
        </w:rPr>
      </w:pPr>
      <w:r w:rsidRPr="00F22DCB">
        <w:rPr>
          <w:b/>
          <w:bCs/>
        </w:rPr>
        <w:t>2. Приоритеты муниципальной политики в соответствующей сфере социально-экономического развития</w:t>
      </w:r>
      <w:r w:rsidRPr="00F22DCB">
        <w:t xml:space="preserve">, </w:t>
      </w:r>
      <w:r w:rsidRPr="00F22DCB">
        <w:rPr>
          <w:b/>
          <w:bCs/>
        </w:rPr>
        <w:t>цели, задачи, целевые показатели эффективности реализации Программы, описание ожидаемых конечных результатов реализации Программы, сроков и этапов реализации                  Программы</w:t>
      </w:r>
    </w:p>
    <w:p w14:paraId="48F858D3" w14:textId="784D15C3" w:rsidR="003D5D3E" w:rsidRPr="00BE5C26" w:rsidRDefault="00FA08BC" w:rsidP="005B1668">
      <w:pPr>
        <w:tabs>
          <w:tab w:val="left" w:pos="2460"/>
          <w:tab w:val="left" w:pos="3465"/>
          <w:tab w:val="center" w:pos="5102"/>
        </w:tabs>
        <w:ind w:firstLine="709"/>
        <w:jc w:val="both"/>
        <w:rPr>
          <w:bCs/>
        </w:rPr>
      </w:pPr>
      <w:r w:rsidRPr="00BE5C26">
        <w:rPr>
          <w:b/>
        </w:rPr>
        <w:t>2.1.</w:t>
      </w:r>
      <w:r w:rsidRPr="00BE5C26">
        <w:t xml:space="preserve"> </w:t>
      </w:r>
      <w:r w:rsidRPr="006F44BF">
        <w:t xml:space="preserve">В соответствии со </w:t>
      </w:r>
      <w:r w:rsidR="007C37A2" w:rsidRPr="006F44BF">
        <w:rPr>
          <w:bCs/>
        </w:rPr>
        <w:t>Стратегией социально-экономического развития Богородского муниципального округа Кировской области на период до 2036 года</w:t>
      </w:r>
      <w:r w:rsidRPr="006F44BF">
        <w:t>, утвержденной решением Думы Богородского мун</w:t>
      </w:r>
      <w:r w:rsidR="007C37A2" w:rsidRPr="006F44BF">
        <w:t xml:space="preserve">иципального округа от </w:t>
      </w:r>
      <w:r w:rsidR="00020652" w:rsidRPr="00020652">
        <w:t>19</w:t>
      </w:r>
      <w:r w:rsidR="007C37A2" w:rsidRPr="006F44BF">
        <w:t>.12.2025</w:t>
      </w:r>
      <w:r w:rsidRPr="006F44BF">
        <w:t xml:space="preserve"> №</w:t>
      </w:r>
      <w:r w:rsidR="007C37A2" w:rsidRPr="006F44BF">
        <w:t xml:space="preserve"> </w:t>
      </w:r>
      <w:r w:rsidR="00020652" w:rsidRPr="00020652">
        <w:t>14</w:t>
      </w:r>
      <w:r w:rsidR="007C37A2" w:rsidRPr="006F44BF">
        <w:t>/</w:t>
      </w:r>
      <w:r w:rsidR="00020652" w:rsidRPr="00020652">
        <w:t>85</w:t>
      </w:r>
      <w:r w:rsidR="00020652">
        <w:t>,</w:t>
      </w:r>
      <w:r w:rsidRPr="006F44BF">
        <w:t xml:space="preserve"> программа соответствует приоритетам, установленным в Стратегии и направлена на развитие транспортной инфраструктуры, повышение уровня ее безопасности, доступности и качества услуг транспортного комплекса, </w:t>
      </w:r>
      <w:r w:rsidRPr="006F44BF">
        <w:lastRenderedPageBreak/>
        <w:t xml:space="preserve">увеличение доли протяженности автомобильных дорог, соответствующим </w:t>
      </w:r>
      <w:r w:rsidRPr="00BE5C26">
        <w:t>но</w:t>
      </w:r>
      <w:r w:rsidR="007C37A2" w:rsidRPr="00BE5C26">
        <w:t>рмативным требованиям</w:t>
      </w:r>
      <w:r w:rsidRPr="00BE5C26">
        <w:t>.</w:t>
      </w:r>
      <w:r w:rsidR="007C37A2" w:rsidRPr="00BE5C26">
        <w:rPr>
          <w:bCs/>
        </w:rPr>
        <w:t xml:space="preserve"> </w:t>
      </w:r>
      <w:r w:rsidR="003D5D3E" w:rsidRPr="00BE5C26">
        <w:t>Развитие транспортной инфраструктуры, в том числе улично-дорожной сети, осуществляется в соответствии с Генеральным планом и Правилами землепользования муниципальных образований района.</w:t>
      </w:r>
    </w:p>
    <w:p w14:paraId="7A7462B4" w14:textId="253BECC1" w:rsidR="003C7477" w:rsidRPr="00E45197" w:rsidRDefault="007C37A2" w:rsidP="00BE5C26">
      <w:pPr>
        <w:ind w:firstLine="709"/>
        <w:jc w:val="both"/>
      </w:pPr>
      <w:r w:rsidRPr="00E45197">
        <w:t xml:space="preserve"> </w:t>
      </w:r>
      <w:r w:rsidR="00FA08BC" w:rsidRPr="00E45197">
        <w:rPr>
          <w:b/>
        </w:rPr>
        <w:t xml:space="preserve">2.2. </w:t>
      </w:r>
      <w:r w:rsidR="00BE5C26" w:rsidRPr="00E45197">
        <w:t>Ц</w:t>
      </w:r>
      <w:r w:rsidR="00FA08BC" w:rsidRPr="00E45197">
        <w:t xml:space="preserve">елью Программы является </w:t>
      </w:r>
      <w:r w:rsidR="0077731C" w:rsidRPr="00E45197">
        <w:t>с</w:t>
      </w:r>
      <w:r w:rsidR="003C7477" w:rsidRPr="00E45197">
        <w:t>овершенствование организации движения транспорта и пешеходо</w:t>
      </w:r>
      <w:r w:rsidR="0077731C" w:rsidRPr="00E45197">
        <w:t>в,</w:t>
      </w:r>
      <w:r w:rsidR="003C7477" w:rsidRPr="00E45197">
        <w:t xml:space="preserve"> </w:t>
      </w:r>
      <w:r w:rsidR="0077731C" w:rsidRPr="00E45197">
        <w:t>у</w:t>
      </w:r>
      <w:r w:rsidR="003C7477" w:rsidRPr="00E45197">
        <w:t>лучшение технического состояния и потребительских свойств автомобильных дорог местного значения</w:t>
      </w:r>
      <w:r w:rsidR="0077731C" w:rsidRPr="00E45197">
        <w:t>, обеспечение безопасности дорожного движения в соответствии с</w:t>
      </w:r>
      <w:r w:rsidR="003C7477" w:rsidRPr="00E45197">
        <w:t xml:space="preserve"> нормативным</w:t>
      </w:r>
      <w:r w:rsidR="00B84D58" w:rsidRPr="00E45197">
        <w:t>и</w:t>
      </w:r>
      <w:r w:rsidR="003C7477" w:rsidRPr="00E45197">
        <w:t xml:space="preserve"> требованиям</w:t>
      </w:r>
      <w:r w:rsidR="00B84D58" w:rsidRPr="00E45197">
        <w:t>и</w:t>
      </w:r>
      <w:r w:rsidR="003C7477" w:rsidRPr="00E45197">
        <w:t>.</w:t>
      </w:r>
      <w:r w:rsidR="00F927EB" w:rsidRPr="00E45197">
        <w:t xml:space="preserve"> Повышение уровня доступности и качества оказываемых услуг транспортного комплекса для населения.</w:t>
      </w:r>
    </w:p>
    <w:p w14:paraId="68DB51B5" w14:textId="60B15496" w:rsidR="00BE5C26" w:rsidRPr="00E45197" w:rsidRDefault="00FA08BC" w:rsidP="00FA08BC">
      <w:pPr>
        <w:ind w:firstLine="709"/>
        <w:jc w:val="both"/>
      </w:pPr>
      <w:r w:rsidRPr="00E45197">
        <w:t xml:space="preserve">2.3. </w:t>
      </w:r>
      <w:r w:rsidR="00BE5C26" w:rsidRPr="00E45197">
        <w:t>Задачи муниципальной программы.</w:t>
      </w:r>
    </w:p>
    <w:p w14:paraId="5DFB7B3D" w14:textId="56E247F6" w:rsidR="00FA08BC" w:rsidRPr="00E45197" w:rsidRDefault="00FA08BC" w:rsidP="00FA08BC">
      <w:pPr>
        <w:ind w:firstLine="709"/>
        <w:jc w:val="both"/>
      </w:pPr>
      <w:r w:rsidRPr="00E45197">
        <w:t xml:space="preserve">Для достижения поставленной цели должны быть решены следующие   задачи:                 </w:t>
      </w:r>
    </w:p>
    <w:p w14:paraId="13B3CA13" w14:textId="77777777" w:rsidR="00FA08BC" w:rsidRPr="00E45197" w:rsidRDefault="00FA08BC" w:rsidP="00FA08BC">
      <w:pPr>
        <w:ind w:firstLine="709"/>
        <w:jc w:val="both"/>
      </w:pPr>
      <w:r w:rsidRPr="00E45197">
        <w:t>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14:paraId="735BF87E" w14:textId="1A4D50F4" w:rsidR="00FA08BC" w:rsidRPr="00E45197" w:rsidRDefault="00FA08BC" w:rsidP="008A21EE">
      <w:pPr>
        <w:ind w:firstLine="709"/>
        <w:jc w:val="both"/>
      </w:pPr>
      <w:r w:rsidRPr="00E45197">
        <w:t>увеличение протяженности отремонтированных дорог общего пользования местного значения</w:t>
      </w:r>
      <w:r w:rsidR="00E45197">
        <w:t>;</w:t>
      </w:r>
    </w:p>
    <w:p w14:paraId="2A58DF74" w14:textId="0D55E073" w:rsidR="003C7477" w:rsidRPr="00E45197" w:rsidRDefault="00E45197" w:rsidP="009015BF">
      <w:pPr>
        <w:ind w:firstLine="709"/>
        <w:jc w:val="both"/>
      </w:pPr>
      <w:r>
        <w:t>о</w:t>
      </w:r>
      <w:r w:rsidR="002D7A7E" w:rsidRPr="00E45197">
        <w:t xml:space="preserve">борудование </w:t>
      </w:r>
      <w:r w:rsidR="003C7477" w:rsidRPr="00E45197">
        <w:t>пешеходных переходов, расположенных вблизи образовательных организаций, соответствующих новым нац</w:t>
      </w:r>
      <w:r w:rsidR="002D7A7E" w:rsidRPr="00E45197">
        <w:t>иональным стандартам</w:t>
      </w:r>
      <w:r>
        <w:t>;</w:t>
      </w:r>
    </w:p>
    <w:p w14:paraId="04361966" w14:textId="77777777" w:rsidR="006412C7" w:rsidRDefault="00E45197" w:rsidP="00E45197">
      <w:pPr>
        <w:ind w:firstLine="709"/>
        <w:jc w:val="both"/>
      </w:pPr>
      <w:r>
        <w:t>о</w:t>
      </w:r>
      <w:r w:rsidR="002D7A7E" w:rsidRPr="00E45197">
        <w:t>беспечение автобусных маршрутов остановочными автопавильонами и</w:t>
      </w:r>
      <w:r>
        <w:t xml:space="preserve"> </w:t>
      </w:r>
      <w:r w:rsidR="002D7A7E" w:rsidRPr="00E45197">
        <w:t>посадочными площадками</w:t>
      </w:r>
      <w:r w:rsidR="006412C7">
        <w:t>;</w:t>
      </w:r>
      <w:r w:rsidR="00B84D58" w:rsidRPr="00E45197">
        <w:t xml:space="preserve"> </w:t>
      </w:r>
    </w:p>
    <w:p w14:paraId="2C68D6BE" w14:textId="30172D6A" w:rsidR="00F927EB" w:rsidRPr="00E45197" w:rsidRDefault="00F927EB" w:rsidP="00E45197">
      <w:pPr>
        <w:ind w:firstLine="709"/>
        <w:jc w:val="both"/>
      </w:pPr>
      <w:r w:rsidRPr="00E45197">
        <w:t xml:space="preserve">обеспечение населения, проживающего в населенных пунктах муниципального округа регулярным </w:t>
      </w:r>
      <w:proofErr w:type="gramStart"/>
      <w:r w:rsidRPr="00E45197">
        <w:t>автобусным  сообщением</w:t>
      </w:r>
      <w:proofErr w:type="gramEnd"/>
      <w:r w:rsidRPr="00E45197">
        <w:t xml:space="preserve"> с административным центром муниципального округа</w:t>
      </w:r>
      <w:r w:rsidR="00E45197">
        <w:t>.</w:t>
      </w:r>
    </w:p>
    <w:p w14:paraId="5FBC8575" w14:textId="77777777" w:rsidR="00B84D58" w:rsidRPr="00E45197" w:rsidRDefault="00B84D58" w:rsidP="00F927EB">
      <w:pPr>
        <w:ind w:firstLine="709"/>
        <w:jc w:val="both"/>
      </w:pPr>
    </w:p>
    <w:p w14:paraId="04AE7962" w14:textId="77777777" w:rsidR="00FA08BC" w:rsidRPr="00F22DCB" w:rsidRDefault="00FA08BC" w:rsidP="00BE5C26">
      <w:pPr>
        <w:ind w:firstLine="708"/>
        <w:jc w:val="both"/>
        <w:rPr>
          <w:b/>
        </w:rPr>
      </w:pPr>
      <w:r w:rsidRPr="00F22DCB">
        <w:rPr>
          <w:b/>
        </w:rPr>
        <w:t>2.4.  Целевые показатели эффективности реализации Программы:</w:t>
      </w:r>
      <w:r w:rsidRPr="00F22DCB">
        <w:t xml:space="preserve">                                                                                                                             </w:t>
      </w:r>
    </w:p>
    <w:p w14:paraId="0182C2CD" w14:textId="77777777" w:rsidR="00BE5C26" w:rsidRDefault="00BE5C26" w:rsidP="00FA08BC">
      <w:pPr>
        <w:jc w:val="center"/>
      </w:pPr>
    </w:p>
    <w:p w14:paraId="34734BF1" w14:textId="7D85650E" w:rsidR="00FA08BC" w:rsidRPr="00F22DCB" w:rsidRDefault="00FA08BC" w:rsidP="00FA08BC">
      <w:pPr>
        <w:jc w:val="center"/>
      </w:pPr>
      <w:r w:rsidRPr="00F22DCB">
        <w:t xml:space="preserve">Сведения о целевых показателях эффективности </w:t>
      </w:r>
    </w:p>
    <w:p w14:paraId="46351DE3" w14:textId="61B308B2" w:rsidR="00FA08BC" w:rsidRPr="00F22DCB" w:rsidRDefault="00AA3DE0" w:rsidP="00FA08BC">
      <w:pPr>
        <w:jc w:val="center"/>
      </w:pPr>
      <w:r>
        <w:t>реализации Программ</w:t>
      </w:r>
      <w:r w:rsidR="000663B5">
        <w:t xml:space="preserve"> </w:t>
      </w:r>
    </w:p>
    <w:tbl>
      <w:tblPr>
        <w:tblStyle w:val="ae"/>
        <w:tblpPr w:leftFromText="180" w:rightFromText="180" w:vertAnchor="text" w:horzAnchor="page" w:tblpX="888" w:tblpY="178"/>
        <w:tblW w:w="10343" w:type="dxa"/>
        <w:tblLayout w:type="fixed"/>
        <w:tblLook w:val="01E0" w:firstRow="1" w:lastRow="1" w:firstColumn="1" w:lastColumn="1" w:noHBand="0" w:noVBand="0"/>
      </w:tblPr>
      <w:tblGrid>
        <w:gridCol w:w="421"/>
        <w:gridCol w:w="2981"/>
        <w:gridCol w:w="709"/>
        <w:gridCol w:w="623"/>
        <w:gridCol w:w="623"/>
        <w:gridCol w:w="623"/>
        <w:gridCol w:w="623"/>
        <w:gridCol w:w="624"/>
        <w:gridCol w:w="623"/>
        <w:gridCol w:w="623"/>
        <w:gridCol w:w="623"/>
        <w:gridCol w:w="623"/>
        <w:gridCol w:w="624"/>
      </w:tblGrid>
      <w:tr w:rsidR="00C07A9C" w:rsidRPr="006961E7" w14:paraId="2E78FCD4" w14:textId="77777777" w:rsidTr="00AD1473">
        <w:tc>
          <w:tcPr>
            <w:tcW w:w="421" w:type="dxa"/>
            <w:vMerge w:val="restart"/>
          </w:tcPr>
          <w:p w14:paraId="7EC87649" w14:textId="77777777" w:rsidR="00C07A9C" w:rsidRPr="006961E7" w:rsidRDefault="00C07A9C" w:rsidP="00AD1473">
            <w:pPr>
              <w:ind w:left="-120"/>
              <w:jc w:val="center"/>
              <w:rPr>
                <w:sz w:val="20"/>
                <w:szCs w:val="20"/>
              </w:rPr>
            </w:pPr>
            <w:r w:rsidRPr="006961E7">
              <w:rPr>
                <w:sz w:val="20"/>
                <w:szCs w:val="20"/>
              </w:rPr>
              <w:t>№ п/п</w:t>
            </w:r>
          </w:p>
        </w:tc>
        <w:tc>
          <w:tcPr>
            <w:tcW w:w="2981" w:type="dxa"/>
            <w:vMerge w:val="restart"/>
          </w:tcPr>
          <w:p w14:paraId="6B6ED324" w14:textId="77777777" w:rsidR="00C07A9C" w:rsidRPr="006961E7" w:rsidRDefault="00C07A9C" w:rsidP="006961E7">
            <w:pPr>
              <w:jc w:val="center"/>
              <w:rPr>
                <w:sz w:val="20"/>
                <w:szCs w:val="20"/>
              </w:rPr>
            </w:pPr>
            <w:r w:rsidRPr="006961E7">
              <w:rPr>
                <w:sz w:val="20"/>
                <w:szCs w:val="20"/>
              </w:rPr>
              <w:t>Наименование программы, наименование показателя.</w:t>
            </w:r>
          </w:p>
        </w:tc>
        <w:tc>
          <w:tcPr>
            <w:tcW w:w="709" w:type="dxa"/>
            <w:vMerge w:val="restart"/>
          </w:tcPr>
          <w:p w14:paraId="15A6F967" w14:textId="77777777" w:rsidR="00C07A9C" w:rsidRPr="006961E7" w:rsidRDefault="00C07A9C" w:rsidP="006961E7">
            <w:pPr>
              <w:jc w:val="center"/>
              <w:rPr>
                <w:sz w:val="20"/>
                <w:szCs w:val="20"/>
              </w:rPr>
            </w:pPr>
            <w:r w:rsidRPr="006961E7">
              <w:rPr>
                <w:sz w:val="20"/>
                <w:szCs w:val="20"/>
              </w:rPr>
              <w:t>Единица измерения</w:t>
            </w:r>
          </w:p>
        </w:tc>
        <w:tc>
          <w:tcPr>
            <w:tcW w:w="6232" w:type="dxa"/>
            <w:gridSpan w:val="10"/>
          </w:tcPr>
          <w:p w14:paraId="41BA987E" w14:textId="77777777" w:rsidR="00C07A9C" w:rsidRPr="006961E7" w:rsidRDefault="00C07A9C" w:rsidP="006961E7">
            <w:pPr>
              <w:jc w:val="center"/>
              <w:rPr>
                <w:sz w:val="20"/>
                <w:szCs w:val="20"/>
              </w:rPr>
            </w:pPr>
            <w:r w:rsidRPr="006961E7">
              <w:rPr>
                <w:sz w:val="20"/>
                <w:szCs w:val="20"/>
              </w:rPr>
              <w:t>Значение показателей эффективности</w:t>
            </w:r>
          </w:p>
        </w:tc>
      </w:tr>
      <w:tr w:rsidR="00AA3DE0" w:rsidRPr="006961E7" w14:paraId="11608A19" w14:textId="77777777" w:rsidTr="00AD1473">
        <w:tc>
          <w:tcPr>
            <w:tcW w:w="421" w:type="dxa"/>
            <w:vMerge/>
          </w:tcPr>
          <w:p w14:paraId="72882FCC" w14:textId="77777777" w:rsidR="0005566F" w:rsidRPr="006961E7" w:rsidRDefault="0005566F" w:rsidP="006961E7">
            <w:pPr>
              <w:jc w:val="center"/>
              <w:rPr>
                <w:sz w:val="20"/>
                <w:szCs w:val="20"/>
              </w:rPr>
            </w:pPr>
          </w:p>
        </w:tc>
        <w:tc>
          <w:tcPr>
            <w:tcW w:w="2981" w:type="dxa"/>
            <w:vMerge/>
          </w:tcPr>
          <w:p w14:paraId="6D9E9CB1" w14:textId="77777777" w:rsidR="0005566F" w:rsidRPr="006961E7" w:rsidRDefault="0005566F" w:rsidP="006961E7">
            <w:pPr>
              <w:jc w:val="both"/>
              <w:rPr>
                <w:sz w:val="20"/>
                <w:szCs w:val="20"/>
              </w:rPr>
            </w:pPr>
          </w:p>
        </w:tc>
        <w:tc>
          <w:tcPr>
            <w:tcW w:w="709" w:type="dxa"/>
            <w:vMerge/>
          </w:tcPr>
          <w:p w14:paraId="78EE2E9B" w14:textId="77777777" w:rsidR="0005566F" w:rsidRPr="006961E7" w:rsidRDefault="0005566F" w:rsidP="006961E7">
            <w:pPr>
              <w:jc w:val="center"/>
              <w:rPr>
                <w:sz w:val="20"/>
                <w:szCs w:val="20"/>
              </w:rPr>
            </w:pPr>
          </w:p>
        </w:tc>
        <w:tc>
          <w:tcPr>
            <w:tcW w:w="623" w:type="dxa"/>
          </w:tcPr>
          <w:p w14:paraId="647ED755" w14:textId="77777777" w:rsidR="0005566F" w:rsidRPr="006961E7" w:rsidRDefault="0005566F" w:rsidP="006961E7">
            <w:pPr>
              <w:jc w:val="center"/>
              <w:rPr>
                <w:sz w:val="20"/>
                <w:szCs w:val="20"/>
              </w:rPr>
            </w:pPr>
            <w:r w:rsidRPr="006961E7">
              <w:rPr>
                <w:sz w:val="20"/>
                <w:szCs w:val="20"/>
              </w:rPr>
              <w:t>2026</w:t>
            </w:r>
          </w:p>
          <w:p w14:paraId="7117CECA" w14:textId="77777777" w:rsidR="0005566F" w:rsidRPr="006961E7" w:rsidRDefault="0005566F" w:rsidP="006961E7">
            <w:pPr>
              <w:jc w:val="center"/>
              <w:rPr>
                <w:sz w:val="20"/>
                <w:szCs w:val="20"/>
              </w:rPr>
            </w:pPr>
            <w:r w:rsidRPr="006961E7">
              <w:rPr>
                <w:sz w:val="20"/>
                <w:szCs w:val="20"/>
              </w:rPr>
              <w:t>год</w:t>
            </w:r>
          </w:p>
        </w:tc>
        <w:tc>
          <w:tcPr>
            <w:tcW w:w="623" w:type="dxa"/>
          </w:tcPr>
          <w:p w14:paraId="3964FF57" w14:textId="77777777" w:rsidR="0005566F" w:rsidRPr="006961E7" w:rsidRDefault="0005566F" w:rsidP="006961E7">
            <w:pPr>
              <w:jc w:val="center"/>
              <w:rPr>
                <w:sz w:val="20"/>
                <w:szCs w:val="20"/>
              </w:rPr>
            </w:pPr>
            <w:r w:rsidRPr="006961E7">
              <w:rPr>
                <w:sz w:val="20"/>
                <w:szCs w:val="20"/>
              </w:rPr>
              <w:t>2027</w:t>
            </w:r>
          </w:p>
          <w:p w14:paraId="72A46C11" w14:textId="77777777" w:rsidR="0005566F" w:rsidRPr="006961E7" w:rsidRDefault="0005566F" w:rsidP="006961E7">
            <w:pPr>
              <w:jc w:val="center"/>
              <w:rPr>
                <w:sz w:val="20"/>
                <w:szCs w:val="20"/>
              </w:rPr>
            </w:pPr>
            <w:r w:rsidRPr="006961E7">
              <w:rPr>
                <w:sz w:val="20"/>
                <w:szCs w:val="20"/>
              </w:rPr>
              <w:t>год</w:t>
            </w:r>
          </w:p>
        </w:tc>
        <w:tc>
          <w:tcPr>
            <w:tcW w:w="623" w:type="dxa"/>
          </w:tcPr>
          <w:p w14:paraId="28D2C29C" w14:textId="77777777" w:rsidR="0005566F" w:rsidRPr="006961E7" w:rsidRDefault="0005566F" w:rsidP="006961E7">
            <w:pPr>
              <w:jc w:val="center"/>
              <w:rPr>
                <w:sz w:val="20"/>
                <w:szCs w:val="20"/>
              </w:rPr>
            </w:pPr>
            <w:r w:rsidRPr="006961E7">
              <w:rPr>
                <w:sz w:val="20"/>
                <w:szCs w:val="20"/>
              </w:rPr>
              <w:t>2028</w:t>
            </w:r>
          </w:p>
          <w:p w14:paraId="3880AD05" w14:textId="77777777" w:rsidR="0005566F" w:rsidRPr="006961E7" w:rsidRDefault="0005566F" w:rsidP="006961E7">
            <w:pPr>
              <w:jc w:val="center"/>
              <w:rPr>
                <w:sz w:val="20"/>
                <w:szCs w:val="20"/>
              </w:rPr>
            </w:pPr>
            <w:r w:rsidRPr="006961E7">
              <w:rPr>
                <w:sz w:val="20"/>
                <w:szCs w:val="20"/>
              </w:rPr>
              <w:t>год</w:t>
            </w:r>
          </w:p>
        </w:tc>
        <w:tc>
          <w:tcPr>
            <w:tcW w:w="623" w:type="dxa"/>
          </w:tcPr>
          <w:p w14:paraId="3B7A6432" w14:textId="77777777" w:rsidR="0005566F" w:rsidRPr="006961E7" w:rsidRDefault="0005566F" w:rsidP="006961E7">
            <w:pPr>
              <w:jc w:val="center"/>
              <w:rPr>
                <w:sz w:val="20"/>
                <w:szCs w:val="20"/>
              </w:rPr>
            </w:pPr>
            <w:r w:rsidRPr="006961E7">
              <w:rPr>
                <w:sz w:val="20"/>
                <w:szCs w:val="20"/>
              </w:rPr>
              <w:t>2029</w:t>
            </w:r>
          </w:p>
          <w:p w14:paraId="6162A1A9" w14:textId="77777777" w:rsidR="0005566F" w:rsidRPr="006961E7" w:rsidRDefault="0005566F" w:rsidP="006961E7">
            <w:pPr>
              <w:jc w:val="center"/>
              <w:rPr>
                <w:sz w:val="20"/>
                <w:szCs w:val="20"/>
              </w:rPr>
            </w:pPr>
            <w:r w:rsidRPr="006961E7">
              <w:rPr>
                <w:sz w:val="20"/>
                <w:szCs w:val="20"/>
              </w:rPr>
              <w:t>год</w:t>
            </w:r>
          </w:p>
        </w:tc>
        <w:tc>
          <w:tcPr>
            <w:tcW w:w="624" w:type="dxa"/>
          </w:tcPr>
          <w:p w14:paraId="1FE0C5E2" w14:textId="77777777" w:rsidR="0005566F" w:rsidRPr="006961E7" w:rsidRDefault="0005566F" w:rsidP="006961E7">
            <w:pPr>
              <w:jc w:val="center"/>
              <w:rPr>
                <w:sz w:val="20"/>
                <w:szCs w:val="20"/>
              </w:rPr>
            </w:pPr>
            <w:r w:rsidRPr="006961E7">
              <w:rPr>
                <w:sz w:val="20"/>
                <w:szCs w:val="20"/>
              </w:rPr>
              <w:t>2030</w:t>
            </w:r>
          </w:p>
          <w:p w14:paraId="0D1441C0" w14:textId="77777777" w:rsidR="0005566F" w:rsidRPr="006961E7" w:rsidRDefault="0005566F" w:rsidP="006961E7">
            <w:pPr>
              <w:jc w:val="center"/>
              <w:rPr>
                <w:sz w:val="20"/>
                <w:szCs w:val="20"/>
              </w:rPr>
            </w:pPr>
            <w:r w:rsidRPr="006961E7">
              <w:rPr>
                <w:sz w:val="20"/>
                <w:szCs w:val="20"/>
              </w:rPr>
              <w:t>год</w:t>
            </w:r>
          </w:p>
        </w:tc>
        <w:tc>
          <w:tcPr>
            <w:tcW w:w="623" w:type="dxa"/>
          </w:tcPr>
          <w:p w14:paraId="5D2B23A3" w14:textId="77777777" w:rsidR="00AA3DE0" w:rsidRPr="006961E7" w:rsidRDefault="00AA3DE0" w:rsidP="006961E7">
            <w:pPr>
              <w:jc w:val="center"/>
              <w:rPr>
                <w:sz w:val="20"/>
                <w:szCs w:val="20"/>
              </w:rPr>
            </w:pPr>
            <w:r w:rsidRPr="006961E7">
              <w:rPr>
                <w:sz w:val="20"/>
                <w:szCs w:val="20"/>
              </w:rPr>
              <w:t>2031</w:t>
            </w:r>
          </w:p>
          <w:p w14:paraId="5B030997" w14:textId="77777777" w:rsidR="0005566F" w:rsidRPr="006961E7" w:rsidRDefault="00AA3DE0" w:rsidP="006961E7">
            <w:pPr>
              <w:jc w:val="center"/>
              <w:rPr>
                <w:sz w:val="20"/>
                <w:szCs w:val="20"/>
              </w:rPr>
            </w:pPr>
            <w:r w:rsidRPr="006961E7">
              <w:rPr>
                <w:sz w:val="20"/>
                <w:szCs w:val="20"/>
              </w:rPr>
              <w:t>год</w:t>
            </w:r>
          </w:p>
        </w:tc>
        <w:tc>
          <w:tcPr>
            <w:tcW w:w="623" w:type="dxa"/>
          </w:tcPr>
          <w:p w14:paraId="1E93DCD8" w14:textId="77777777" w:rsidR="00AA3DE0" w:rsidRPr="006961E7" w:rsidRDefault="00AA3DE0" w:rsidP="006961E7">
            <w:pPr>
              <w:jc w:val="center"/>
              <w:rPr>
                <w:sz w:val="20"/>
                <w:szCs w:val="20"/>
              </w:rPr>
            </w:pPr>
            <w:r w:rsidRPr="006961E7">
              <w:rPr>
                <w:sz w:val="20"/>
                <w:szCs w:val="20"/>
              </w:rPr>
              <w:t>2032</w:t>
            </w:r>
          </w:p>
          <w:p w14:paraId="298C0F08" w14:textId="77777777" w:rsidR="0005566F" w:rsidRPr="006961E7" w:rsidRDefault="00AA3DE0" w:rsidP="006961E7">
            <w:pPr>
              <w:jc w:val="center"/>
              <w:rPr>
                <w:sz w:val="20"/>
                <w:szCs w:val="20"/>
              </w:rPr>
            </w:pPr>
            <w:r w:rsidRPr="006961E7">
              <w:rPr>
                <w:sz w:val="20"/>
                <w:szCs w:val="20"/>
              </w:rPr>
              <w:t>год</w:t>
            </w:r>
          </w:p>
        </w:tc>
        <w:tc>
          <w:tcPr>
            <w:tcW w:w="623" w:type="dxa"/>
          </w:tcPr>
          <w:p w14:paraId="7D296119" w14:textId="77777777" w:rsidR="00AA3DE0" w:rsidRPr="006961E7" w:rsidRDefault="00AA3DE0" w:rsidP="006961E7">
            <w:pPr>
              <w:jc w:val="center"/>
              <w:rPr>
                <w:sz w:val="20"/>
                <w:szCs w:val="20"/>
              </w:rPr>
            </w:pPr>
            <w:r w:rsidRPr="006961E7">
              <w:rPr>
                <w:sz w:val="20"/>
                <w:szCs w:val="20"/>
              </w:rPr>
              <w:t>2033</w:t>
            </w:r>
          </w:p>
          <w:p w14:paraId="377EE8F4" w14:textId="77777777" w:rsidR="0005566F" w:rsidRPr="006961E7" w:rsidRDefault="00AA3DE0" w:rsidP="006961E7">
            <w:pPr>
              <w:ind w:right="636"/>
              <w:jc w:val="center"/>
              <w:rPr>
                <w:sz w:val="20"/>
                <w:szCs w:val="20"/>
              </w:rPr>
            </w:pPr>
            <w:r w:rsidRPr="006961E7">
              <w:rPr>
                <w:sz w:val="20"/>
                <w:szCs w:val="20"/>
              </w:rPr>
              <w:t>г</w:t>
            </w:r>
          </w:p>
        </w:tc>
        <w:tc>
          <w:tcPr>
            <w:tcW w:w="623" w:type="dxa"/>
          </w:tcPr>
          <w:p w14:paraId="1ABBAFA3" w14:textId="77777777" w:rsidR="00AA3DE0" w:rsidRPr="006961E7" w:rsidRDefault="00AD2358" w:rsidP="006961E7">
            <w:pPr>
              <w:jc w:val="center"/>
              <w:rPr>
                <w:sz w:val="20"/>
                <w:szCs w:val="20"/>
              </w:rPr>
            </w:pPr>
            <w:r w:rsidRPr="006961E7">
              <w:rPr>
                <w:sz w:val="20"/>
                <w:szCs w:val="20"/>
              </w:rPr>
              <w:t>2034</w:t>
            </w:r>
          </w:p>
          <w:p w14:paraId="2D4DAF45" w14:textId="77777777" w:rsidR="0005566F" w:rsidRPr="006961E7" w:rsidRDefault="00AA3DE0" w:rsidP="006961E7">
            <w:pPr>
              <w:jc w:val="center"/>
              <w:rPr>
                <w:sz w:val="20"/>
                <w:szCs w:val="20"/>
              </w:rPr>
            </w:pPr>
            <w:r w:rsidRPr="006961E7">
              <w:rPr>
                <w:sz w:val="20"/>
                <w:szCs w:val="20"/>
              </w:rPr>
              <w:t>год</w:t>
            </w:r>
          </w:p>
        </w:tc>
        <w:tc>
          <w:tcPr>
            <w:tcW w:w="624" w:type="dxa"/>
          </w:tcPr>
          <w:p w14:paraId="1849C69B" w14:textId="77777777" w:rsidR="00AA3DE0" w:rsidRPr="006961E7" w:rsidRDefault="00AD2358" w:rsidP="006961E7">
            <w:pPr>
              <w:jc w:val="center"/>
              <w:rPr>
                <w:sz w:val="20"/>
                <w:szCs w:val="20"/>
              </w:rPr>
            </w:pPr>
            <w:r w:rsidRPr="006961E7">
              <w:rPr>
                <w:sz w:val="20"/>
                <w:szCs w:val="20"/>
              </w:rPr>
              <w:t>2035</w:t>
            </w:r>
          </w:p>
          <w:p w14:paraId="6154E84C" w14:textId="77777777" w:rsidR="0005566F" w:rsidRPr="006961E7" w:rsidRDefault="00AA3DE0" w:rsidP="006961E7">
            <w:pPr>
              <w:jc w:val="center"/>
              <w:rPr>
                <w:sz w:val="20"/>
                <w:szCs w:val="20"/>
              </w:rPr>
            </w:pPr>
            <w:r w:rsidRPr="006961E7">
              <w:rPr>
                <w:sz w:val="20"/>
                <w:szCs w:val="20"/>
              </w:rPr>
              <w:t>год</w:t>
            </w:r>
          </w:p>
        </w:tc>
      </w:tr>
      <w:tr w:rsidR="00AA3DE0" w:rsidRPr="006961E7" w14:paraId="51BD824D" w14:textId="77777777" w:rsidTr="00AD1473">
        <w:tc>
          <w:tcPr>
            <w:tcW w:w="421" w:type="dxa"/>
          </w:tcPr>
          <w:p w14:paraId="3F9E966E" w14:textId="77777777" w:rsidR="0005566F" w:rsidRPr="006961E7" w:rsidRDefault="0005566F" w:rsidP="006961E7">
            <w:pPr>
              <w:jc w:val="center"/>
              <w:rPr>
                <w:sz w:val="20"/>
                <w:szCs w:val="20"/>
              </w:rPr>
            </w:pPr>
          </w:p>
        </w:tc>
        <w:tc>
          <w:tcPr>
            <w:tcW w:w="2981" w:type="dxa"/>
          </w:tcPr>
          <w:p w14:paraId="41FDE063" w14:textId="344926E7" w:rsidR="0005566F" w:rsidRPr="00557CBF" w:rsidRDefault="0005566F" w:rsidP="00557CBF">
            <w:pPr>
              <w:ind w:left="-87" w:right="-108"/>
              <w:jc w:val="both"/>
              <w:rPr>
                <w:sz w:val="20"/>
                <w:szCs w:val="20"/>
              </w:rPr>
            </w:pPr>
            <w:r w:rsidRPr="00557CBF">
              <w:rPr>
                <w:sz w:val="20"/>
                <w:szCs w:val="20"/>
              </w:rPr>
              <w:t xml:space="preserve">Муниципальная программа </w:t>
            </w:r>
            <w:r w:rsidR="00557CBF" w:rsidRPr="00557CBF">
              <w:rPr>
                <w:bCs/>
                <w:sz w:val="20"/>
                <w:szCs w:val="20"/>
              </w:rPr>
              <w:t xml:space="preserve">  </w:t>
            </w:r>
            <w:r w:rsidR="00557CBF" w:rsidRPr="00557CBF">
              <w:rPr>
                <w:sz w:val="20"/>
                <w:szCs w:val="20"/>
              </w:rPr>
              <w:t xml:space="preserve">«Комплексное развитие дорожного хозяйства и транспортной инфраструктуры  Богородского муниципального округа Кировской области на 2026-2035 годы </w:t>
            </w:r>
          </w:p>
        </w:tc>
        <w:tc>
          <w:tcPr>
            <w:tcW w:w="709" w:type="dxa"/>
          </w:tcPr>
          <w:p w14:paraId="43961B6B" w14:textId="77777777" w:rsidR="0005566F" w:rsidRPr="006961E7" w:rsidRDefault="0005566F" w:rsidP="006961E7">
            <w:pPr>
              <w:jc w:val="center"/>
              <w:rPr>
                <w:sz w:val="20"/>
                <w:szCs w:val="20"/>
              </w:rPr>
            </w:pPr>
          </w:p>
        </w:tc>
        <w:tc>
          <w:tcPr>
            <w:tcW w:w="623" w:type="dxa"/>
          </w:tcPr>
          <w:p w14:paraId="70A6AF76" w14:textId="77777777" w:rsidR="0005566F" w:rsidRPr="006961E7" w:rsidRDefault="0005566F" w:rsidP="006961E7">
            <w:pPr>
              <w:jc w:val="center"/>
              <w:rPr>
                <w:sz w:val="20"/>
                <w:szCs w:val="20"/>
              </w:rPr>
            </w:pPr>
          </w:p>
        </w:tc>
        <w:tc>
          <w:tcPr>
            <w:tcW w:w="623" w:type="dxa"/>
          </w:tcPr>
          <w:p w14:paraId="45A628AB" w14:textId="77777777" w:rsidR="0005566F" w:rsidRPr="006961E7" w:rsidRDefault="0005566F" w:rsidP="006961E7">
            <w:pPr>
              <w:tabs>
                <w:tab w:val="left" w:pos="312"/>
              </w:tabs>
              <w:jc w:val="center"/>
              <w:rPr>
                <w:sz w:val="20"/>
                <w:szCs w:val="20"/>
              </w:rPr>
            </w:pPr>
          </w:p>
        </w:tc>
        <w:tc>
          <w:tcPr>
            <w:tcW w:w="623" w:type="dxa"/>
          </w:tcPr>
          <w:p w14:paraId="12730A0E" w14:textId="77777777" w:rsidR="0005566F" w:rsidRPr="006961E7" w:rsidRDefault="0005566F" w:rsidP="006961E7">
            <w:pPr>
              <w:jc w:val="center"/>
              <w:rPr>
                <w:sz w:val="20"/>
                <w:szCs w:val="20"/>
              </w:rPr>
            </w:pPr>
          </w:p>
        </w:tc>
        <w:tc>
          <w:tcPr>
            <w:tcW w:w="623" w:type="dxa"/>
          </w:tcPr>
          <w:p w14:paraId="62557E12" w14:textId="77777777" w:rsidR="0005566F" w:rsidRPr="006961E7" w:rsidRDefault="0005566F" w:rsidP="006961E7">
            <w:pPr>
              <w:jc w:val="center"/>
              <w:rPr>
                <w:sz w:val="20"/>
                <w:szCs w:val="20"/>
              </w:rPr>
            </w:pPr>
          </w:p>
        </w:tc>
        <w:tc>
          <w:tcPr>
            <w:tcW w:w="624" w:type="dxa"/>
          </w:tcPr>
          <w:p w14:paraId="04D26138" w14:textId="77777777" w:rsidR="0005566F" w:rsidRPr="006961E7" w:rsidRDefault="0005566F" w:rsidP="006961E7">
            <w:pPr>
              <w:jc w:val="center"/>
              <w:rPr>
                <w:sz w:val="20"/>
                <w:szCs w:val="20"/>
              </w:rPr>
            </w:pPr>
          </w:p>
        </w:tc>
        <w:tc>
          <w:tcPr>
            <w:tcW w:w="623" w:type="dxa"/>
          </w:tcPr>
          <w:p w14:paraId="15E84B4E" w14:textId="77777777" w:rsidR="0005566F" w:rsidRPr="006961E7" w:rsidRDefault="0005566F" w:rsidP="006961E7">
            <w:pPr>
              <w:jc w:val="center"/>
              <w:rPr>
                <w:sz w:val="20"/>
                <w:szCs w:val="20"/>
              </w:rPr>
            </w:pPr>
          </w:p>
        </w:tc>
        <w:tc>
          <w:tcPr>
            <w:tcW w:w="623" w:type="dxa"/>
          </w:tcPr>
          <w:p w14:paraId="0B9DBE64" w14:textId="77777777" w:rsidR="0005566F" w:rsidRPr="006961E7" w:rsidRDefault="0005566F" w:rsidP="006961E7">
            <w:pPr>
              <w:jc w:val="center"/>
              <w:rPr>
                <w:sz w:val="20"/>
                <w:szCs w:val="20"/>
              </w:rPr>
            </w:pPr>
          </w:p>
        </w:tc>
        <w:tc>
          <w:tcPr>
            <w:tcW w:w="623" w:type="dxa"/>
          </w:tcPr>
          <w:p w14:paraId="3D9DA7A5" w14:textId="77777777" w:rsidR="0005566F" w:rsidRPr="006961E7" w:rsidRDefault="0005566F" w:rsidP="006961E7">
            <w:pPr>
              <w:jc w:val="center"/>
              <w:rPr>
                <w:sz w:val="20"/>
                <w:szCs w:val="20"/>
              </w:rPr>
            </w:pPr>
          </w:p>
        </w:tc>
        <w:tc>
          <w:tcPr>
            <w:tcW w:w="623" w:type="dxa"/>
          </w:tcPr>
          <w:p w14:paraId="643529F3" w14:textId="77777777" w:rsidR="0005566F" w:rsidRPr="006961E7" w:rsidRDefault="0005566F" w:rsidP="006961E7">
            <w:pPr>
              <w:jc w:val="center"/>
              <w:rPr>
                <w:sz w:val="20"/>
                <w:szCs w:val="20"/>
              </w:rPr>
            </w:pPr>
          </w:p>
        </w:tc>
        <w:tc>
          <w:tcPr>
            <w:tcW w:w="624" w:type="dxa"/>
          </w:tcPr>
          <w:p w14:paraId="66973447" w14:textId="77777777" w:rsidR="0005566F" w:rsidRPr="006961E7" w:rsidRDefault="0005566F" w:rsidP="006961E7">
            <w:pPr>
              <w:jc w:val="center"/>
              <w:rPr>
                <w:sz w:val="20"/>
                <w:szCs w:val="20"/>
              </w:rPr>
            </w:pPr>
          </w:p>
        </w:tc>
      </w:tr>
      <w:tr w:rsidR="00AA3DE0" w:rsidRPr="006961E7" w14:paraId="638D079F" w14:textId="77777777" w:rsidTr="00AD1473">
        <w:tc>
          <w:tcPr>
            <w:tcW w:w="421" w:type="dxa"/>
          </w:tcPr>
          <w:p w14:paraId="6E3C9D23" w14:textId="77777777" w:rsidR="0005566F" w:rsidRPr="006961E7" w:rsidRDefault="0005566F" w:rsidP="006961E7">
            <w:pPr>
              <w:jc w:val="center"/>
              <w:rPr>
                <w:sz w:val="20"/>
                <w:szCs w:val="20"/>
              </w:rPr>
            </w:pPr>
            <w:r w:rsidRPr="006961E7">
              <w:rPr>
                <w:sz w:val="20"/>
                <w:szCs w:val="20"/>
              </w:rPr>
              <w:t>1</w:t>
            </w:r>
          </w:p>
        </w:tc>
        <w:tc>
          <w:tcPr>
            <w:tcW w:w="2981" w:type="dxa"/>
          </w:tcPr>
          <w:p w14:paraId="26652766" w14:textId="77777777" w:rsidR="0005566F" w:rsidRPr="006961E7" w:rsidRDefault="0005566F" w:rsidP="006961E7">
            <w:pPr>
              <w:ind w:left="-87" w:right="-108"/>
              <w:jc w:val="both"/>
              <w:rPr>
                <w:sz w:val="20"/>
                <w:szCs w:val="20"/>
              </w:rPr>
            </w:pPr>
            <w:r w:rsidRPr="006961E7">
              <w:rPr>
                <w:sz w:val="20"/>
                <w:szCs w:val="20"/>
              </w:rPr>
              <w:t xml:space="preserve">Доля протяженности </w:t>
            </w:r>
            <w:proofErr w:type="spellStart"/>
            <w:r w:rsidRPr="006961E7">
              <w:rPr>
                <w:sz w:val="20"/>
                <w:szCs w:val="20"/>
              </w:rPr>
              <w:t>автомо-бильных</w:t>
            </w:r>
            <w:proofErr w:type="spellEnd"/>
            <w:r w:rsidRPr="006961E7">
              <w:rPr>
                <w:sz w:val="20"/>
                <w:szCs w:val="20"/>
              </w:rPr>
              <w:t xml:space="preserve"> дорог общего </w:t>
            </w:r>
            <w:proofErr w:type="spellStart"/>
            <w:r w:rsidRPr="006961E7">
              <w:rPr>
                <w:sz w:val="20"/>
                <w:szCs w:val="20"/>
              </w:rPr>
              <w:t>поль-зования</w:t>
            </w:r>
            <w:proofErr w:type="spellEnd"/>
            <w:r w:rsidRPr="006961E7">
              <w:rPr>
                <w:sz w:val="20"/>
                <w:szCs w:val="20"/>
              </w:rPr>
              <w:t xml:space="preserve"> местного значения, не отвечающих нормативным требованиям, в общей </w:t>
            </w:r>
            <w:proofErr w:type="spellStart"/>
            <w:r w:rsidRPr="006961E7">
              <w:rPr>
                <w:sz w:val="20"/>
                <w:szCs w:val="20"/>
              </w:rPr>
              <w:t>протя-женности</w:t>
            </w:r>
            <w:proofErr w:type="spellEnd"/>
            <w:r w:rsidRPr="006961E7">
              <w:rPr>
                <w:sz w:val="20"/>
                <w:szCs w:val="20"/>
              </w:rPr>
              <w:t xml:space="preserve"> автомобильных дорог </w:t>
            </w:r>
            <w:r w:rsidRPr="006961E7">
              <w:rPr>
                <w:sz w:val="20"/>
                <w:szCs w:val="20"/>
              </w:rPr>
              <w:lastRenderedPageBreak/>
              <w:t xml:space="preserve">общего пользования местного значения  </w:t>
            </w:r>
          </w:p>
        </w:tc>
        <w:tc>
          <w:tcPr>
            <w:tcW w:w="709" w:type="dxa"/>
          </w:tcPr>
          <w:p w14:paraId="11A54C40" w14:textId="77777777" w:rsidR="0005566F" w:rsidRPr="006961E7" w:rsidRDefault="0005566F" w:rsidP="006961E7">
            <w:pPr>
              <w:tabs>
                <w:tab w:val="left" w:pos="367"/>
              </w:tabs>
              <w:jc w:val="center"/>
              <w:rPr>
                <w:sz w:val="20"/>
                <w:szCs w:val="20"/>
              </w:rPr>
            </w:pPr>
            <w:r w:rsidRPr="006961E7">
              <w:rPr>
                <w:sz w:val="20"/>
                <w:szCs w:val="20"/>
              </w:rPr>
              <w:lastRenderedPageBreak/>
              <w:t>%</w:t>
            </w:r>
          </w:p>
        </w:tc>
        <w:tc>
          <w:tcPr>
            <w:tcW w:w="623" w:type="dxa"/>
          </w:tcPr>
          <w:p w14:paraId="0D6ADEB6" w14:textId="77777777" w:rsidR="0005566F" w:rsidRPr="006961E7" w:rsidRDefault="00A949A1" w:rsidP="006961E7">
            <w:pPr>
              <w:tabs>
                <w:tab w:val="left" w:pos="367"/>
              </w:tabs>
              <w:jc w:val="center"/>
              <w:rPr>
                <w:sz w:val="20"/>
                <w:szCs w:val="20"/>
              </w:rPr>
            </w:pPr>
            <w:r w:rsidRPr="006961E7">
              <w:rPr>
                <w:sz w:val="20"/>
                <w:szCs w:val="20"/>
              </w:rPr>
              <w:t>89,6</w:t>
            </w:r>
          </w:p>
        </w:tc>
        <w:tc>
          <w:tcPr>
            <w:tcW w:w="623" w:type="dxa"/>
          </w:tcPr>
          <w:p w14:paraId="57EEAD14" w14:textId="77777777" w:rsidR="0005566F" w:rsidRPr="006961E7" w:rsidRDefault="00AA3DE0" w:rsidP="006961E7">
            <w:pPr>
              <w:jc w:val="center"/>
              <w:rPr>
                <w:sz w:val="20"/>
                <w:szCs w:val="20"/>
                <w:highlight w:val="yellow"/>
              </w:rPr>
            </w:pPr>
            <w:r w:rsidRPr="006961E7">
              <w:rPr>
                <w:sz w:val="20"/>
                <w:szCs w:val="20"/>
              </w:rPr>
              <w:t>89,4</w:t>
            </w:r>
          </w:p>
        </w:tc>
        <w:tc>
          <w:tcPr>
            <w:tcW w:w="623" w:type="dxa"/>
          </w:tcPr>
          <w:p w14:paraId="7A72C49C" w14:textId="678C8562" w:rsidR="0005566F" w:rsidRPr="006961E7" w:rsidRDefault="006D3A94" w:rsidP="006961E7">
            <w:pPr>
              <w:jc w:val="center"/>
              <w:rPr>
                <w:sz w:val="20"/>
                <w:szCs w:val="20"/>
                <w:highlight w:val="yellow"/>
              </w:rPr>
            </w:pPr>
            <w:r>
              <w:rPr>
                <w:sz w:val="20"/>
                <w:szCs w:val="20"/>
              </w:rPr>
              <w:t>89,</w:t>
            </w:r>
            <w:r w:rsidR="00FE59BE">
              <w:rPr>
                <w:sz w:val="20"/>
                <w:szCs w:val="20"/>
              </w:rPr>
              <w:t>0</w:t>
            </w:r>
          </w:p>
        </w:tc>
        <w:tc>
          <w:tcPr>
            <w:tcW w:w="623" w:type="dxa"/>
          </w:tcPr>
          <w:p w14:paraId="1FED878A" w14:textId="42916E33" w:rsidR="0005566F" w:rsidRPr="006961E7" w:rsidRDefault="00FE59BE" w:rsidP="006961E7">
            <w:pPr>
              <w:jc w:val="center"/>
              <w:rPr>
                <w:sz w:val="20"/>
                <w:szCs w:val="20"/>
              </w:rPr>
            </w:pPr>
            <w:r>
              <w:rPr>
                <w:sz w:val="20"/>
                <w:szCs w:val="20"/>
              </w:rPr>
              <w:t>88,7</w:t>
            </w:r>
          </w:p>
        </w:tc>
        <w:tc>
          <w:tcPr>
            <w:tcW w:w="624" w:type="dxa"/>
          </w:tcPr>
          <w:p w14:paraId="76757E24" w14:textId="414DC4B4" w:rsidR="0005566F" w:rsidRPr="006961E7" w:rsidRDefault="00FE59BE" w:rsidP="006961E7">
            <w:pPr>
              <w:jc w:val="center"/>
              <w:rPr>
                <w:sz w:val="20"/>
                <w:szCs w:val="20"/>
                <w:highlight w:val="yellow"/>
              </w:rPr>
            </w:pPr>
            <w:r>
              <w:rPr>
                <w:sz w:val="20"/>
                <w:szCs w:val="20"/>
              </w:rPr>
              <w:t>88,4</w:t>
            </w:r>
          </w:p>
        </w:tc>
        <w:tc>
          <w:tcPr>
            <w:tcW w:w="623" w:type="dxa"/>
          </w:tcPr>
          <w:p w14:paraId="14751016" w14:textId="4798BA86" w:rsidR="0005566F" w:rsidRPr="006961E7" w:rsidRDefault="00FE59BE" w:rsidP="006961E7">
            <w:pPr>
              <w:jc w:val="center"/>
              <w:rPr>
                <w:sz w:val="20"/>
                <w:szCs w:val="20"/>
              </w:rPr>
            </w:pPr>
            <w:r>
              <w:rPr>
                <w:sz w:val="20"/>
                <w:szCs w:val="20"/>
              </w:rPr>
              <w:t>88,0</w:t>
            </w:r>
          </w:p>
        </w:tc>
        <w:tc>
          <w:tcPr>
            <w:tcW w:w="623" w:type="dxa"/>
          </w:tcPr>
          <w:p w14:paraId="69F6C9C5" w14:textId="4EE9B70B" w:rsidR="0005566F" w:rsidRPr="006961E7" w:rsidRDefault="00FE59BE" w:rsidP="006961E7">
            <w:pPr>
              <w:jc w:val="center"/>
              <w:rPr>
                <w:sz w:val="20"/>
                <w:szCs w:val="20"/>
              </w:rPr>
            </w:pPr>
            <w:r>
              <w:rPr>
                <w:sz w:val="20"/>
                <w:szCs w:val="20"/>
              </w:rPr>
              <w:t>87,0</w:t>
            </w:r>
          </w:p>
        </w:tc>
        <w:tc>
          <w:tcPr>
            <w:tcW w:w="623" w:type="dxa"/>
          </w:tcPr>
          <w:p w14:paraId="3BA78A18" w14:textId="372FE00E" w:rsidR="0005566F" w:rsidRPr="006961E7" w:rsidRDefault="00FE59BE" w:rsidP="006961E7">
            <w:pPr>
              <w:jc w:val="center"/>
              <w:rPr>
                <w:sz w:val="20"/>
                <w:szCs w:val="20"/>
              </w:rPr>
            </w:pPr>
            <w:r>
              <w:rPr>
                <w:sz w:val="20"/>
                <w:szCs w:val="20"/>
              </w:rPr>
              <w:t>86,0</w:t>
            </w:r>
          </w:p>
        </w:tc>
        <w:tc>
          <w:tcPr>
            <w:tcW w:w="623" w:type="dxa"/>
          </w:tcPr>
          <w:p w14:paraId="25699A67" w14:textId="4DDEF44C" w:rsidR="0005566F" w:rsidRPr="006961E7" w:rsidRDefault="00FE59BE" w:rsidP="006961E7">
            <w:pPr>
              <w:jc w:val="center"/>
              <w:rPr>
                <w:sz w:val="20"/>
                <w:szCs w:val="20"/>
              </w:rPr>
            </w:pPr>
            <w:r>
              <w:rPr>
                <w:sz w:val="20"/>
                <w:szCs w:val="20"/>
              </w:rPr>
              <w:t>85,0</w:t>
            </w:r>
          </w:p>
        </w:tc>
        <w:tc>
          <w:tcPr>
            <w:tcW w:w="624" w:type="dxa"/>
          </w:tcPr>
          <w:p w14:paraId="5F553988" w14:textId="558511F3" w:rsidR="0005566F" w:rsidRPr="006961E7" w:rsidRDefault="00850F50" w:rsidP="006961E7">
            <w:pPr>
              <w:jc w:val="center"/>
              <w:rPr>
                <w:sz w:val="20"/>
                <w:szCs w:val="20"/>
              </w:rPr>
            </w:pPr>
            <w:r>
              <w:rPr>
                <w:sz w:val="20"/>
                <w:szCs w:val="20"/>
              </w:rPr>
              <w:t>8</w:t>
            </w:r>
            <w:r w:rsidR="00FE59BE">
              <w:rPr>
                <w:sz w:val="20"/>
                <w:szCs w:val="20"/>
              </w:rPr>
              <w:t>4</w:t>
            </w:r>
            <w:r>
              <w:rPr>
                <w:sz w:val="20"/>
                <w:szCs w:val="20"/>
              </w:rPr>
              <w:t>,5</w:t>
            </w:r>
          </w:p>
        </w:tc>
      </w:tr>
      <w:tr w:rsidR="00AA3DE0" w:rsidRPr="006961E7" w14:paraId="5A689477" w14:textId="77777777" w:rsidTr="00AD1473">
        <w:tc>
          <w:tcPr>
            <w:tcW w:w="421" w:type="dxa"/>
          </w:tcPr>
          <w:p w14:paraId="346A4A36" w14:textId="77777777" w:rsidR="0005566F" w:rsidRPr="006961E7" w:rsidRDefault="0005566F" w:rsidP="006961E7">
            <w:pPr>
              <w:jc w:val="center"/>
              <w:rPr>
                <w:sz w:val="20"/>
                <w:szCs w:val="20"/>
              </w:rPr>
            </w:pPr>
            <w:r w:rsidRPr="006961E7">
              <w:rPr>
                <w:sz w:val="20"/>
                <w:szCs w:val="20"/>
              </w:rPr>
              <w:lastRenderedPageBreak/>
              <w:t>2</w:t>
            </w:r>
          </w:p>
        </w:tc>
        <w:tc>
          <w:tcPr>
            <w:tcW w:w="2981" w:type="dxa"/>
          </w:tcPr>
          <w:p w14:paraId="6CADBF39" w14:textId="32679809" w:rsidR="0005566F" w:rsidRPr="006961E7" w:rsidRDefault="0005566F" w:rsidP="006961E7">
            <w:pPr>
              <w:ind w:left="-87" w:right="-108"/>
              <w:jc w:val="both"/>
              <w:rPr>
                <w:sz w:val="20"/>
                <w:szCs w:val="20"/>
              </w:rPr>
            </w:pPr>
            <w:r w:rsidRPr="006961E7">
              <w:rPr>
                <w:sz w:val="20"/>
                <w:szCs w:val="20"/>
              </w:rPr>
              <w:t>Протяженность отремонтированных дорог общего пользования местного значения</w:t>
            </w:r>
            <w:r w:rsidR="00517A04">
              <w:rPr>
                <w:sz w:val="20"/>
                <w:szCs w:val="20"/>
              </w:rPr>
              <w:t xml:space="preserve"> (нарастающим итогом)</w:t>
            </w:r>
          </w:p>
        </w:tc>
        <w:tc>
          <w:tcPr>
            <w:tcW w:w="709" w:type="dxa"/>
          </w:tcPr>
          <w:p w14:paraId="608DE418" w14:textId="77777777" w:rsidR="0005566F" w:rsidRPr="006961E7" w:rsidRDefault="0005566F" w:rsidP="006961E7">
            <w:pPr>
              <w:jc w:val="center"/>
              <w:rPr>
                <w:sz w:val="20"/>
                <w:szCs w:val="20"/>
              </w:rPr>
            </w:pPr>
            <w:r w:rsidRPr="006961E7">
              <w:rPr>
                <w:sz w:val="20"/>
                <w:szCs w:val="20"/>
              </w:rPr>
              <w:t>км</w:t>
            </w:r>
          </w:p>
        </w:tc>
        <w:tc>
          <w:tcPr>
            <w:tcW w:w="623" w:type="dxa"/>
          </w:tcPr>
          <w:p w14:paraId="3E744642" w14:textId="77777777" w:rsidR="0005566F" w:rsidRPr="006961E7" w:rsidRDefault="00567103" w:rsidP="006961E7">
            <w:pPr>
              <w:jc w:val="center"/>
              <w:rPr>
                <w:sz w:val="20"/>
                <w:szCs w:val="20"/>
              </w:rPr>
            </w:pPr>
            <w:r w:rsidRPr="006961E7">
              <w:rPr>
                <w:sz w:val="20"/>
                <w:szCs w:val="20"/>
              </w:rPr>
              <w:t>3,5</w:t>
            </w:r>
          </w:p>
        </w:tc>
        <w:tc>
          <w:tcPr>
            <w:tcW w:w="623" w:type="dxa"/>
          </w:tcPr>
          <w:p w14:paraId="0DB82E24" w14:textId="77777777" w:rsidR="0005566F" w:rsidRPr="006961E7" w:rsidRDefault="00567103" w:rsidP="006961E7">
            <w:pPr>
              <w:jc w:val="center"/>
              <w:rPr>
                <w:sz w:val="20"/>
                <w:szCs w:val="20"/>
                <w:highlight w:val="yellow"/>
              </w:rPr>
            </w:pPr>
            <w:r w:rsidRPr="006961E7">
              <w:rPr>
                <w:sz w:val="20"/>
                <w:szCs w:val="20"/>
              </w:rPr>
              <w:t>6,5</w:t>
            </w:r>
          </w:p>
        </w:tc>
        <w:tc>
          <w:tcPr>
            <w:tcW w:w="623" w:type="dxa"/>
          </w:tcPr>
          <w:p w14:paraId="6DCEDE96" w14:textId="489C7948" w:rsidR="0005566F" w:rsidRPr="006961E7" w:rsidRDefault="00517A04" w:rsidP="006961E7">
            <w:pPr>
              <w:jc w:val="center"/>
              <w:rPr>
                <w:color w:val="000000"/>
                <w:sz w:val="20"/>
                <w:szCs w:val="20"/>
              </w:rPr>
            </w:pPr>
            <w:r>
              <w:rPr>
                <w:color w:val="000000"/>
                <w:sz w:val="20"/>
                <w:szCs w:val="20"/>
              </w:rPr>
              <w:t>13,0</w:t>
            </w:r>
          </w:p>
        </w:tc>
        <w:tc>
          <w:tcPr>
            <w:tcW w:w="623" w:type="dxa"/>
          </w:tcPr>
          <w:p w14:paraId="343E1395" w14:textId="144D0A0D" w:rsidR="0005566F" w:rsidRPr="006961E7" w:rsidRDefault="00517A04" w:rsidP="006961E7">
            <w:pPr>
              <w:jc w:val="center"/>
              <w:rPr>
                <w:sz w:val="20"/>
                <w:szCs w:val="20"/>
              </w:rPr>
            </w:pPr>
            <w:r>
              <w:rPr>
                <w:sz w:val="20"/>
                <w:szCs w:val="20"/>
              </w:rPr>
              <w:t>16,0</w:t>
            </w:r>
          </w:p>
        </w:tc>
        <w:tc>
          <w:tcPr>
            <w:tcW w:w="624" w:type="dxa"/>
          </w:tcPr>
          <w:p w14:paraId="4C8214F8" w14:textId="3A1CD5C9" w:rsidR="0005566F" w:rsidRPr="006961E7" w:rsidRDefault="00517A04" w:rsidP="006961E7">
            <w:pPr>
              <w:jc w:val="center"/>
              <w:rPr>
                <w:sz w:val="20"/>
                <w:szCs w:val="20"/>
              </w:rPr>
            </w:pPr>
            <w:r>
              <w:rPr>
                <w:sz w:val="20"/>
                <w:szCs w:val="20"/>
              </w:rPr>
              <w:t>19,0</w:t>
            </w:r>
          </w:p>
        </w:tc>
        <w:tc>
          <w:tcPr>
            <w:tcW w:w="623" w:type="dxa"/>
          </w:tcPr>
          <w:p w14:paraId="356B3FC4" w14:textId="0FB0373E" w:rsidR="0005566F" w:rsidRPr="006961E7" w:rsidRDefault="00517A04" w:rsidP="006961E7">
            <w:pPr>
              <w:jc w:val="center"/>
              <w:rPr>
                <w:sz w:val="20"/>
                <w:szCs w:val="20"/>
              </w:rPr>
            </w:pPr>
            <w:r>
              <w:rPr>
                <w:sz w:val="20"/>
                <w:szCs w:val="20"/>
              </w:rPr>
              <w:t>22,0</w:t>
            </w:r>
          </w:p>
        </w:tc>
        <w:tc>
          <w:tcPr>
            <w:tcW w:w="623" w:type="dxa"/>
          </w:tcPr>
          <w:p w14:paraId="6E7A1B97" w14:textId="2AB6B8F9" w:rsidR="0005566F" w:rsidRPr="006961E7" w:rsidRDefault="00517A04" w:rsidP="006961E7">
            <w:pPr>
              <w:jc w:val="center"/>
              <w:rPr>
                <w:sz w:val="20"/>
                <w:szCs w:val="20"/>
              </w:rPr>
            </w:pPr>
            <w:r>
              <w:rPr>
                <w:sz w:val="20"/>
                <w:szCs w:val="20"/>
              </w:rPr>
              <w:t>25,</w:t>
            </w:r>
            <w:r w:rsidR="00AA3DE0" w:rsidRPr="006961E7">
              <w:rPr>
                <w:sz w:val="20"/>
                <w:szCs w:val="20"/>
              </w:rPr>
              <w:t>0</w:t>
            </w:r>
          </w:p>
        </w:tc>
        <w:tc>
          <w:tcPr>
            <w:tcW w:w="623" w:type="dxa"/>
          </w:tcPr>
          <w:p w14:paraId="5D816471" w14:textId="452B9864" w:rsidR="0005566F" w:rsidRPr="006961E7" w:rsidRDefault="00517A04" w:rsidP="006961E7">
            <w:pPr>
              <w:jc w:val="center"/>
              <w:rPr>
                <w:sz w:val="20"/>
                <w:szCs w:val="20"/>
              </w:rPr>
            </w:pPr>
            <w:r>
              <w:rPr>
                <w:sz w:val="20"/>
                <w:szCs w:val="20"/>
              </w:rPr>
              <w:t>28,</w:t>
            </w:r>
            <w:r w:rsidR="00AA3DE0" w:rsidRPr="006961E7">
              <w:rPr>
                <w:sz w:val="20"/>
                <w:szCs w:val="20"/>
              </w:rPr>
              <w:t>0</w:t>
            </w:r>
          </w:p>
        </w:tc>
        <w:tc>
          <w:tcPr>
            <w:tcW w:w="623" w:type="dxa"/>
          </w:tcPr>
          <w:p w14:paraId="47F7352B" w14:textId="3EAE17E2" w:rsidR="0005566F" w:rsidRPr="006961E7" w:rsidRDefault="00517A04" w:rsidP="006961E7">
            <w:pPr>
              <w:jc w:val="center"/>
              <w:rPr>
                <w:sz w:val="20"/>
                <w:szCs w:val="20"/>
              </w:rPr>
            </w:pPr>
            <w:r>
              <w:rPr>
                <w:sz w:val="20"/>
                <w:szCs w:val="20"/>
              </w:rPr>
              <w:t>29,</w:t>
            </w:r>
            <w:r w:rsidR="00AA3DE0" w:rsidRPr="006961E7">
              <w:rPr>
                <w:sz w:val="20"/>
                <w:szCs w:val="20"/>
              </w:rPr>
              <w:t>0</w:t>
            </w:r>
          </w:p>
        </w:tc>
        <w:tc>
          <w:tcPr>
            <w:tcW w:w="624" w:type="dxa"/>
          </w:tcPr>
          <w:p w14:paraId="71BF7E98" w14:textId="7824D155" w:rsidR="0005566F" w:rsidRPr="006961E7" w:rsidRDefault="00850F50" w:rsidP="006961E7">
            <w:pPr>
              <w:jc w:val="center"/>
              <w:rPr>
                <w:sz w:val="20"/>
                <w:szCs w:val="20"/>
              </w:rPr>
            </w:pPr>
            <w:r>
              <w:rPr>
                <w:sz w:val="20"/>
                <w:szCs w:val="20"/>
              </w:rPr>
              <w:t>30,0</w:t>
            </w:r>
          </w:p>
        </w:tc>
      </w:tr>
      <w:tr w:rsidR="002E4D08" w:rsidRPr="006961E7" w14:paraId="505B5B49" w14:textId="77777777" w:rsidTr="00AD1473">
        <w:tc>
          <w:tcPr>
            <w:tcW w:w="421" w:type="dxa"/>
            <w:vMerge w:val="restart"/>
          </w:tcPr>
          <w:p w14:paraId="79146DD2" w14:textId="77777777" w:rsidR="002E4D08" w:rsidRPr="006961E7" w:rsidRDefault="002E4D08" w:rsidP="002E4D08">
            <w:pPr>
              <w:jc w:val="center"/>
              <w:rPr>
                <w:sz w:val="20"/>
                <w:szCs w:val="20"/>
              </w:rPr>
            </w:pPr>
            <w:r w:rsidRPr="006961E7">
              <w:rPr>
                <w:sz w:val="20"/>
                <w:szCs w:val="20"/>
              </w:rPr>
              <w:t>3</w:t>
            </w:r>
          </w:p>
        </w:tc>
        <w:tc>
          <w:tcPr>
            <w:tcW w:w="2981" w:type="dxa"/>
          </w:tcPr>
          <w:p w14:paraId="1FC61444" w14:textId="77777777" w:rsidR="002E4D08" w:rsidRPr="006961E7" w:rsidRDefault="002E4D08" w:rsidP="002E4D08">
            <w:pPr>
              <w:ind w:left="-87" w:right="-108"/>
              <w:jc w:val="both"/>
              <w:rPr>
                <w:sz w:val="20"/>
                <w:szCs w:val="20"/>
              </w:rPr>
            </w:pPr>
            <w:r w:rsidRPr="006961E7">
              <w:rPr>
                <w:sz w:val="20"/>
                <w:szCs w:val="20"/>
              </w:rPr>
              <w:t>Содержание автомобильных дорог общего пользования местного значения, в т.ч.:</w:t>
            </w:r>
          </w:p>
        </w:tc>
        <w:tc>
          <w:tcPr>
            <w:tcW w:w="709" w:type="dxa"/>
          </w:tcPr>
          <w:p w14:paraId="0D043BAA" w14:textId="77777777" w:rsidR="002E4D08" w:rsidRPr="006961E7" w:rsidRDefault="002E4D08" w:rsidP="002E4D08">
            <w:pPr>
              <w:jc w:val="center"/>
              <w:rPr>
                <w:sz w:val="20"/>
                <w:szCs w:val="20"/>
              </w:rPr>
            </w:pPr>
            <w:r w:rsidRPr="006961E7">
              <w:rPr>
                <w:sz w:val="20"/>
                <w:szCs w:val="20"/>
              </w:rPr>
              <w:t>км</w:t>
            </w:r>
          </w:p>
        </w:tc>
        <w:tc>
          <w:tcPr>
            <w:tcW w:w="623" w:type="dxa"/>
          </w:tcPr>
          <w:p w14:paraId="76719CC1" w14:textId="3D732AD3" w:rsidR="002E4D08" w:rsidRPr="006961E7" w:rsidRDefault="002E4D08" w:rsidP="002E4D08">
            <w:pPr>
              <w:rPr>
                <w:sz w:val="18"/>
                <w:szCs w:val="18"/>
              </w:rPr>
            </w:pPr>
            <w:r>
              <w:rPr>
                <w:sz w:val="18"/>
                <w:szCs w:val="18"/>
              </w:rPr>
              <w:t>171</w:t>
            </w:r>
            <w:r w:rsidRPr="006961E7">
              <w:rPr>
                <w:sz w:val="18"/>
                <w:szCs w:val="18"/>
              </w:rPr>
              <w:t>,</w:t>
            </w:r>
            <w:r>
              <w:rPr>
                <w:sz w:val="18"/>
                <w:szCs w:val="18"/>
              </w:rPr>
              <w:t>74</w:t>
            </w:r>
            <w:r w:rsidRPr="006961E7">
              <w:rPr>
                <w:sz w:val="18"/>
                <w:szCs w:val="18"/>
              </w:rPr>
              <w:t>4</w:t>
            </w:r>
          </w:p>
        </w:tc>
        <w:tc>
          <w:tcPr>
            <w:tcW w:w="623" w:type="dxa"/>
          </w:tcPr>
          <w:p w14:paraId="7F979A8F" w14:textId="537C868D" w:rsidR="002E4D08" w:rsidRPr="006961E7" w:rsidRDefault="002E4D08" w:rsidP="002E4D08">
            <w:pPr>
              <w:rPr>
                <w:sz w:val="18"/>
                <w:szCs w:val="18"/>
              </w:rPr>
            </w:pPr>
            <w:r>
              <w:rPr>
                <w:sz w:val="18"/>
                <w:szCs w:val="18"/>
              </w:rPr>
              <w:t>171</w:t>
            </w:r>
            <w:r w:rsidRPr="006961E7">
              <w:rPr>
                <w:sz w:val="18"/>
                <w:szCs w:val="18"/>
              </w:rPr>
              <w:t>,</w:t>
            </w:r>
            <w:r>
              <w:rPr>
                <w:sz w:val="18"/>
                <w:szCs w:val="18"/>
              </w:rPr>
              <w:t>74</w:t>
            </w:r>
            <w:r w:rsidRPr="006961E7">
              <w:rPr>
                <w:sz w:val="18"/>
                <w:szCs w:val="18"/>
              </w:rPr>
              <w:t>4</w:t>
            </w:r>
          </w:p>
        </w:tc>
        <w:tc>
          <w:tcPr>
            <w:tcW w:w="623" w:type="dxa"/>
          </w:tcPr>
          <w:p w14:paraId="7611694A" w14:textId="0917C78D" w:rsidR="002E4D08" w:rsidRPr="006961E7" w:rsidRDefault="002E4D08" w:rsidP="002E4D08">
            <w:pPr>
              <w:rPr>
                <w:sz w:val="20"/>
                <w:szCs w:val="20"/>
              </w:rPr>
            </w:pPr>
            <w:r>
              <w:rPr>
                <w:sz w:val="18"/>
                <w:szCs w:val="18"/>
              </w:rPr>
              <w:t>171</w:t>
            </w:r>
            <w:r w:rsidRPr="006961E7">
              <w:rPr>
                <w:sz w:val="18"/>
                <w:szCs w:val="18"/>
              </w:rPr>
              <w:t>,</w:t>
            </w:r>
            <w:r>
              <w:rPr>
                <w:sz w:val="18"/>
                <w:szCs w:val="18"/>
              </w:rPr>
              <w:t>74</w:t>
            </w:r>
            <w:r w:rsidRPr="006961E7">
              <w:rPr>
                <w:sz w:val="18"/>
                <w:szCs w:val="18"/>
              </w:rPr>
              <w:t>4</w:t>
            </w:r>
          </w:p>
        </w:tc>
        <w:tc>
          <w:tcPr>
            <w:tcW w:w="623" w:type="dxa"/>
          </w:tcPr>
          <w:p w14:paraId="6B202D19" w14:textId="091EE0CF" w:rsidR="002E4D08" w:rsidRPr="006961E7" w:rsidRDefault="002E4D08" w:rsidP="002E4D08">
            <w:pPr>
              <w:rPr>
                <w:sz w:val="20"/>
                <w:szCs w:val="20"/>
              </w:rPr>
            </w:pPr>
            <w:r>
              <w:rPr>
                <w:sz w:val="18"/>
                <w:szCs w:val="18"/>
              </w:rPr>
              <w:t>171</w:t>
            </w:r>
            <w:r w:rsidRPr="006961E7">
              <w:rPr>
                <w:sz w:val="18"/>
                <w:szCs w:val="18"/>
              </w:rPr>
              <w:t>,</w:t>
            </w:r>
            <w:r>
              <w:rPr>
                <w:sz w:val="18"/>
                <w:szCs w:val="18"/>
              </w:rPr>
              <w:t>74</w:t>
            </w:r>
            <w:r w:rsidRPr="006961E7">
              <w:rPr>
                <w:sz w:val="18"/>
                <w:szCs w:val="18"/>
              </w:rPr>
              <w:t>4</w:t>
            </w:r>
          </w:p>
        </w:tc>
        <w:tc>
          <w:tcPr>
            <w:tcW w:w="624" w:type="dxa"/>
          </w:tcPr>
          <w:p w14:paraId="5CCCDCA6" w14:textId="35E744D6" w:rsidR="002E4D08" w:rsidRPr="006961E7" w:rsidRDefault="002E4D08" w:rsidP="002E4D08">
            <w:pPr>
              <w:rPr>
                <w:sz w:val="20"/>
                <w:szCs w:val="20"/>
              </w:rPr>
            </w:pPr>
            <w:r>
              <w:rPr>
                <w:sz w:val="18"/>
                <w:szCs w:val="18"/>
              </w:rPr>
              <w:t>171</w:t>
            </w:r>
            <w:r w:rsidRPr="006961E7">
              <w:rPr>
                <w:sz w:val="18"/>
                <w:szCs w:val="18"/>
              </w:rPr>
              <w:t>,</w:t>
            </w:r>
            <w:r>
              <w:rPr>
                <w:sz w:val="18"/>
                <w:szCs w:val="18"/>
              </w:rPr>
              <w:t>74</w:t>
            </w:r>
            <w:r w:rsidRPr="006961E7">
              <w:rPr>
                <w:sz w:val="18"/>
                <w:szCs w:val="18"/>
              </w:rPr>
              <w:t>4</w:t>
            </w:r>
          </w:p>
        </w:tc>
        <w:tc>
          <w:tcPr>
            <w:tcW w:w="623" w:type="dxa"/>
          </w:tcPr>
          <w:p w14:paraId="50D2C92C" w14:textId="292EA212" w:rsidR="002E4D08" w:rsidRPr="006961E7" w:rsidRDefault="002E4D08" w:rsidP="002E4D08">
            <w:pPr>
              <w:rPr>
                <w:sz w:val="20"/>
                <w:szCs w:val="20"/>
              </w:rPr>
            </w:pPr>
            <w:r>
              <w:rPr>
                <w:sz w:val="18"/>
                <w:szCs w:val="18"/>
              </w:rPr>
              <w:t>171</w:t>
            </w:r>
            <w:r w:rsidRPr="006961E7">
              <w:rPr>
                <w:sz w:val="18"/>
                <w:szCs w:val="18"/>
              </w:rPr>
              <w:t>,</w:t>
            </w:r>
            <w:r>
              <w:rPr>
                <w:sz w:val="18"/>
                <w:szCs w:val="18"/>
              </w:rPr>
              <w:t>74</w:t>
            </w:r>
            <w:r w:rsidRPr="006961E7">
              <w:rPr>
                <w:sz w:val="18"/>
                <w:szCs w:val="18"/>
              </w:rPr>
              <w:t>4</w:t>
            </w:r>
          </w:p>
        </w:tc>
        <w:tc>
          <w:tcPr>
            <w:tcW w:w="623" w:type="dxa"/>
          </w:tcPr>
          <w:p w14:paraId="6112155D" w14:textId="0A9D3C71" w:rsidR="002E4D08" w:rsidRPr="006961E7" w:rsidRDefault="002E4D08" w:rsidP="002E4D08">
            <w:pPr>
              <w:rPr>
                <w:sz w:val="20"/>
                <w:szCs w:val="20"/>
              </w:rPr>
            </w:pPr>
            <w:r>
              <w:rPr>
                <w:sz w:val="18"/>
                <w:szCs w:val="18"/>
              </w:rPr>
              <w:t>171</w:t>
            </w:r>
            <w:r w:rsidRPr="006961E7">
              <w:rPr>
                <w:sz w:val="18"/>
                <w:szCs w:val="18"/>
              </w:rPr>
              <w:t>,</w:t>
            </w:r>
            <w:r>
              <w:rPr>
                <w:sz w:val="18"/>
                <w:szCs w:val="18"/>
              </w:rPr>
              <w:t>74</w:t>
            </w:r>
            <w:r w:rsidRPr="006961E7">
              <w:rPr>
                <w:sz w:val="18"/>
                <w:szCs w:val="18"/>
              </w:rPr>
              <w:t>4</w:t>
            </w:r>
          </w:p>
        </w:tc>
        <w:tc>
          <w:tcPr>
            <w:tcW w:w="623" w:type="dxa"/>
          </w:tcPr>
          <w:p w14:paraId="0DCA7471" w14:textId="6C288E8C" w:rsidR="002E4D08" w:rsidRPr="006961E7" w:rsidRDefault="002E4D08" w:rsidP="002E4D08">
            <w:pPr>
              <w:rPr>
                <w:sz w:val="20"/>
                <w:szCs w:val="20"/>
              </w:rPr>
            </w:pPr>
            <w:r>
              <w:rPr>
                <w:sz w:val="18"/>
                <w:szCs w:val="18"/>
              </w:rPr>
              <w:t>171</w:t>
            </w:r>
            <w:r w:rsidRPr="006961E7">
              <w:rPr>
                <w:sz w:val="18"/>
                <w:szCs w:val="18"/>
              </w:rPr>
              <w:t>,</w:t>
            </w:r>
            <w:r>
              <w:rPr>
                <w:sz w:val="18"/>
                <w:szCs w:val="18"/>
              </w:rPr>
              <w:t>74</w:t>
            </w:r>
            <w:r w:rsidRPr="006961E7">
              <w:rPr>
                <w:sz w:val="18"/>
                <w:szCs w:val="18"/>
              </w:rPr>
              <w:t>4</w:t>
            </w:r>
          </w:p>
        </w:tc>
        <w:tc>
          <w:tcPr>
            <w:tcW w:w="623" w:type="dxa"/>
          </w:tcPr>
          <w:p w14:paraId="2AE1DCDB" w14:textId="5A84BB81" w:rsidR="002E4D08" w:rsidRPr="006961E7" w:rsidRDefault="002E4D08" w:rsidP="002E4D08">
            <w:pPr>
              <w:rPr>
                <w:sz w:val="20"/>
                <w:szCs w:val="20"/>
              </w:rPr>
            </w:pPr>
            <w:r>
              <w:rPr>
                <w:sz w:val="18"/>
                <w:szCs w:val="18"/>
              </w:rPr>
              <w:t>171</w:t>
            </w:r>
            <w:r w:rsidRPr="006961E7">
              <w:rPr>
                <w:sz w:val="18"/>
                <w:szCs w:val="18"/>
              </w:rPr>
              <w:t>,</w:t>
            </w:r>
            <w:r>
              <w:rPr>
                <w:sz w:val="18"/>
                <w:szCs w:val="18"/>
              </w:rPr>
              <w:t>74</w:t>
            </w:r>
            <w:r w:rsidRPr="006961E7">
              <w:rPr>
                <w:sz w:val="18"/>
                <w:szCs w:val="18"/>
              </w:rPr>
              <w:t>4</w:t>
            </w:r>
          </w:p>
        </w:tc>
        <w:tc>
          <w:tcPr>
            <w:tcW w:w="624" w:type="dxa"/>
          </w:tcPr>
          <w:p w14:paraId="35E2942D" w14:textId="65FF4871" w:rsidR="002E4D08" w:rsidRPr="006961E7" w:rsidRDefault="002E4D08" w:rsidP="002E4D08">
            <w:pPr>
              <w:ind w:right="-102"/>
              <w:rPr>
                <w:sz w:val="20"/>
                <w:szCs w:val="20"/>
              </w:rPr>
            </w:pPr>
            <w:r>
              <w:rPr>
                <w:sz w:val="20"/>
                <w:szCs w:val="20"/>
              </w:rPr>
              <w:t>171,744</w:t>
            </w:r>
          </w:p>
        </w:tc>
      </w:tr>
      <w:tr w:rsidR="002E4D08" w:rsidRPr="006961E7" w14:paraId="569326C2" w14:textId="77777777" w:rsidTr="00AD1473">
        <w:trPr>
          <w:trHeight w:val="961"/>
        </w:trPr>
        <w:tc>
          <w:tcPr>
            <w:tcW w:w="421" w:type="dxa"/>
            <w:vMerge/>
          </w:tcPr>
          <w:p w14:paraId="5BC9F0A9" w14:textId="77777777" w:rsidR="002E4D08" w:rsidRPr="006961E7" w:rsidRDefault="002E4D08" w:rsidP="002E4D08">
            <w:pPr>
              <w:jc w:val="center"/>
              <w:rPr>
                <w:sz w:val="20"/>
                <w:szCs w:val="20"/>
              </w:rPr>
            </w:pPr>
          </w:p>
        </w:tc>
        <w:tc>
          <w:tcPr>
            <w:tcW w:w="2981" w:type="dxa"/>
          </w:tcPr>
          <w:p w14:paraId="6D2267DF" w14:textId="530C6061" w:rsidR="002E4D08" w:rsidRPr="006961E7" w:rsidRDefault="002E4D08" w:rsidP="002E4D08">
            <w:pPr>
              <w:ind w:right="-108"/>
              <w:jc w:val="both"/>
              <w:rPr>
                <w:sz w:val="20"/>
                <w:szCs w:val="20"/>
              </w:rPr>
            </w:pPr>
            <w:r w:rsidRPr="006961E7">
              <w:rPr>
                <w:sz w:val="20"/>
                <w:szCs w:val="20"/>
              </w:rPr>
              <w:t>содержание уличной дорожной</w:t>
            </w:r>
            <w:r>
              <w:rPr>
                <w:sz w:val="20"/>
                <w:szCs w:val="20"/>
              </w:rPr>
              <w:t xml:space="preserve"> </w:t>
            </w:r>
            <w:r w:rsidRPr="006961E7">
              <w:rPr>
                <w:sz w:val="20"/>
                <w:szCs w:val="20"/>
              </w:rPr>
              <w:t>сети;</w:t>
            </w:r>
          </w:p>
          <w:p w14:paraId="5BF7C61A" w14:textId="7F4CC5EE" w:rsidR="002E4D08" w:rsidRPr="006961E7" w:rsidRDefault="002E4D08" w:rsidP="002E4D08">
            <w:pPr>
              <w:ind w:left="-87" w:right="-108"/>
              <w:jc w:val="both"/>
              <w:rPr>
                <w:sz w:val="20"/>
                <w:szCs w:val="20"/>
              </w:rPr>
            </w:pPr>
            <w:r w:rsidRPr="006961E7">
              <w:rPr>
                <w:sz w:val="20"/>
                <w:szCs w:val="20"/>
              </w:rPr>
              <w:t>содержание дорог вне границ населенных пунктов</w:t>
            </w:r>
          </w:p>
        </w:tc>
        <w:tc>
          <w:tcPr>
            <w:tcW w:w="709" w:type="dxa"/>
          </w:tcPr>
          <w:p w14:paraId="4B77C975" w14:textId="77777777" w:rsidR="002E4D08" w:rsidRPr="006961E7" w:rsidRDefault="002E4D08" w:rsidP="002E4D08">
            <w:pPr>
              <w:jc w:val="center"/>
              <w:rPr>
                <w:sz w:val="20"/>
                <w:szCs w:val="20"/>
              </w:rPr>
            </w:pPr>
            <w:r w:rsidRPr="006961E7">
              <w:rPr>
                <w:sz w:val="20"/>
                <w:szCs w:val="20"/>
              </w:rPr>
              <w:t>км</w:t>
            </w:r>
          </w:p>
          <w:p w14:paraId="4D786A90" w14:textId="77777777" w:rsidR="002E4D08" w:rsidRPr="006961E7" w:rsidRDefault="002E4D08" w:rsidP="002E4D08">
            <w:pPr>
              <w:jc w:val="center"/>
              <w:rPr>
                <w:sz w:val="20"/>
                <w:szCs w:val="20"/>
              </w:rPr>
            </w:pPr>
          </w:p>
          <w:p w14:paraId="1F9D0715" w14:textId="77777777" w:rsidR="002E4D08" w:rsidRPr="006961E7" w:rsidRDefault="002E4D08" w:rsidP="002E4D08">
            <w:pPr>
              <w:jc w:val="center"/>
              <w:rPr>
                <w:sz w:val="20"/>
                <w:szCs w:val="20"/>
              </w:rPr>
            </w:pPr>
            <w:r w:rsidRPr="006961E7">
              <w:rPr>
                <w:sz w:val="20"/>
                <w:szCs w:val="20"/>
              </w:rPr>
              <w:t>км</w:t>
            </w:r>
          </w:p>
        </w:tc>
        <w:tc>
          <w:tcPr>
            <w:tcW w:w="623" w:type="dxa"/>
          </w:tcPr>
          <w:p w14:paraId="66257244" w14:textId="77777777" w:rsidR="002E4D08" w:rsidRPr="006961E7" w:rsidRDefault="002E4D08" w:rsidP="002E4D08">
            <w:pPr>
              <w:ind w:left="-116" w:right="-187"/>
              <w:jc w:val="center"/>
              <w:rPr>
                <w:sz w:val="18"/>
                <w:szCs w:val="18"/>
              </w:rPr>
            </w:pPr>
            <w:r w:rsidRPr="006961E7">
              <w:rPr>
                <w:sz w:val="18"/>
                <w:szCs w:val="18"/>
              </w:rPr>
              <w:t>88,014</w:t>
            </w:r>
          </w:p>
          <w:p w14:paraId="459D790A" w14:textId="77777777" w:rsidR="002E4D08" w:rsidRPr="006961E7" w:rsidRDefault="002E4D08" w:rsidP="002E4D08">
            <w:pPr>
              <w:ind w:left="-116" w:right="-187"/>
              <w:jc w:val="center"/>
              <w:rPr>
                <w:sz w:val="18"/>
                <w:szCs w:val="18"/>
              </w:rPr>
            </w:pPr>
          </w:p>
          <w:p w14:paraId="45394269" w14:textId="77777777" w:rsidR="002E4D08" w:rsidRPr="006961E7" w:rsidRDefault="002E4D08" w:rsidP="002E4D08">
            <w:pPr>
              <w:ind w:left="-116" w:right="-187"/>
              <w:jc w:val="center"/>
              <w:rPr>
                <w:sz w:val="18"/>
                <w:szCs w:val="18"/>
              </w:rPr>
            </w:pPr>
          </w:p>
          <w:p w14:paraId="40B57E73" w14:textId="415AF1CF" w:rsidR="002E4D08" w:rsidRPr="006961E7" w:rsidRDefault="002E4D08" w:rsidP="002E4D08">
            <w:pPr>
              <w:ind w:left="-116" w:right="-187"/>
              <w:jc w:val="center"/>
              <w:rPr>
                <w:sz w:val="18"/>
                <w:szCs w:val="18"/>
              </w:rPr>
            </w:pPr>
            <w:r>
              <w:rPr>
                <w:sz w:val="18"/>
                <w:szCs w:val="18"/>
              </w:rPr>
              <w:t>83,73</w:t>
            </w:r>
          </w:p>
        </w:tc>
        <w:tc>
          <w:tcPr>
            <w:tcW w:w="623" w:type="dxa"/>
          </w:tcPr>
          <w:p w14:paraId="0DC0E67C" w14:textId="77777777" w:rsidR="002E4D08" w:rsidRPr="006961E7" w:rsidRDefault="002E4D08" w:rsidP="002E4D08">
            <w:pPr>
              <w:ind w:left="-116" w:right="-187"/>
              <w:jc w:val="center"/>
              <w:rPr>
                <w:sz w:val="18"/>
                <w:szCs w:val="18"/>
              </w:rPr>
            </w:pPr>
            <w:r w:rsidRPr="006961E7">
              <w:rPr>
                <w:sz w:val="18"/>
                <w:szCs w:val="18"/>
              </w:rPr>
              <w:t>88,014</w:t>
            </w:r>
          </w:p>
          <w:p w14:paraId="3C56DB52" w14:textId="77777777" w:rsidR="002E4D08" w:rsidRPr="006961E7" w:rsidRDefault="002E4D08" w:rsidP="002E4D08">
            <w:pPr>
              <w:ind w:left="-116" w:right="-187"/>
              <w:jc w:val="center"/>
              <w:rPr>
                <w:sz w:val="18"/>
                <w:szCs w:val="18"/>
              </w:rPr>
            </w:pPr>
          </w:p>
          <w:p w14:paraId="6B289C13" w14:textId="77777777" w:rsidR="002E4D08" w:rsidRPr="006961E7" w:rsidRDefault="002E4D08" w:rsidP="002E4D08">
            <w:pPr>
              <w:ind w:left="-116" w:right="-187"/>
              <w:jc w:val="center"/>
              <w:rPr>
                <w:sz w:val="18"/>
                <w:szCs w:val="18"/>
              </w:rPr>
            </w:pPr>
          </w:p>
          <w:p w14:paraId="0FF86317" w14:textId="3749A163" w:rsidR="002E4D08" w:rsidRPr="006961E7" w:rsidRDefault="002E4D08" w:rsidP="002E4D08">
            <w:pPr>
              <w:ind w:left="-116" w:right="-187"/>
              <w:jc w:val="center"/>
              <w:rPr>
                <w:sz w:val="18"/>
                <w:szCs w:val="18"/>
              </w:rPr>
            </w:pPr>
            <w:r>
              <w:rPr>
                <w:sz w:val="18"/>
                <w:szCs w:val="18"/>
              </w:rPr>
              <w:t>83,73</w:t>
            </w:r>
          </w:p>
        </w:tc>
        <w:tc>
          <w:tcPr>
            <w:tcW w:w="623" w:type="dxa"/>
          </w:tcPr>
          <w:p w14:paraId="2512D820" w14:textId="77777777" w:rsidR="002E4D08" w:rsidRPr="006961E7" w:rsidRDefault="002E4D08" w:rsidP="002E4D08">
            <w:pPr>
              <w:ind w:left="-116" w:right="-187"/>
              <w:jc w:val="center"/>
              <w:rPr>
                <w:sz w:val="18"/>
                <w:szCs w:val="18"/>
              </w:rPr>
            </w:pPr>
            <w:r w:rsidRPr="006961E7">
              <w:rPr>
                <w:sz w:val="18"/>
                <w:szCs w:val="18"/>
              </w:rPr>
              <w:t>88,014</w:t>
            </w:r>
          </w:p>
          <w:p w14:paraId="5EFA0F60" w14:textId="77777777" w:rsidR="002E4D08" w:rsidRPr="006961E7" w:rsidRDefault="002E4D08" w:rsidP="002E4D08">
            <w:pPr>
              <w:ind w:left="-116" w:right="-187"/>
              <w:jc w:val="center"/>
              <w:rPr>
                <w:sz w:val="18"/>
                <w:szCs w:val="18"/>
              </w:rPr>
            </w:pPr>
          </w:p>
          <w:p w14:paraId="3A2CC837" w14:textId="77777777" w:rsidR="002E4D08" w:rsidRPr="006961E7" w:rsidRDefault="002E4D08" w:rsidP="002E4D08">
            <w:pPr>
              <w:ind w:left="-116" w:right="-187"/>
              <w:jc w:val="center"/>
              <w:rPr>
                <w:sz w:val="18"/>
                <w:szCs w:val="18"/>
              </w:rPr>
            </w:pPr>
          </w:p>
          <w:p w14:paraId="22B5356C" w14:textId="6309C6DC" w:rsidR="002E4D08" w:rsidRPr="006961E7" w:rsidRDefault="002E4D08" w:rsidP="002E4D08">
            <w:pPr>
              <w:rPr>
                <w:sz w:val="20"/>
                <w:szCs w:val="20"/>
              </w:rPr>
            </w:pPr>
            <w:r>
              <w:rPr>
                <w:sz w:val="18"/>
                <w:szCs w:val="18"/>
              </w:rPr>
              <w:t>83,73</w:t>
            </w:r>
          </w:p>
        </w:tc>
        <w:tc>
          <w:tcPr>
            <w:tcW w:w="623" w:type="dxa"/>
          </w:tcPr>
          <w:p w14:paraId="0B557DC4" w14:textId="77777777" w:rsidR="002E4D08" w:rsidRPr="006961E7" w:rsidRDefault="002E4D08" w:rsidP="002E4D08">
            <w:pPr>
              <w:ind w:left="-116" w:right="-187"/>
              <w:jc w:val="center"/>
              <w:rPr>
                <w:sz w:val="18"/>
                <w:szCs w:val="18"/>
              </w:rPr>
            </w:pPr>
            <w:r w:rsidRPr="006961E7">
              <w:rPr>
                <w:sz w:val="18"/>
                <w:szCs w:val="18"/>
              </w:rPr>
              <w:t>88,014</w:t>
            </w:r>
          </w:p>
          <w:p w14:paraId="69C67BD4" w14:textId="77777777" w:rsidR="002E4D08" w:rsidRPr="006961E7" w:rsidRDefault="002E4D08" w:rsidP="002E4D08">
            <w:pPr>
              <w:ind w:left="-116" w:right="-187"/>
              <w:jc w:val="center"/>
              <w:rPr>
                <w:sz w:val="18"/>
                <w:szCs w:val="18"/>
              </w:rPr>
            </w:pPr>
          </w:p>
          <w:p w14:paraId="7E895F1F" w14:textId="77777777" w:rsidR="002E4D08" w:rsidRPr="006961E7" w:rsidRDefault="002E4D08" w:rsidP="002E4D08">
            <w:pPr>
              <w:ind w:left="-116" w:right="-187"/>
              <w:jc w:val="center"/>
              <w:rPr>
                <w:sz w:val="18"/>
                <w:szCs w:val="18"/>
              </w:rPr>
            </w:pPr>
          </w:p>
          <w:p w14:paraId="4B58671D" w14:textId="77132E61" w:rsidR="002E4D08" w:rsidRPr="006961E7" w:rsidRDefault="002E4D08" w:rsidP="002E4D08">
            <w:pPr>
              <w:rPr>
                <w:sz w:val="20"/>
                <w:szCs w:val="20"/>
              </w:rPr>
            </w:pPr>
            <w:r>
              <w:rPr>
                <w:sz w:val="18"/>
                <w:szCs w:val="18"/>
              </w:rPr>
              <w:t>83,73</w:t>
            </w:r>
          </w:p>
        </w:tc>
        <w:tc>
          <w:tcPr>
            <w:tcW w:w="624" w:type="dxa"/>
          </w:tcPr>
          <w:p w14:paraId="705B7198" w14:textId="77777777" w:rsidR="002E4D08" w:rsidRPr="006961E7" w:rsidRDefault="002E4D08" w:rsidP="002E4D08">
            <w:pPr>
              <w:ind w:left="-116" w:right="-187"/>
              <w:jc w:val="center"/>
              <w:rPr>
                <w:sz w:val="18"/>
                <w:szCs w:val="18"/>
              </w:rPr>
            </w:pPr>
            <w:r w:rsidRPr="006961E7">
              <w:rPr>
                <w:sz w:val="18"/>
                <w:szCs w:val="18"/>
              </w:rPr>
              <w:t>88,014</w:t>
            </w:r>
          </w:p>
          <w:p w14:paraId="7F21B94B" w14:textId="77777777" w:rsidR="002E4D08" w:rsidRPr="006961E7" w:rsidRDefault="002E4D08" w:rsidP="002E4D08">
            <w:pPr>
              <w:ind w:left="-116" w:right="-187"/>
              <w:jc w:val="center"/>
              <w:rPr>
                <w:sz w:val="18"/>
                <w:szCs w:val="18"/>
              </w:rPr>
            </w:pPr>
          </w:p>
          <w:p w14:paraId="4BCE73CC" w14:textId="77777777" w:rsidR="002E4D08" w:rsidRPr="006961E7" w:rsidRDefault="002E4D08" w:rsidP="002E4D08">
            <w:pPr>
              <w:ind w:left="-116" w:right="-187"/>
              <w:jc w:val="center"/>
              <w:rPr>
                <w:sz w:val="18"/>
                <w:szCs w:val="18"/>
              </w:rPr>
            </w:pPr>
          </w:p>
          <w:p w14:paraId="5E51B7CD" w14:textId="4A3D3532" w:rsidR="002E4D08" w:rsidRPr="006961E7" w:rsidRDefault="002E4D08" w:rsidP="002E4D08">
            <w:pPr>
              <w:rPr>
                <w:sz w:val="20"/>
                <w:szCs w:val="20"/>
              </w:rPr>
            </w:pPr>
            <w:r>
              <w:rPr>
                <w:sz w:val="18"/>
                <w:szCs w:val="18"/>
              </w:rPr>
              <w:t>83,73</w:t>
            </w:r>
          </w:p>
        </w:tc>
        <w:tc>
          <w:tcPr>
            <w:tcW w:w="623" w:type="dxa"/>
          </w:tcPr>
          <w:p w14:paraId="5E67786D" w14:textId="77777777" w:rsidR="002E4D08" w:rsidRPr="006961E7" w:rsidRDefault="002E4D08" w:rsidP="002E4D08">
            <w:pPr>
              <w:ind w:left="-116" w:right="-187"/>
              <w:jc w:val="center"/>
              <w:rPr>
                <w:sz w:val="18"/>
                <w:szCs w:val="18"/>
              </w:rPr>
            </w:pPr>
            <w:r w:rsidRPr="006961E7">
              <w:rPr>
                <w:sz w:val="18"/>
                <w:szCs w:val="18"/>
              </w:rPr>
              <w:t>88,014</w:t>
            </w:r>
          </w:p>
          <w:p w14:paraId="4283E94E" w14:textId="77777777" w:rsidR="002E4D08" w:rsidRPr="006961E7" w:rsidRDefault="002E4D08" w:rsidP="002E4D08">
            <w:pPr>
              <w:ind w:left="-116" w:right="-187"/>
              <w:jc w:val="center"/>
              <w:rPr>
                <w:sz w:val="18"/>
                <w:szCs w:val="18"/>
              </w:rPr>
            </w:pPr>
          </w:p>
          <w:p w14:paraId="599A2AE7" w14:textId="77777777" w:rsidR="002E4D08" w:rsidRPr="006961E7" w:rsidRDefault="002E4D08" w:rsidP="002E4D08">
            <w:pPr>
              <w:ind w:left="-116" w:right="-187"/>
              <w:jc w:val="center"/>
              <w:rPr>
                <w:sz w:val="18"/>
                <w:szCs w:val="18"/>
              </w:rPr>
            </w:pPr>
          </w:p>
          <w:p w14:paraId="3CCF7703" w14:textId="0A6CCA65" w:rsidR="002E4D08" w:rsidRPr="006961E7" w:rsidRDefault="002E4D08" w:rsidP="002E4D08">
            <w:pPr>
              <w:rPr>
                <w:sz w:val="20"/>
                <w:szCs w:val="20"/>
              </w:rPr>
            </w:pPr>
            <w:r>
              <w:rPr>
                <w:sz w:val="18"/>
                <w:szCs w:val="18"/>
              </w:rPr>
              <w:t>83,73</w:t>
            </w:r>
          </w:p>
        </w:tc>
        <w:tc>
          <w:tcPr>
            <w:tcW w:w="623" w:type="dxa"/>
          </w:tcPr>
          <w:p w14:paraId="0A7FF968" w14:textId="77777777" w:rsidR="002E4D08" w:rsidRPr="006961E7" w:rsidRDefault="002E4D08" w:rsidP="002E4D08">
            <w:pPr>
              <w:ind w:left="-116" w:right="-187"/>
              <w:jc w:val="center"/>
              <w:rPr>
                <w:sz w:val="18"/>
                <w:szCs w:val="18"/>
              </w:rPr>
            </w:pPr>
            <w:r w:rsidRPr="006961E7">
              <w:rPr>
                <w:sz w:val="18"/>
                <w:szCs w:val="18"/>
              </w:rPr>
              <w:t>88,014</w:t>
            </w:r>
          </w:p>
          <w:p w14:paraId="6A8FC7FF" w14:textId="77777777" w:rsidR="002E4D08" w:rsidRPr="006961E7" w:rsidRDefault="002E4D08" w:rsidP="002E4D08">
            <w:pPr>
              <w:ind w:left="-116" w:right="-187"/>
              <w:jc w:val="center"/>
              <w:rPr>
                <w:sz w:val="18"/>
                <w:szCs w:val="18"/>
              </w:rPr>
            </w:pPr>
          </w:p>
          <w:p w14:paraId="28F86AD6" w14:textId="77777777" w:rsidR="002E4D08" w:rsidRPr="006961E7" w:rsidRDefault="002E4D08" w:rsidP="002E4D08">
            <w:pPr>
              <w:ind w:left="-116" w:right="-187"/>
              <w:jc w:val="center"/>
              <w:rPr>
                <w:sz w:val="18"/>
                <w:szCs w:val="18"/>
              </w:rPr>
            </w:pPr>
          </w:p>
          <w:p w14:paraId="54AFABCD" w14:textId="5D276E7B" w:rsidR="002E4D08" w:rsidRPr="006961E7" w:rsidRDefault="002E4D08" w:rsidP="002E4D08">
            <w:pPr>
              <w:rPr>
                <w:sz w:val="20"/>
                <w:szCs w:val="20"/>
              </w:rPr>
            </w:pPr>
            <w:r>
              <w:rPr>
                <w:sz w:val="18"/>
                <w:szCs w:val="18"/>
              </w:rPr>
              <w:t>83,73</w:t>
            </w:r>
          </w:p>
        </w:tc>
        <w:tc>
          <w:tcPr>
            <w:tcW w:w="623" w:type="dxa"/>
          </w:tcPr>
          <w:p w14:paraId="4F45D0C5" w14:textId="77777777" w:rsidR="002E4D08" w:rsidRPr="006961E7" w:rsidRDefault="002E4D08" w:rsidP="002E4D08">
            <w:pPr>
              <w:ind w:left="-116" w:right="-187"/>
              <w:jc w:val="center"/>
              <w:rPr>
                <w:sz w:val="18"/>
                <w:szCs w:val="18"/>
              </w:rPr>
            </w:pPr>
            <w:r w:rsidRPr="006961E7">
              <w:rPr>
                <w:sz w:val="18"/>
                <w:szCs w:val="18"/>
              </w:rPr>
              <w:t>88,014</w:t>
            </w:r>
          </w:p>
          <w:p w14:paraId="4466F6E6" w14:textId="77777777" w:rsidR="002E4D08" w:rsidRPr="006961E7" w:rsidRDefault="002E4D08" w:rsidP="002E4D08">
            <w:pPr>
              <w:ind w:left="-116" w:right="-187"/>
              <w:jc w:val="center"/>
              <w:rPr>
                <w:sz w:val="18"/>
                <w:szCs w:val="18"/>
              </w:rPr>
            </w:pPr>
          </w:p>
          <w:p w14:paraId="3D1AAD85" w14:textId="77777777" w:rsidR="002E4D08" w:rsidRPr="006961E7" w:rsidRDefault="002E4D08" w:rsidP="002E4D08">
            <w:pPr>
              <w:ind w:left="-116" w:right="-187"/>
              <w:jc w:val="center"/>
              <w:rPr>
                <w:sz w:val="18"/>
                <w:szCs w:val="18"/>
              </w:rPr>
            </w:pPr>
          </w:p>
          <w:p w14:paraId="7C025AAD" w14:textId="437FAA99" w:rsidR="002E4D08" w:rsidRPr="006961E7" w:rsidRDefault="002E4D08" w:rsidP="002E4D08">
            <w:pPr>
              <w:rPr>
                <w:sz w:val="20"/>
                <w:szCs w:val="20"/>
              </w:rPr>
            </w:pPr>
            <w:r>
              <w:rPr>
                <w:sz w:val="18"/>
                <w:szCs w:val="18"/>
              </w:rPr>
              <w:t>83,73</w:t>
            </w:r>
          </w:p>
        </w:tc>
        <w:tc>
          <w:tcPr>
            <w:tcW w:w="623" w:type="dxa"/>
          </w:tcPr>
          <w:p w14:paraId="5187F8D9" w14:textId="77777777" w:rsidR="002E4D08" w:rsidRPr="006961E7" w:rsidRDefault="002E4D08" w:rsidP="002E4D08">
            <w:pPr>
              <w:ind w:left="-116" w:right="-187"/>
              <w:jc w:val="center"/>
              <w:rPr>
                <w:sz w:val="18"/>
                <w:szCs w:val="18"/>
              </w:rPr>
            </w:pPr>
            <w:r w:rsidRPr="006961E7">
              <w:rPr>
                <w:sz w:val="18"/>
                <w:szCs w:val="18"/>
              </w:rPr>
              <w:t>88,014</w:t>
            </w:r>
          </w:p>
          <w:p w14:paraId="6862753F" w14:textId="77777777" w:rsidR="002E4D08" w:rsidRPr="006961E7" w:rsidRDefault="002E4D08" w:rsidP="002E4D08">
            <w:pPr>
              <w:ind w:left="-116" w:right="-187"/>
              <w:jc w:val="center"/>
              <w:rPr>
                <w:sz w:val="18"/>
                <w:szCs w:val="18"/>
              </w:rPr>
            </w:pPr>
          </w:p>
          <w:p w14:paraId="2438D89E" w14:textId="77777777" w:rsidR="002E4D08" w:rsidRPr="006961E7" w:rsidRDefault="002E4D08" w:rsidP="002E4D08">
            <w:pPr>
              <w:ind w:left="-116" w:right="-187"/>
              <w:jc w:val="center"/>
              <w:rPr>
                <w:sz w:val="18"/>
                <w:szCs w:val="18"/>
              </w:rPr>
            </w:pPr>
          </w:p>
          <w:p w14:paraId="31DDDD93" w14:textId="33DADA00" w:rsidR="002E4D08" w:rsidRPr="006961E7" w:rsidRDefault="002E4D08" w:rsidP="002E4D08">
            <w:pPr>
              <w:rPr>
                <w:sz w:val="20"/>
                <w:szCs w:val="20"/>
              </w:rPr>
            </w:pPr>
            <w:r>
              <w:rPr>
                <w:sz w:val="18"/>
                <w:szCs w:val="18"/>
              </w:rPr>
              <w:t>83,73</w:t>
            </w:r>
          </w:p>
        </w:tc>
        <w:tc>
          <w:tcPr>
            <w:tcW w:w="624" w:type="dxa"/>
          </w:tcPr>
          <w:p w14:paraId="278A2646" w14:textId="53E85841" w:rsidR="002E4D08" w:rsidRPr="006961E7" w:rsidRDefault="002E4D08" w:rsidP="002E4D08">
            <w:pPr>
              <w:ind w:left="-43" w:right="-102"/>
              <w:rPr>
                <w:sz w:val="20"/>
                <w:szCs w:val="20"/>
              </w:rPr>
            </w:pPr>
            <w:r>
              <w:rPr>
                <w:sz w:val="20"/>
                <w:szCs w:val="20"/>
              </w:rPr>
              <w:t>88,014</w:t>
            </w:r>
          </w:p>
          <w:p w14:paraId="79EB050C" w14:textId="77777777" w:rsidR="002E4D08" w:rsidRPr="006961E7" w:rsidRDefault="002E4D08" w:rsidP="002E4D08">
            <w:pPr>
              <w:rPr>
                <w:sz w:val="20"/>
                <w:szCs w:val="20"/>
              </w:rPr>
            </w:pPr>
          </w:p>
          <w:p w14:paraId="61330F04" w14:textId="77777777" w:rsidR="002E4D08" w:rsidRDefault="002E4D08" w:rsidP="002E4D08">
            <w:pPr>
              <w:ind w:left="-43" w:right="-102"/>
              <w:rPr>
                <w:sz w:val="20"/>
                <w:szCs w:val="20"/>
              </w:rPr>
            </w:pPr>
          </w:p>
          <w:p w14:paraId="172DE411" w14:textId="2D35ED41" w:rsidR="002E4D08" w:rsidRPr="006961E7" w:rsidRDefault="002E4D08" w:rsidP="002E4D08">
            <w:pPr>
              <w:ind w:left="-43" w:right="-102"/>
              <w:rPr>
                <w:sz w:val="20"/>
                <w:szCs w:val="20"/>
              </w:rPr>
            </w:pPr>
            <w:r>
              <w:rPr>
                <w:sz w:val="20"/>
                <w:szCs w:val="20"/>
              </w:rPr>
              <w:t>83,73</w:t>
            </w:r>
          </w:p>
        </w:tc>
      </w:tr>
      <w:tr w:rsidR="00AA3DE0" w:rsidRPr="006961E7" w14:paraId="417C3980" w14:textId="77777777" w:rsidTr="00AD1473">
        <w:tc>
          <w:tcPr>
            <w:tcW w:w="421" w:type="dxa"/>
          </w:tcPr>
          <w:p w14:paraId="6642BE5C" w14:textId="77777777" w:rsidR="0005566F" w:rsidRPr="00850F50" w:rsidRDefault="0005566F" w:rsidP="006961E7">
            <w:pPr>
              <w:jc w:val="center"/>
              <w:rPr>
                <w:sz w:val="20"/>
                <w:szCs w:val="20"/>
              </w:rPr>
            </w:pPr>
            <w:r w:rsidRPr="00850F50">
              <w:rPr>
                <w:sz w:val="20"/>
                <w:szCs w:val="20"/>
              </w:rPr>
              <w:t>4</w:t>
            </w:r>
          </w:p>
        </w:tc>
        <w:tc>
          <w:tcPr>
            <w:tcW w:w="2981" w:type="dxa"/>
          </w:tcPr>
          <w:p w14:paraId="298DC01E" w14:textId="7960A2FD" w:rsidR="0005566F" w:rsidRPr="00850F50" w:rsidRDefault="0005566F" w:rsidP="00066498">
            <w:pPr>
              <w:ind w:left="-113"/>
              <w:jc w:val="both"/>
              <w:rPr>
                <w:sz w:val="20"/>
                <w:szCs w:val="20"/>
              </w:rPr>
            </w:pPr>
            <w:r w:rsidRPr="00850F50">
              <w:rPr>
                <w:sz w:val="20"/>
                <w:szCs w:val="20"/>
              </w:rPr>
              <w:t>Количество о</w:t>
            </w:r>
            <w:r w:rsidR="002D7A7E">
              <w:rPr>
                <w:sz w:val="20"/>
                <w:szCs w:val="20"/>
              </w:rPr>
              <w:t>бустроенных автомобильных павильонов и остановочных площадок</w:t>
            </w:r>
            <w:r w:rsidRPr="00850F50">
              <w:rPr>
                <w:sz w:val="20"/>
                <w:szCs w:val="20"/>
              </w:rPr>
              <w:t xml:space="preserve"> на автомобильных дорогах общего пользования местного значения вблизи образовательных организаций</w:t>
            </w:r>
            <w:r w:rsidR="008D1883">
              <w:rPr>
                <w:sz w:val="20"/>
                <w:szCs w:val="20"/>
              </w:rPr>
              <w:t xml:space="preserve"> </w:t>
            </w:r>
            <w:r w:rsidR="0098733E">
              <w:rPr>
                <w:sz w:val="20"/>
                <w:szCs w:val="20"/>
              </w:rPr>
              <w:t>(нарастающим итогом)</w:t>
            </w:r>
          </w:p>
        </w:tc>
        <w:tc>
          <w:tcPr>
            <w:tcW w:w="709" w:type="dxa"/>
          </w:tcPr>
          <w:p w14:paraId="3E0FF991" w14:textId="77777777" w:rsidR="0005566F" w:rsidRPr="006961E7" w:rsidRDefault="0005566F" w:rsidP="006961E7">
            <w:pPr>
              <w:jc w:val="center"/>
              <w:rPr>
                <w:sz w:val="20"/>
                <w:szCs w:val="20"/>
              </w:rPr>
            </w:pPr>
            <w:r w:rsidRPr="006961E7">
              <w:rPr>
                <w:sz w:val="20"/>
                <w:szCs w:val="20"/>
              </w:rPr>
              <w:t>шт.</w:t>
            </w:r>
          </w:p>
        </w:tc>
        <w:tc>
          <w:tcPr>
            <w:tcW w:w="623" w:type="dxa"/>
          </w:tcPr>
          <w:p w14:paraId="05E61223" w14:textId="77777777" w:rsidR="0005566F" w:rsidRPr="006961E7" w:rsidRDefault="00A8738B" w:rsidP="006961E7">
            <w:pPr>
              <w:rPr>
                <w:sz w:val="20"/>
                <w:szCs w:val="20"/>
              </w:rPr>
            </w:pPr>
            <w:r w:rsidRPr="006961E7">
              <w:rPr>
                <w:sz w:val="20"/>
                <w:szCs w:val="20"/>
              </w:rPr>
              <w:t>1</w:t>
            </w:r>
          </w:p>
        </w:tc>
        <w:tc>
          <w:tcPr>
            <w:tcW w:w="623" w:type="dxa"/>
          </w:tcPr>
          <w:p w14:paraId="66526FC0" w14:textId="0EF050D6" w:rsidR="0005566F" w:rsidRPr="006961E7" w:rsidRDefault="0098733E" w:rsidP="006961E7">
            <w:pPr>
              <w:rPr>
                <w:sz w:val="20"/>
                <w:szCs w:val="20"/>
              </w:rPr>
            </w:pPr>
            <w:r>
              <w:rPr>
                <w:sz w:val="20"/>
                <w:szCs w:val="20"/>
              </w:rPr>
              <w:t>1</w:t>
            </w:r>
          </w:p>
        </w:tc>
        <w:tc>
          <w:tcPr>
            <w:tcW w:w="623" w:type="dxa"/>
          </w:tcPr>
          <w:p w14:paraId="03960AF2" w14:textId="0148E3F5" w:rsidR="0005566F" w:rsidRPr="006961E7" w:rsidRDefault="00AD2358" w:rsidP="006961E7">
            <w:pPr>
              <w:rPr>
                <w:sz w:val="20"/>
                <w:szCs w:val="20"/>
              </w:rPr>
            </w:pPr>
            <w:r w:rsidRPr="006961E7">
              <w:rPr>
                <w:sz w:val="20"/>
                <w:szCs w:val="20"/>
              </w:rPr>
              <w:t xml:space="preserve">    </w:t>
            </w:r>
            <w:r w:rsidR="0098733E">
              <w:rPr>
                <w:sz w:val="20"/>
                <w:szCs w:val="20"/>
              </w:rPr>
              <w:t>1</w:t>
            </w:r>
          </w:p>
        </w:tc>
        <w:tc>
          <w:tcPr>
            <w:tcW w:w="623" w:type="dxa"/>
          </w:tcPr>
          <w:p w14:paraId="2E2E927F" w14:textId="7ED4120C" w:rsidR="0005566F" w:rsidRPr="006961E7" w:rsidRDefault="0098733E" w:rsidP="006961E7">
            <w:pPr>
              <w:rPr>
                <w:sz w:val="20"/>
                <w:szCs w:val="20"/>
              </w:rPr>
            </w:pPr>
            <w:r>
              <w:rPr>
                <w:sz w:val="20"/>
                <w:szCs w:val="20"/>
              </w:rPr>
              <w:t>1</w:t>
            </w:r>
          </w:p>
        </w:tc>
        <w:tc>
          <w:tcPr>
            <w:tcW w:w="624" w:type="dxa"/>
          </w:tcPr>
          <w:p w14:paraId="4BB6EEE6" w14:textId="329166ED" w:rsidR="0005566F" w:rsidRPr="006961E7" w:rsidRDefault="0098733E" w:rsidP="006961E7">
            <w:pPr>
              <w:rPr>
                <w:sz w:val="20"/>
                <w:szCs w:val="20"/>
              </w:rPr>
            </w:pPr>
            <w:r>
              <w:rPr>
                <w:sz w:val="20"/>
                <w:szCs w:val="20"/>
              </w:rPr>
              <w:t>2</w:t>
            </w:r>
          </w:p>
        </w:tc>
        <w:tc>
          <w:tcPr>
            <w:tcW w:w="623" w:type="dxa"/>
          </w:tcPr>
          <w:p w14:paraId="43F7C273" w14:textId="4BB4F9A6" w:rsidR="0005566F" w:rsidRPr="006961E7" w:rsidRDefault="0098733E" w:rsidP="006961E7">
            <w:pPr>
              <w:rPr>
                <w:sz w:val="20"/>
                <w:szCs w:val="20"/>
              </w:rPr>
            </w:pPr>
            <w:r>
              <w:rPr>
                <w:sz w:val="20"/>
                <w:szCs w:val="20"/>
              </w:rPr>
              <w:t>2</w:t>
            </w:r>
          </w:p>
        </w:tc>
        <w:tc>
          <w:tcPr>
            <w:tcW w:w="623" w:type="dxa"/>
          </w:tcPr>
          <w:p w14:paraId="12EB87E7" w14:textId="674C3938" w:rsidR="0005566F" w:rsidRPr="006961E7" w:rsidRDefault="0098733E" w:rsidP="006961E7">
            <w:pPr>
              <w:rPr>
                <w:sz w:val="20"/>
                <w:szCs w:val="20"/>
              </w:rPr>
            </w:pPr>
            <w:r>
              <w:rPr>
                <w:sz w:val="20"/>
                <w:szCs w:val="20"/>
              </w:rPr>
              <w:t>2</w:t>
            </w:r>
          </w:p>
        </w:tc>
        <w:tc>
          <w:tcPr>
            <w:tcW w:w="623" w:type="dxa"/>
          </w:tcPr>
          <w:p w14:paraId="70C95F63" w14:textId="068A6316" w:rsidR="0005566F" w:rsidRPr="006961E7" w:rsidRDefault="0098733E" w:rsidP="006961E7">
            <w:pPr>
              <w:rPr>
                <w:sz w:val="20"/>
                <w:szCs w:val="20"/>
              </w:rPr>
            </w:pPr>
            <w:r>
              <w:rPr>
                <w:sz w:val="20"/>
                <w:szCs w:val="20"/>
              </w:rPr>
              <w:t>2</w:t>
            </w:r>
          </w:p>
        </w:tc>
        <w:tc>
          <w:tcPr>
            <w:tcW w:w="623" w:type="dxa"/>
          </w:tcPr>
          <w:p w14:paraId="785D5B30" w14:textId="7C2518A4" w:rsidR="0005566F" w:rsidRPr="006961E7" w:rsidRDefault="0098733E" w:rsidP="006961E7">
            <w:pPr>
              <w:rPr>
                <w:sz w:val="20"/>
                <w:szCs w:val="20"/>
              </w:rPr>
            </w:pPr>
            <w:r>
              <w:rPr>
                <w:sz w:val="20"/>
                <w:szCs w:val="20"/>
              </w:rPr>
              <w:t>2</w:t>
            </w:r>
          </w:p>
        </w:tc>
        <w:tc>
          <w:tcPr>
            <w:tcW w:w="624" w:type="dxa"/>
          </w:tcPr>
          <w:p w14:paraId="308034F4" w14:textId="4406691C" w:rsidR="0005566F" w:rsidRPr="006961E7" w:rsidRDefault="002E4D08" w:rsidP="006961E7">
            <w:pPr>
              <w:rPr>
                <w:sz w:val="20"/>
                <w:szCs w:val="20"/>
              </w:rPr>
            </w:pPr>
            <w:r>
              <w:rPr>
                <w:sz w:val="20"/>
                <w:szCs w:val="20"/>
              </w:rPr>
              <w:t>2</w:t>
            </w:r>
          </w:p>
        </w:tc>
      </w:tr>
      <w:tr w:rsidR="000558B3" w:rsidRPr="006961E7" w14:paraId="29F817AF" w14:textId="77777777" w:rsidTr="00AD1473">
        <w:tc>
          <w:tcPr>
            <w:tcW w:w="421" w:type="dxa"/>
          </w:tcPr>
          <w:p w14:paraId="5B0DA95D" w14:textId="1077D791" w:rsidR="000558B3" w:rsidRPr="006961E7" w:rsidRDefault="00BE5C26" w:rsidP="006961E7">
            <w:pPr>
              <w:jc w:val="center"/>
              <w:rPr>
                <w:color w:val="FF0000"/>
                <w:sz w:val="20"/>
                <w:szCs w:val="20"/>
              </w:rPr>
            </w:pPr>
            <w:r w:rsidRPr="000A6293">
              <w:rPr>
                <w:sz w:val="20"/>
                <w:szCs w:val="20"/>
              </w:rPr>
              <w:t>5</w:t>
            </w:r>
          </w:p>
        </w:tc>
        <w:tc>
          <w:tcPr>
            <w:tcW w:w="2981" w:type="dxa"/>
          </w:tcPr>
          <w:p w14:paraId="36272E7A" w14:textId="47F0A69A" w:rsidR="000558B3" w:rsidRPr="00D337D6" w:rsidRDefault="00BE5C26" w:rsidP="006961E7">
            <w:pPr>
              <w:ind w:right="-108"/>
              <w:jc w:val="both"/>
              <w:rPr>
                <w:sz w:val="20"/>
                <w:szCs w:val="20"/>
              </w:rPr>
            </w:pPr>
            <w:r w:rsidRPr="00D337D6">
              <w:rPr>
                <w:sz w:val="20"/>
                <w:szCs w:val="20"/>
              </w:rPr>
              <w:t>Д</w:t>
            </w:r>
            <w:r w:rsidR="000558B3" w:rsidRPr="00D337D6">
              <w:rPr>
                <w:sz w:val="20"/>
                <w:szCs w:val="20"/>
              </w:rPr>
              <w:t>оля пешеходных переходов, расположенных вблизи образовательных организаций, соответствующих новым национальным стандартам %.</w:t>
            </w:r>
          </w:p>
        </w:tc>
        <w:tc>
          <w:tcPr>
            <w:tcW w:w="709" w:type="dxa"/>
          </w:tcPr>
          <w:p w14:paraId="182EC20F" w14:textId="2CD90FE1" w:rsidR="000558B3" w:rsidRPr="006961E7" w:rsidRDefault="009015BF" w:rsidP="006961E7">
            <w:pPr>
              <w:jc w:val="center"/>
              <w:rPr>
                <w:sz w:val="20"/>
                <w:szCs w:val="20"/>
              </w:rPr>
            </w:pPr>
            <w:r>
              <w:rPr>
                <w:sz w:val="20"/>
                <w:szCs w:val="20"/>
              </w:rPr>
              <w:t>%</w:t>
            </w:r>
          </w:p>
        </w:tc>
        <w:tc>
          <w:tcPr>
            <w:tcW w:w="623" w:type="dxa"/>
          </w:tcPr>
          <w:p w14:paraId="54D774B7" w14:textId="1FFCAB57" w:rsidR="000558B3" w:rsidRPr="006961E7" w:rsidRDefault="002D7A7E" w:rsidP="006961E7">
            <w:pPr>
              <w:rPr>
                <w:sz w:val="20"/>
                <w:szCs w:val="20"/>
              </w:rPr>
            </w:pPr>
            <w:r>
              <w:rPr>
                <w:sz w:val="20"/>
                <w:szCs w:val="20"/>
              </w:rPr>
              <w:t>100</w:t>
            </w:r>
          </w:p>
        </w:tc>
        <w:tc>
          <w:tcPr>
            <w:tcW w:w="623" w:type="dxa"/>
          </w:tcPr>
          <w:p w14:paraId="68A58451" w14:textId="478DD658" w:rsidR="000558B3" w:rsidRPr="006961E7" w:rsidRDefault="002D7A7E" w:rsidP="006961E7">
            <w:pPr>
              <w:rPr>
                <w:sz w:val="20"/>
                <w:szCs w:val="20"/>
              </w:rPr>
            </w:pPr>
            <w:r>
              <w:rPr>
                <w:sz w:val="20"/>
                <w:szCs w:val="20"/>
              </w:rPr>
              <w:t>100</w:t>
            </w:r>
          </w:p>
        </w:tc>
        <w:tc>
          <w:tcPr>
            <w:tcW w:w="623" w:type="dxa"/>
          </w:tcPr>
          <w:p w14:paraId="30D21096" w14:textId="0D8B9D0F" w:rsidR="000558B3" w:rsidRPr="006961E7" w:rsidRDefault="004460D5" w:rsidP="006961E7">
            <w:pPr>
              <w:rPr>
                <w:sz w:val="20"/>
                <w:szCs w:val="20"/>
              </w:rPr>
            </w:pPr>
            <w:r>
              <w:rPr>
                <w:sz w:val="20"/>
                <w:szCs w:val="20"/>
              </w:rPr>
              <w:t>100</w:t>
            </w:r>
          </w:p>
        </w:tc>
        <w:tc>
          <w:tcPr>
            <w:tcW w:w="623" w:type="dxa"/>
          </w:tcPr>
          <w:p w14:paraId="05D31952" w14:textId="7FB1E16A" w:rsidR="000558B3" w:rsidRPr="006961E7" w:rsidRDefault="004460D5" w:rsidP="006961E7">
            <w:pPr>
              <w:rPr>
                <w:sz w:val="20"/>
                <w:szCs w:val="20"/>
              </w:rPr>
            </w:pPr>
            <w:r>
              <w:rPr>
                <w:sz w:val="20"/>
                <w:szCs w:val="20"/>
              </w:rPr>
              <w:t>100</w:t>
            </w:r>
          </w:p>
        </w:tc>
        <w:tc>
          <w:tcPr>
            <w:tcW w:w="624" w:type="dxa"/>
          </w:tcPr>
          <w:p w14:paraId="0E7F1591" w14:textId="4A938C91" w:rsidR="000558B3" w:rsidRPr="006961E7" w:rsidRDefault="004460D5" w:rsidP="006961E7">
            <w:pPr>
              <w:rPr>
                <w:sz w:val="20"/>
                <w:szCs w:val="20"/>
              </w:rPr>
            </w:pPr>
            <w:r>
              <w:rPr>
                <w:sz w:val="20"/>
                <w:szCs w:val="20"/>
              </w:rPr>
              <w:t>100</w:t>
            </w:r>
          </w:p>
        </w:tc>
        <w:tc>
          <w:tcPr>
            <w:tcW w:w="623" w:type="dxa"/>
          </w:tcPr>
          <w:p w14:paraId="3C6B06AF" w14:textId="459461C6" w:rsidR="000558B3" w:rsidRPr="006961E7" w:rsidRDefault="004460D5" w:rsidP="006961E7">
            <w:pPr>
              <w:rPr>
                <w:sz w:val="20"/>
                <w:szCs w:val="20"/>
              </w:rPr>
            </w:pPr>
            <w:r>
              <w:rPr>
                <w:sz w:val="20"/>
                <w:szCs w:val="20"/>
              </w:rPr>
              <w:t>100</w:t>
            </w:r>
          </w:p>
        </w:tc>
        <w:tc>
          <w:tcPr>
            <w:tcW w:w="623" w:type="dxa"/>
          </w:tcPr>
          <w:p w14:paraId="70EC4B73" w14:textId="10676BC0" w:rsidR="000558B3" w:rsidRPr="006961E7" w:rsidRDefault="004460D5" w:rsidP="006961E7">
            <w:pPr>
              <w:rPr>
                <w:sz w:val="20"/>
                <w:szCs w:val="20"/>
              </w:rPr>
            </w:pPr>
            <w:r>
              <w:rPr>
                <w:sz w:val="20"/>
                <w:szCs w:val="20"/>
              </w:rPr>
              <w:t>100</w:t>
            </w:r>
          </w:p>
        </w:tc>
        <w:tc>
          <w:tcPr>
            <w:tcW w:w="623" w:type="dxa"/>
          </w:tcPr>
          <w:p w14:paraId="34177FDA" w14:textId="1EA39D64" w:rsidR="000558B3" w:rsidRPr="006961E7" w:rsidRDefault="004460D5" w:rsidP="006961E7">
            <w:pPr>
              <w:rPr>
                <w:sz w:val="20"/>
                <w:szCs w:val="20"/>
              </w:rPr>
            </w:pPr>
            <w:r>
              <w:rPr>
                <w:sz w:val="20"/>
                <w:szCs w:val="20"/>
              </w:rPr>
              <w:t>100</w:t>
            </w:r>
          </w:p>
        </w:tc>
        <w:tc>
          <w:tcPr>
            <w:tcW w:w="623" w:type="dxa"/>
          </w:tcPr>
          <w:p w14:paraId="04909874" w14:textId="04BEB46D" w:rsidR="000558B3" w:rsidRPr="006961E7" w:rsidRDefault="004460D5" w:rsidP="006961E7">
            <w:pPr>
              <w:rPr>
                <w:sz w:val="20"/>
                <w:szCs w:val="20"/>
              </w:rPr>
            </w:pPr>
            <w:r>
              <w:rPr>
                <w:sz w:val="20"/>
                <w:szCs w:val="20"/>
              </w:rPr>
              <w:t>100</w:t>
            </w:r>
          </w:p>
        </w:tc>
        <w:tc>
          <w:tcPr>
            <w:tcW w:w="624" w:type="dxa"/>
          </w:tcPr>
          <w:p w14:paraId="3A354DD8" w14:textId="7EBE61B8" w:rsidR="000558B3" w:rsidRPr="006961E7" w:rsidRDefault="004460D5" w:rsidP="006961E7">
            <w:pPr>
              <w:rPr>
                <w:sz w:val="20"/>
                <w:szCs w:val="20"/>
              </w:rPr>
            </w:pPr>
            <w:r>
              <w:rPr>
                <w:sz w:val="20"/>
                <w:szCs w:val="20"/>
              </w:rPr>
              <w:t>100</w:t>
            </w:r>
          </w:p>
        </w:tc>
      </w:tr>
      <w:tr w:rsidR="000558B3" w:rsidRPr="006961E7" w14:paraId="16C36E3D" w14:textId="77777777" w:rsidTr="00AD1473">
        <w:tc>
          <w:tcPr>
            <w:tcW w:w="421" w:type="dxa"/>
          </w:tcPr>
          <w:p w14:paraId="7D61990A" w14:textId="76343663" w:rsidR="000558B3" w:rsidRPr="000A6293" w:rsidRDefault="00BE5C26" w:rsidP="006961E7">
            <w:pPr>
              <w:jc w:val="center"/>
              <w:rPr>
                <w:sz w:val="20"/>
                <w:szCs w:val="20"/>
              </w:rPr>
            </w:pPr>
            <w:r w:rsidRPr="000A6293">
              <w:rPr>
                <w:sz w:val="20"/>
                <w:szCs w:val="20"/>
              </w:rPr>
              <w:t>6</w:t>
            </w:r>
          </w:p>
        </w:tc>
        <w:tc>
          <w:tcPr>
            <w:tcW w:w="2981" w:type="dxa"/>
          </w:tcPr>
          <w:p w14:paraId="24392326" w14:textId="39219FAB" w:rsidR="000558B3" w:rsidRPr="00D337D6" w:rsidRDefault="00BE5C26" w:rsidP="006961E7">
            <w:pPr>
              <w:ind w:right="-108"/>
              <w:jc w:val="both"/>
              <w:rPr>
                <w:sz w:val="20"/>
                <w:szCs w:val="20"/>
              </w:rPr>
            </w:pPr>
            <w:r w:rsidRPr="00D337D6">
              <w:rPr>
                <w:sz w:val="20"/>
                <w:szCs w:val="20"/>
              </w:rPr>
              <w:t>Д</w:t>
            </w:r>
            <w:r w:rsidR="000558B3" w:rsidRPr="00D337D6">
              <w:rPr>
                <w:sz w:val="20"/>
                <w:szCs w:val="20"/>
              </w:rPr>
              <w:t>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 %</w:t>
            </w:r>
          </w:p>
        </w:tc>
        <w:tc>
          <w:tcPr>
            <w:tcW w:w="709" w:type="dxa"/>
          </w:tcPr>
          <w:p w14:paraId="3F062EDD" w14:textId="19FD1861" w:rsidR="000558B3" w:rsidRPr="006961E7" w:rsidRDefault="000558B3" w:rsidP="006961E7">
            <w:pPr>
              <w:jc w:val="center"/>
              <w:rPr>
                <w:sz w:val="20"/>
                <w:szCs w:val="20"/>
              </w:rPr>
            </w:pPr>
            <w:r w:rsidRPr="006961E7">
              <w:rPr>
                <w:sz w:val="20"/>
                <w:szCs w:val="20"/>
              </w:rPr>
              <w:t>%</w:t>
            </w:r>
          </w:p>
        </w:tc>
        <w:tc>
          <w:tcPr>
            <w:tcW w:w="623" w:type="dxa"/>
          </w:tcPr>
          <w:p w14:paraId="6B40A7C1" w14:textId="54034A9F" w:rsidR="000558B3" w:rsidRPr="006961E7" w:rsidRDefault="000558B3" w:rsidP="006961E7">
            <w:pPr>
              <w:rPr>
                <w:sz w:val="20"/>
                <w:szCs w:val="20"/>
              </w:rPr>
            </w:pPr>
            <w:r w:rsidRPr="006961E7">
              <w:rPr>
                <w:sz w:val="20"/>
                <w:szCs w:val="20"/>
              </w:rPr>
              <w:t>0,16</w:t>
            </w:r>
          </w:p>
        </w:tc>
        <w:tc>
          <w:tcPr>
            <w:tcW w:w="623" w:type="dxa"/>
          </w:tcPr>
          <w:p w14:paraId="2A707E4B" w14:textId="7E28C96C" w:rsidR="000558B3" w:rsidRPr="006961E7" w:rsidRDefault="000558B3" w:rsidP="006961E7">
            <w:pPr>
              <w:rPr>
                <w:sz w:val="20"/>
                <w:szCs w:val="20"/>
              </w:rPr>
            </w:pPr>
            <w:r w:rsidRPr="006961E7">
              <w:rPr>
                <w:sz w:val="20"/>
                <w:szCs w:val="20"/>
              </w:rPr>
              <w:t>0,16</w:t>
            </w:r>
          </w:p>
        </w:tc>
        <w:tc>
          <w:tcPr>
            <w:tcW w:w="623" w:type="dxa"/>
          </w:tcPr>
          <w:p w14:paraId="38A9BB5E" w14:textId="284F5035" w:rsidR="000558B3" w:rsidRPr="006961E7" w:rsidRDefault="004460D5" w:rsidP="006961E7">
            <w:pPr>
              <w:rPr>
                <w:sz w:val="20"/>
                <w:szCs w:val="20"/>
              </w:rPr>
            </w:pPr>
            <w:r>
              <w:rPr>
                <w:sz w:val="20"/>
                <w:szCs w:val="20"/>
              </w:rPr>
              <w:t>0,15</w:t>
            </w:r>
          </w:p>
        </w:tc>
        <w:tc>
          <w:tcPr>
            <w:tcW w:w="623" w:type="dxa"/>
          </w:tcPr>
          <w:p w14:paraId="6285E0DC" w14:textId="6C8ADB53" w:rsidR="000558B3" w:rsidRPr="006961E7" w:rsidRDefault="004460D5" w:rsidP="006961E7">
            <w:pPr>
              <w:rPr>
                <w:sz w:val="20"/>
                <w:szCs w:val="20"/>
              </w:rPr>
            </w:pPr>
            <w:r>
              <w:rPr>
                <w:sz w:val="20"/>
                <w:szCs w:val="20"/>
              </w:rPr>
              <w:t>0,14</w:t>
            </w:r>
          </w:p>
        </w:tc>
        <w:tc>
          <w:tcPr>
            <w:tcW w:w="624" w:type="dxa"/>
          </w:tcPr>
          <w:p w14:paraId="45103E59" w14:textId="6CF89356" w:rsidR="000558B3" w:rsidRPr="006961E7" w:rsidRDefault="004460D5" w:rsidP="006961E7">
            <w:pPr>
              <w:rPr>
                <w:sz w:val="20"/>
                <w:szCs w:val="20"/>
              </w:rPr>
            </w:pPr>
            <w:r>
              <w:rPr>
                <w:sz w:val="20"/>
                <w:szCs w:val="20"/>
              </w:rPr>
              <w:t>0,13</w:t>
            </w:r>
          </w:p>
        </w:tc>
        <w:tc>
          <w:tcPr>
            <w:tcW w:w="623" w:type="dxa"/>
          </w:tcPr>
          <w:p w14:paraId="1B34C1CA" w14:textId="6BA143C9" w:rsidR="000558B3" w:rsidRPr="006961E7" w:rsidRDefault="004460D5" w:rsidP="006961E7">
            <w:pPr>
              <w:rPr>
                <w:sz w:val="20"/>
                <w:szCs w:val="20"/>
              </w:rPr>
            </w:pPr>
            <w:r>
              <w:rPr>
                <w:sz w:val="20"/>
                <w:szCs w:val="20"/>
              </w:rPr>
              <w:t>0,12</w:t>
            </w:r>
          </w:p>
        </w:tc>
        <w:tc>
          <w:tcPr>
            <w:tcW w:w="623" w:type="dxa"/>
          </w:tcPr>
          <w:p w14:paraId="51FB139C" w14:textId="76A628BE" w:rsidR="000558B3" w:rsidRPr="006961E7" w:rsidRDefault="004460D5" w:rsidP="006961E7">
            <w:pPr>
              <w:rPr>
                <w:sz w:val="20"/>
                <w:szCs w:val="20"/>
              </w:rPr>
            </w:pPr>
            <w:r>
              <w:rPr>
                <w:sz w:val="20"/>
                <w:szCs w:val="20"/>
              </w:rPr>
              <w:t>0,11</w:t>
            </w:r>
          </w:p>
        </w:tc>
        <w:tc>
          <w:tcPr>
            <w:tcW w:w="623" w:type="dxa"/>
          </w:tcPr>
          <w:p w14:paraId="282C2E7A" w14:textId="17249060" w:rsidR="000558B3" w:rsidRPr="006961E7" w:rsidRDefault="004460D5" w:rsidP="006961E7">
            <w:pPr>
              <w:rPr>
                <w:sz w:val="20"/>
                <w:szCs w:val="20"/>
              </w:rPr>
            </w:pPr>
            <w:r>
              <w:rPr>
                <w:sz w:val="20"/>
                <w:szCs w:val="20"/>
              </w:rPr>
              <w:t>0,10</w:t>
            </w:r>
          </w:p>
        </w:tc>
        <w:tc>
          <w:tcPr>
            <w:tcW w:w="623" w:type="dxa"/>
          </w:tcPr>
          <w:p w14:paraId="41FFB9E3" w14:textId="7A4A3690" w:rsidR="000558B3" w:rsidRPr="006961E7" w:rsidRDefault="004460D5" w:rsidP="006961E7">
            <w:pPr>
              <w:rPr>
                <w:sz w:val="20"/>
                <w:szCs w:val="20"/>
              </w:rPr>
            </w:pPr>
            <w:r>
              <w:rPr>
                <w:sz w:val="20"/>
                <w:szCs w:val="20"/>
              </w:rPr>
              <w:t>0,09</w:t>
            </w:r>
          </w:p>
        </w:tc>
        <w:tc>
          <w:tcPr>
            <w:tcW w:w="624" w:type="dxa"/>
          </w:tcPr>
          <w:p w14:paraId="0A8B22D1" w14:textId="5FA5E825" w:rsidR="000558B3" w:rsidRPr="006961E7" w:rsidRDefault="004460D5" w:rsidP="006961E7">
            <w:pPr>
              <w:rPr>
                <w:sz w:val="20"/>
                <w:szCs w:val="20"/>
              </w:rPr>
            </w:pPr>
            <w:r>
              <w:rPr>
                <w:sz w:val="20"/>
                <w:szCs w:val="20"/>
              </w:rPr>
              <w:t>0</w:t>
            </w:r>
            <w:r w:rsidR="00020652">
              <w:rPr>
                <w:sz w:val="20"/>
                <w:szCs w:val="20"/>
              </w:rPr>
              <w:t>,0</w:t>
            </w:r>
            <w:r>
              <w:rPr>
                <w:sz w:val="20"/>
                <w:szCs w:val="20"/>
              </w:rPr>
              <w:t>8</w:t>
            </w:r>
          </w:p>
        </w:tc>
      </w:tr>
    </w:tbl>
    <w:p w14:paraId="55B6BA91" w14:textId="77777777" w:rsidR="00FA08BC" w:rsidRPr="00657B6F" w:rsidRDefault="00482698" w:rsidP="00657B6F">
      <w:pPr>
        <w:tabs>
          <w:tab w:val="left" w:pos="5385"/>
        </w:tabs>
        <w:jc w:val="both"/>
      </w:pPr>
      <w:r w:rsidRPr="00657B6F">
        <w:lastRenderedPageBreak/>
        <w:t xml:space="preserve">      </w:t>
      </w:r>
      <w:r w:rsidR="00ED2945" w:rsidRPr="00657B6F">
        <w:t xml:space="preserve">  </w:t>
      </w:r>
      <w:r w:rsidRPr="00657B6F">
        <w:t>Ремонт и содержание</w:t>
      </w:r>
      <w:r w:rsidR="00FA08BC" w:rsidRPr="00657B6F">
        <w:t xml:space="preserve"> автомобильных дорог общего пользования местного значения Богородского муниципальног</w:t>
      </w:r>
      <w:r w:rsidRPr="00657B6F">
        <w:t>о ок</w:t>
      </w:r>
      <w:r w:rsidR="00657B6F" w:rsidRPr="00657B6F">
        <w:t>руга позволит за период 2026-203</w:t>
      </w:r>
      <w:r w:rsidRPr="00657B6F">
        <w:t>5</w:t>
      </w:r>
      <w:r w:rsidR="00657B6F" w:rsidRPr="00657B6F">
        <w:t xml:space="preserve"> улучшить состояние дорожного хозяйства и транспортной </w:t>
      </w:r>
      <w:proofErr w:type="gramStart"/>
      <w:r w:rsidR="00657B6F" w:rsidRPr="00657B6F">
        <w:t>инфраструктуры  Богородского</w:t>
      </w:r>
      <w:proofErr w:type="gramEnd"/>
      <w:r w:rsidR="00657B6F" w:rsidRPr="00657B6F">
        <w:t xml:space="preserve"> муниципального округа Кировской области</w:t>
      </w:r>
      <w:r w:rsidR="00FA08BC" w:rsidRPr="00657B6F">
        <w:t xml:space="preserve">. </w:t>
      </w:r>
    </w:p>
    <w:p w14:paraId="12D4233B" w14:textId="59F73E02" w:rsidR="00FA08BC" w:rsidRPr="00F22DCB" w:rsidRDefault="00FA08BC" w:rsidP="00BE5C26">
      <w:pPr>
        <w:ind w:firstLine="709"/>
        <w:jc w:val="both"/>
        <w:rPr>
          <w:b/>
          <w:sz w:val="10"/>
          <w:szCs w:val="10"/>
        </w:rPr>
      </w:pPr>
      <w:r w:rsidRPr="00F22DCB">
        <w:rPr>
          <w:b/>
        </w:rPr>
        <w:t>2.5. Ожидаемые конечные результаты реализации Программы</w:t>
      </w:r>
    </w:p>
    <w:p w14:paraId="6F584ECB" w14:textId="77777777" w:rsidR="00FA08BC" w:rsidRPr="00F22DCB" w:rsidRDefault="00482698" w:rsidP="00FA08BC">
      <w:pPr>
        <w:jc w:val="both"/>
      </w:pPr>
      <w:r>
        <w:t>По результатам 2035</w:t>
      </w:r>
      <w:r w:rsidR="00FA08BC" w:rsidRPr="00F22DCB">
        <w:t xml:space="preserve"> года должны быть достигнуты следующие показатели:</w:t>
      </w:r>
    </w:p>
    <w:p w14:paraId="29D3C313" w14:textId="5F584F16" w:rsidR="00FA08BC" w:rsidRPr="00F22DCB" w:rsidRDefault="00FA08BC" w:rsidP="00FA08BC">
      <w:pPr>
        <w:widowControl w:val="0"/>
        <w:autoSpaceDE w:val="0"/>
        <w:autoSpaceDN w:val="0"/>
        <w:adjustRightInd w:val="0"/>
        <w:ind w:firstLine="709"/>
        <w:jc w:val="both"/>
      </w:pPr>
      <w:r w:rsidRPr="00F22DCB">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w:t>
      </w:r>
      <w:r w:rsidRPr="00F22DCB">
        <w:rPr>
          <w:b/>
        </w:rPr>
        <w:t xml:space="preserve"> </w:t>
      </w:r>
      <w:r w:rsidR="00482698">
        <w:t>8</w:t>
      </w:r>
      <w:r w:rsidR="00FE59BE">
        <w:t>4</w:t>
      </w:r>
      <w:r w:rsidR="00E74AA4">
        <w:t>,</w:t>
      </w:r>
      <w:r w:rsidR="00482698">
        <w:t>5</w:t>
      </w:r>
      <w:r w:rsidRPr="00F22DCB">
        <w:rPr>
          <w:sz w:val="26"/>
          <w:szCs w:val="26"/>
        </w:rPr>
        <w:t xml:space="preserve"> </w:t>
      </w:r>
      <w:r w:rsidRPr="00F22DCB">
        <w:t>%;</w:t>
      </w:r>
    </w:p>
    <w:p w14:paraId="3BEF7729" w14:textId="77777777" w:rsidR="00FA08BC" w:rsidRPr="00F22DCB" w:rsidRDefault="00FA08BC" w:rsidP="00FA08BC">
      <w:pPr>
        <w:ind w:firstLine="709"/>
        <w:jc w:val="both"/>
      </w:pPr>
      <w:r w:rsidRPr="00F22DCB">
        <w:t xml:space="preserve">протяженность отремонтированных дорог общего пользования местного значения составит </w:t>
      </w:r>
      <w:r w:rsidR="00482698">
        <w:t>30</w:t>
      </w:r>
      <w:r w:rsidRPr="00F22DCB">
        <w:rPr>
          <w:sz w:val="26"/>
          <w:szCs w:val="26"/>
        </w:rPr>
        <w:t xml:space="preserve"> </w:t>
      </w:r>
      <w:r>
        <w:t>км;</w:t>
      </w:r>
    </w:p>
    <w:p w14:paraId="6CBB2FC4" w14:textId="2E527899" w:rsidR="003C7477" w:rsidRPr="00482698" w:rsidRDefault="00FA08BC" w:rsidP="00482698">
      <w:pPr>
        <w:ind w:firstLine="709"/>
        <w:jc w:val="both"/>
        <w:rPr>
          <w:sz w:val="26"/>
          <w:szCs w:val="26"/>
        </w:rPr>
      </w:pPr>
      <w:r w:rsidRPr="00F22DCB">
        <w:t>содержание автомобильных дорог общего пользования ме</w:t>
      </w:r>
      <w:r w:rsidR="00CE03CF">
        <w:t>стного значения составит 171</w:t>
      </w:r>
      <w:r w:rsidR="00D877C2">
        <w:t>,</w:t>
      </w:r>
      <w:r w:rsidR="00CE03CF">
        <w:t>74</w:t>
      </w:r>
      <w:r>
        <w:t>4</w:t>
      </w:r>
      <w:r w:rsidRPr="00F22DCB">
        <w:t xml:space="preserve"> км,</w:t>
      </w:r>
      <w:r w:rsidRPr="00F22DCB">
        <w:rPr>
          <w:sz w:val="26"/>
          <w:szCs w:val="26"/>
        </w:rPr>
        <w:t xml:space="preserve"> в т.ч. уличная д</w:t>
      </w:r>
      <w:r w:rsidR="00D877C2">
        <w:rPr>
          <w:sz w:val="26"/>
          <w:szCs w:val="26"/>
        </w:rPr>
        <w:t>орожная сеть (УДС) – 88,014</w:t>
      </w:r>
      <w:r w:rsidRPr="00F22DCB">
        <w:rPr>
          <w:sz w:val="26"/>
          <w:szCs w:val="26"/>
        </w:rPr>
        <w:t xml:space="preserve"> км.</w:t>
      </w:r>
    </w:p>
    <w:p w14:paraId="7F66BF8C" w14:textId="486AD5DA" w:rsidR="00A91149" w:rsidRPr="00B937B0" w:rsidRDefault="00A91149" w:rsidP="00A91149">
      <w:pPr>
        <w:ind w:firstLine="709"/>
        <w:jc w:val="both"/>
      </w:pPr>
      <w:r>
        <w:t>к</w:t>
      </w:r>
      <w:r w:rsidRPr="00B937B0">
        <w:t>оличество обустроенных автомобильных павильонов и остановочных площадок на автомобильных дорогах общего пользования местного значения вблизи образовательных организаций</w:t>
      </w:r>
      <w:r>
        <w:t xml:space="preserve"> составит – 2 шт.</w:t>
      </w:r>
    </w:p>
    <w:p w14:paraId="6424642B" w14:textId="2520EE35" w:rsidR="00FA08BC" w:rsidRPr="00F62A36" w:rsidRDefault="00F62A36" w:rsidP="00F07856">
      <w:pPr>
        <w:ind w:firstLine="709"/>
        <w:jc w:val="both"/>
      </w:pPr>
      <w:r w:rsidRPr="00F62A36">
        <w:t>доля пешеходных переходов, расположенных вблизи образовательных организаций, соответствующих новым национальным стандартам</w:t>
      </w:r>
      <w:r w:rsidR="00A91149">
        <w:t xml:space="preserve"> составит</w:t>
      </w:r>
      <w:r w:rsidRPr="00F62A36">
        <w:t xml:space="preserve"> </w:t>
      </w:r>
      <w:r>
        <w:t>- 100</w:t>
      </w:r>
      <w:r w:rsidRPr="00F62A36">
        <w:t>%.</w:t>
      </w:r>
    </w:p>
    <w:p w14:paraId="6323AA19" w14:textId="2A790206" w:rsidR="00482698" w:rsidRDefault="00482698" w:rsidP="00F07856">
      <w:pPr>
        <w:ind w:firstLine="709"/>
        <w:jc w:val="both"/>
        <w:rPr>
          <w:color w:val="FF0000"/>
        </w:rPr>
      </w:pPr>
      <w:r w:rsidRPr="0007577A">
        <w:lastRenderedPageBreak/>
        <w:t xml:space="preserve">снижение доли населения, проживающего в населенных пунктах, не имеющих регулярного </w:t>
      </w:r>
      <w:proofErr w:type="gramStart"/>
      <w:r w:rsidRPr="0007577A">
        <w:t>автобусного  сообщения</w:t>
      </w:r>
      <w:proofErr w:type="gramEnd"/>
      <w:r w:rsidRPr="0007577A">
        <w:t xml:space="preserve"> с административным центром муниципального округа, в общей численности населения муниципального округа </w:t>
      </w:r>
      <w:r w:rsidR="00A91149">
        <w:t xml:space="preserve">до </w:t>
      </w:r>
      <w:r w:rsidR="000E34B1">
        <w:t xml:space="preserve"> </w:t>
      </w:r>
      <w:r w:rsidR="00CC7F67">
        <w:t>0,08</w:t>
      </w:r>
      <w:r w:rsidRPr="006412C7">
        <w:t>%</w:t>
      </w:r>
      <w:r w:rsidR="006412C7">
        <w:t>.</w:t>
      </w:r>
    </w:p>
    <w:p w14:paraId="6A41712C" w14:textId="77777777" w:rsidR="00FA08BC" w:rsidRPr="00F22DCB" w:rsidRDefault="00FA08BC" w:rsidP="00BE5C26">
      <w:pPr>
        <w:ind w:firstLine="709"/>
        <w:jc w:val="both"/>
      </w:pPr>
      <w:r w:rsidRPr="00F22DCB">
        <w:rPr>
          <w:b/>
        </w:rPr>
        <w:t>2.6. Сроки и этапы реализации Программы</w:t>
      </w:r>
      <w:r w:rsidRPr="00F22DCB">
        <w:t xml:space="preserve"> </w:t>
      </w:r>
    </w:p>
    <w:p w14:paraId="6B9F9AFE" w14:textId="77777777" w:rsidR="005962F8" w:rsidRPr="008A21EE" w:rsidRDefault="00FA08BC" w:rsidP="00BE5C26">
      <w:pPr>
        <w:ind w:firstLine="709"/>
        <w:jc w:val="both"/>
      </w:pPr>
      <w:r w:rsidRPr="00482698">
        <w:t>Срок реализации программы р</w:t>
      </w:r>
      <w:r w:rsidR="003D5D3E" w:rsidRPr="00482698">
        <w:t>ассчитан на 10 лет (период с 2026 по 2035</w:t>
      </w:r>
      <w:r w:rsidRPr="00482698">
        <w:t xml:space="preserve"> годы). </w:t>
      </w:r>
      <w:r w:rsidR="00482698" w:rsidRPr="00482698">
        <w:t>Этапы реализации программы не выделяются. В ходе реализации программы мероприятия и объемы их финансирования подлежат соответствующей корректировке</w:t>
      </w:r>
      <w:r w:rsidR="00482698">
        <w:t>.</w:t>
      </w:r>
    </w:p>
    <w:p w14:paraId="650A05B2" w14:textId="77777777" w:rsidR="00FA08BC" w:rsidRPr="00F22DCB" w:rsidRDefault="00FA08BC" w:rsidP="00BE5C26">
      <w:pPr>
        <w:ind w:firstLine="709"/>
        <w:jc w:val="both"/>
        <w:rPr>
          <w:b/>
          <w:bCs/>
          <w:sz w:val="10"/>
          <w:szCs w:val="10"/>
        </w:rPr>
      </w:pPr>
      <w:r w:rsidRPr="00F22DCB">
        <w:rPr>
          <w:b/>
          <w:bCs/>
        </w:rPr>
        <w:t>3. Обобщенная характеристика мероприятий программы</w:t>
      </w:r>
    </w:p>
    <w:p w14:paraId="4F6419B4" w14:textId="77777777" w:rsidR="00FA08BC" w:rsidRPr="00F22DCB" w:rsidRDefault="00FA08BC" w:rsidP="00BE5C26">
      <w:pPr>
        <w:tabs>
          <w:tab w:val="left" w:pos="5385"/>
        </w:tabs>
        <w:ind w:firstLine="709"/>
        <w:jc w:val="both"/>
      </w:pPr>
      <w:r w:rsidRPr="00657B6F">
        <w:t xml:space="preserve">Программа </w:t>
      </w:r>
      <w:r w:rsidR="00657B6F" w:rsidRPr="00657B6F">
        <w:t xml:space="preserve">«Комплексное развитие дорожного хозяйства и транспортной </w:t>
      </w:r>
      <w:proofErr w:type="gramStart"/>
      <w:r w:rsidR="00657B6F" w:rsidRPr="00657B6F">
        <w:t>инфраструктуры  Богородского</w:t>
      </w:r>
      <w:proofErr w:type="gramEnd"/>
      <w:r w:rsidR="00657B6F" w:rsidRPr="00657B6F">
        <w:t xml:space="preserve"> муниципального округа Кировской области на 2026-2035 годы»</w:t>
      </w:r>
      <w:r w:rsidR="00657B6F">
        <w:t xml:space="preserve"> </w:t>
      </w:r>
      <w:r w:rsidRPr="00F22DCB">
        <w:t>направлена на реализацию мероприятий:</w:t>
      </w:r>
    </w:p>
    <w:p w14:paraId="4E3AE47C" w14:textId="77777777" w:rsidR="00FA08BC" w:rsidRPr="00F22DCB" w:rsidRDefault="00482698" w:rsidP="00BE5C26">
      <w:pPr>
        <w:ind w:firstLine="709"/>
        <w:jc w:val="both"/>
      </w:pPr>
      <w:r>
        <w:t>р</w:t>
      </w:r>
      <w:r w:rsidR="00FA08BC" w:rsidRPr="00F22DCB">
        <w:t>емонт автомобильных дорог общего пользования местного значения и искусственных сооружений на них;</w:t>
      </w:r>
    </w:p>
    <w:p w14:paraId="445C3792" w14:textId="77777777" w:rsidR="00FA08BC" w:rsidRPr="00F22DCB" w:rsidRDefault="00FA08BC" w:rsidP="00FA08BC">
      <w:pPr>
        <w:ind w:firstLine="700"/>
        <w:jc w:val="both"/>
      </w:pPr>
      <w:r w:rsidRPr="00F22DCB">
        <w:t>содержание автомобильных дорог общего пользования местного значения и искусственных сооружений на них;</w:t>
      </w:r>
    </w:p>
    <w:p w14:paraId="20CCC3AB" w14:textId="77777777" w:rsidR="00FA08BC" w:rsidRDefault="00FA08BC" w:rsidP="00FA08BC">
      <w:pPr>
        <w:ind w:firstLine="700"/>
        <w:jc w:val="both"/>
      </w:pPr>
      <w:r w:rsidRPr="00F22DCB">
        <w:t>возмещение недополученных доходов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на социально-значимых маршрутах Богородского муниципального округа и в связи с провозом льготных кате</w:t>
      </w:r>
      <w:r w:rsidR="00220080">
        <w:t>горий граждан;</w:t>
      </w:r>
    </w:p>
    <w:p w14:paraId="6A7B329D" w14:textId="77777777" w:rsidR="0029791F" w:rsidRDefault="0029791F" w:rsidP="00FA08BC">
      <w:pPr>
        <w:ind w:firstLine="700"/>
        <w:jc w:val="both"/>
      </w:pPr>
      <w:r>
        <w:t xml:space="preserve"> обустройство пешеходных переходов вблизи образовательных </w:t>
      </w:r>
      <w:proofErr w:type="gramStart"/>
      <w:r>
        <w:t>учреждений :</w:t>
      </w:r>
      <w:proofErr w:type="gramEnd"/>
    </w:p>
    <w:p w14:paraId="1351936B" w14:textId="77777777" w:rsidR="00E1794F" w:rsidRDefault="00E1794F" w:rsidP="00FA08BC">
      <w:pPr>
        <w:ind w:firstLine="700"/>
        <w:jc w:val="both"/>
      </w:pPr>
      <w:r>
        <w:t>повышение уровня доступности и качества оказываемых услуг транспортного комплекса для населения</w:t>
      </w:r>
    </w:p>
    <w:p w14:paraId="3B91364E" w14:textId="77777777" w:rsidR="00482698" w:rsidRDefault="00482698" w:rsidP="00FA08BC">
      <w:pPr>
        <w:ind w:firstLine="700"/>
        <w:jc w:val="both"/>
      </w:pPr>
    </w:p>
    <w:p w14:paraId="4CDD1E49" w14:textId="77777777" w:rsidR="00FA08BC" w:rsidRPr="00F22DCB" w:rsidRDefault="00FA08BC" w:rsidP="00BE5C26">
      <w:pPr>
        <w:tabs>
          <w:tab w:val="left" w:pos="600"/>
        </w:tabs>
        <w:ind w:firstLine="709"/>
        <w:jc w:val="both"/>
        <w:rPr>
          <w:b/>
          <w:bCs/>
          <w:sz w:val="10"/>
          <w:szCs w:val="10"/>
        </w:rPr>
      </w:pPr>
      <w:r w:rsidRPr="00F22DCB">
        <w:rPr>
          <w:b/>
          <w:bCs/>
        </w:rPr>
        <w:t>4. Основные меры правового регулирования в сфере реализации программы</w:t>
      </w:r>
    </w:p>
    <w:p w14:paraId="59DFA917" w14:textId="77777777" w:rsidR="00FA08BC" w:rsidRPr="00F22DCB" w:rsidRDefault="00FA08BC" w:rsidP="00FA08BC">
      <w:pPr>
        <w:ind w:hanging="260"/>
        <w:jc w:val="center"/>
        <w:rPr>
          <w:sz w:val="10"/>
          <w:szCs w:val="10"/>
        </w:rPr>
      </w:pPr>
    </w:p>
    <w:p w14:paraId="7466B7A3" w14:textId="60F48DC2" w:rsidR="00FA08BC" w:rsidRPr="00F22DCB" w:rsidRDefault="00FA08BC" w:rsidP="00FA08BC">
      <w:pPr>
        <w:widowControl w:val="0"/>
        <w:autoSpaceDE w:val="0"/>
        <w:autoSpaceDN w:val="0"/>
        <w:adjustRightInd w:val="0"/>
        <w:ind w:firstLine="709"/>
        <w:jc w:val="center"/>
      </w:pPr>
      <w:r w:rsidRPr="00F22DCB">
        <w:t>Сведения об основных мерах правового регулирования в сфере реализации</w:t>
      </w:r>
      <w:r w:rsidR="00BE5C26">
        <w:t xml:space="preserve"> муниципальной </w:t>
      </w:r>
      <w:r w:rsidRPr="00F22DCB">
        <w:t>Программы</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268"/>
        <w:gridCol w:w="3294"/>
        <w:gridCol w:w="1701"/>
      </w:tblGrid>
      <w:tr w:rsidR="00FA08BC" w:rsidRPr="00BB7177" w14:paraId="694F3BF8" w14:textId="77777777" w:rsidTr="00541A7A">
        <w:trPr>
          <w:trHeight w:val="1102"/>
        </w:trPr>
        <w:tc>
          <w:tcPr>
            <w:tcW w:w="675" w:type="dxa"/>
          </w:tcPr>
          <w:p w14:paraId="453D29BB"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 п/п</w:t>
            </w:r>
          </w:p>
        </w:tc>
        <w:tc>
          <w:tcPr>
            <w:tcW w:w="2127" w:type="dxa"/>
          </w:tcPr>
          <w:p w14:paraId="5676B303"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Вид правового акта</w:t>
            </w:r>
          </w:p>
        </w:tc>
        <w:tc>
          <w:tcPr>
            <w:tcW w:w="2268" w:type="dxa"/>
          </w:tcPr>
          <w:p w14:paraId="22BE7041" w14:textId="7FD9A39E" w:rsidR="00FA08BC" w:rsidRPr="00BB7177" w:rsidRDefault="00FA08BC" w:rsidP="00541A7A">
            <w:pPr>
              <w:widowControl w:val="0"/>
              <w:autoSpaceDE w:val="0"/>
              <w:autoSpaceDN w:val="0"/>
              <w:adjustRightInd w:val="0"/>
              <w:jc w:val="center"/>
              <w:rPr>
                <w:sz w:val="22"/>
                <w:szCs w:val="22"/>
              </w:rPr>
            </w:pPr>
            <w:r w:rsidRPr="00BB7177">
              <w:rPr>
                <w:sz w:val="22"/>
                <w:szCs w:val="22"/>
              </w:rPr>
              <w:t xml:space="preserve">Основные положения правового акта </w:t>
            </w:r>
            <w:r w:rsidR="00BE5C26" w:rsidRPr="00BB7177">
              <w:rPr>
                <w:sz w:val="22"/>
                <w:szCs w:val="22"/>
              </w:rPr>
              <w:t>в разрезе муниципальных программ</w:t>
            </w:r>
          </w:p>
        </w:tc>
        <w:tc>
          <w:tcPr>
            <w:tcW w:w="3294" w:type="dxa"/>
          </w:tcPr>
          <w:p w14:paraId="7EE5323E" w14:textId="1AA25307" w:rsidR="00FA08BC" w:rsidRPr="00BB7177" w:rsidRDefault="00BE5C26" w:rsidP="00541A7A">
            <w:pPr>
              <w:widowControl w:val="0"/>
              <w:autoSpaceDE w:val="0"/>
              <w:autoSpaceDN w:val="0"/>
              <w:adjustRightInd w:val="0"/>
              <w:jc w:val="center"/>
              <w:rPr>
                <w:sz w:val="22"/>
                <w:szCs w:val="22"/>
              </w:rPr>
            </w:pPr>
            <w:r w:rsidRPr="00BB7177">
              <w:rPr>
                <w:sz w:val="22"/>
                <w:szCs w:val="22"/>
              </w:rPr>
              <w:t>И</w:t>
            </w:r>
            <w:r w:rsidR="00FA08BC" w:rsidRPr="00BB7177">
              <w:rPr>
                <w:sz w:val="22"/>
                <w:szCs w:val="22"/>
              </w:rPr>
              <w:t>сполнитель и соисполнители</w:t>
            </w:r>
          </w:p>
        </w:tc>
        <w:tc>
          <w:tcPr>
            <w:tcW w:w="1701" w:type="dxa"/>
          </w:tcPr>
          <w:p w14:paraId="39C5836A" w14:textId="77777777" w:rsidR="00FA08BC" w:rsidRPr="00BB7177" w:rsidRDefault="00FA08BC" w:rsidP="00541A7A">
            <w:pPr>
              <w:widowControl w:val="0"/>
              <w:autoSpaceDE w:val="0"/>
              <w:autoSpaceDN w:val="0"/>
              <w:adjustRightInd w:val="0"/>
              <w:ind w:left="-108" w:right="-105"/>
              <w:jc w:val="center"/>
              <w:rPr>
                <w:sz w:val="22"/>
                <w:szCs w:val="22"/>
              </w:rPr>
            </w:pPr>
            <w:r w:rsidRPr="00BB7177">
              <w:rPr>
                <w:sz w:val="22"/>
                <w:szCs w:val="22"/>
              </w:rPr>
              <w:t>Ожидаемые сроки принятия нормативного акта</w:t>
            </w:r>
          </w:p>
        </w:tc>
      </w:tr>
      <w:tr w:rsidR="00FA08BC" w:rsidRPr="00BB7177" w14:paraId="203D4BC0" w14:textId="77777777" w:rsidTr="00541A7A">
        <w:tc>
          <w:tcPr>
            <w:tcW w:w="675" w:type="dxa"/>
          </w:tcPr>
          <w:p w14:paraId="1FBC775B"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1.</w:t>
            </w:r>
          </w:p>
        </w:tc>
        <w:tc>
          <w:tcPr>
            <w:tcW w:w="2127" w:type="dxa"/>
          </w:tcPr>
          <w:p w14:paraId="1C3BA4DE" w14:textId="77777777" w:rsidR="00FA08BC" w:rsidRPr="00BB7177" w:rsidRDefault="00FA08BC" w:rsidP="00541A7A">
            <w:pPr>
              <w:widowControl w:val="0"/>
              <w:autoSpaceDE w:val="0"/>
              <w:autoSpaceDN w:val="0"/>
              <w:adjustRightInd w:val="0"/>
              <w:ind w:left="-73" w:right="-142"/>
              <w:jc w:val="center"/>
              <w:rPr>
                <w:sz w:val="22"/>
                <w:szCs w:val="22"/>
              </w:rPr>
            </w:pPr>
            <w:r w:rsidRPr="00BB7177">
              <w:rPr>
                <w:sz w:val="22"/>
                <w:szCs w:val="22"/>
              </w:rPr>
              <w:t>Постановление администрации Богородского муниципального округа</w:t>
            </w:r>
          </w:p>
        </w:tc>
        <w:tc>
          <w:tcPr>
            <w:tcW w:w="2268" w:type="dxa"/>
          </w:tcPr>
          <w:p w14:paraId="3730A513"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О внесении изменений в Программу</w:t>
            </w:r>
          </w:p>
        </w:tc>
        <w:tc>
          <w:tcPr>
            <w:tcW w:w="3294" w:type="dxa"/>
          </w:tcPr>
          <w:p w14:paraId="6039AE3B" w14:textId="77777777" w:rsidR="00FA08BC" w:rsidRPr="00BB7177" w:rsidRDefault="00FA08BC" w:rsidP="00541A7A">
            <w:pPr>
              <w:widowControl w:val="0"/>
              <w:autoSpaceDE w:val="0"/>
              <w:autoSpaceDN w:val="0"/>
              <w:adjustRightInd w:val="0"/>
              <w:ind w:left="-74" w:right="-108"/>
              <w:jc w:val="center"/>
              <w:rPr>
                <w:sz w:val="22"/>
                <w:szCs w:val="22"/>
              </w:rPr>
            </w:pPr>
            <w:r w:rsidRPr="00BB7177">
              <w:rPr>
                <w:sz w:val="22"/>
                <w:szCs w:val="22"/>
              </w:rPr>
              <w:t xml:space="preserve">Отдел </w:t>
            </w:r>
            <w:proofErr w:type="spellStart"/>
            <w:r w:rsidRPr="00BB7177">
              <w:rPr>
                <w:sz w:val="22"/>
                <w:szCs w:val="22"/>
              </w:rPr>
              <w:t>земельно</w:t>
            </w:r>
            <w:proofErr w:type="spellEnd"/>
            <w:r w:rsidRPr="00BB7177">
              <w:rPr>
                <w:sz w:val="22"/>
                <w:szCs w:val="22"/>
              </w:rPr>
              <w:t xml:space="preserve"> – имущественных  отношений администрации  Богородского муниципального округа</w:t>
            </w:r>
          </w:p>
        </w:tc>
        <w:tc>
          <w:tcPr>
            <w:tcW w:w="1701" w:type="dxa"/>
          </w:tcPr>
          <w:p w14:paraId="1FDDEF98" w14:textId="77777777" w:rsidR="00FA08BC" w:rsidRPr="00BB7177" w:rsidRDefault="00FA08BC" w:rsidP="00541A7A">
            <w:pPr>
              <w:widowControl w:val="0"/>
              <w:autoSpaceDE w:val="0"/>
              <w:autoSpaceDN w:val="0"/>
              <w:adjustRightInd w:val="0"/>
              <w:jc w:val="center"/>
              <w:rPr>
                <w:sz w:val="22"/>
                <w:szCs w:val="22"/>
              </w:rPr>
            </w:pPr>
            <w:r w:rsidRPr="00BB7177">
              <w:rPr>
                <w:sz w:val="22"/>
                <w:szCs w:val="22"/>
              </w:rPr>
              <w:t>ежегодно</w:t>
            </w:r>
          </w:p>
        </w:tc>
      </w:tr>
    </w:tbl>
    <w:p w14:paraId="26FA367A" w14:textId="77777777" w:rsidR="00FA08BC" w:rsidRPr="00554D0F" w:rsidRDefault="00FA08BC" w:rsidP="00BE5C26">
      <w:pPr>
        <w:tabs>
          <w:tab w:val="left" w:pos="700"/>
        </w:tabs>
        <w:ind w:firstLine="709"/>
        <w:jc w:val="both"/>
        <w:rPr>
          <w:b/>
          <w:sz w:val="10"/>
          <w:szCs w:val="10"/>
        </w:rPr>
      </w:pPr>
      <w:r w:rsidRPr="00554D0F">
        <w:rPr>
          <w:b/>
        </w:rPr>
        <w:t>5. Ресурсное обеспечение программы</w:t>
      </w:r>
    </w:p>
    <w:p w14:paraId="6808AACD" w14:textId="77777777" w:rsidR="00FA08BC" w:rsidRPr="00554D0F" w:rsidRDefault="00FA08BC" w:rsidP="00FA08BC">
      <w:pPr>
        <w:ind w:firstLine="708"/>
        <w:rPr>
          <w:b/>
          <w:sz w:val="10"/>
          <w:szCs w:val="10"/>
        </w:rPr>
      </w:pPr>
    </w:p>
    <w:p w14:paraId="2F8D7B6D" w14:textId="29A84211" w:rsidR="00FA08BC" w:rsidRDefault="00FA08BC" w:rsidP="00FA08BC">
      <w:pPr>
        <w:ind w:firstLine="709"/>
        <w:jc w:val="both"/>
      </w:pPr>
      <w:r w:rsidRPr="00554D0F">
        <w:t>Мероприятия программы реализуются за счет областного бюджета и бюджета</w:t>
      </w:r>
      <w:r w:rsidRPr="00554D0F">
        <w:rPr>
          <w:sz w:val="26"/>
          <w:szCs w:val="26"/>
        </w:rPr>
        <w:t xml:space="preserve"> </w:t>
      </w:r>
      <w:r w:rsidRPr="00554D0F">
        <w:t xml:space="preserve">муниципального округа. </w:t>
      </w:r>
    </w:p>
    <w:p w14:paraId="640CB1B8" w14:textId="6127271D" w:rsidR="00C34C9B" w:rsidRPr="00C34C9B" w:rsidRDefault="00C34C9B" w:rsidP="00C34C9B">
      <w:pPr>
        <w:jc w:val="both"/>
      </w:pPr>
      <w:r>
        <w:lastRenderedPageBreak/>
        <w:t xml:space="preserve">          О</w:t>
      </w:r>
      <w:r w:rsidRPr="00C34C9B">
        <w:t>бщий объем финансирова</w:t>
      </w:r>
      <w:r w:rsidR="00774A3F">
        <w:t>ния программы в период 2026-2035г.г. составит-650940</w:t>
      </w:r>
      <w:r w:rsidRPr="00C34C9B">
        <w:t>00,00руб.,</w:t>
      </w:r>
      <w:r w:rsidR="00774A3F">
        <w:t xml:space="preserve"> в т.ч. областной бюджет –429825</w:t>
      </w:r>
      <w:r w:rsidRPr="00C34C9B">
        <w:t>00,00руб., бюджет муниципального округа –22111500,00 руб.</w:t>
      </w:r>
    </w:p>
    <w:p w14:paraId="05997AA1" w14:textId="77777777" w:rsidR="00E1794F" w:rsidRPr="008A21EE" w:rsidRDefault="005C1FC3" w:rsidP="00E1794F">
      <w:pPr>
        <w:jc w:val="both"/>
      </w:pPr>
      <w:r>
        <w:t xml:space="preserve">          </w:t>
      </w:r>
      <w:r w:rsidR="00E1794F" w:rsidRPr="00482698">
        <w:t>В ходе реализации программы мероприятия и объемы их финансирования подлежат соответствующей корректировке</w:t>
      </w:r>
      <w:r w:rsidR="00E1794F">
        <w:t>.</w:t>
      </w:r>
    </w:p>
    <w:p w14:paraId="6C02303A" w14:textId="77777777" w:rsidR="00FA08BC" w:rsidRPr="00F22DCB" w:rsidRDefault="005C1FC3" w:rsidP="005C1FC3">
      <w:pPr>
        <w:jc w:val="both"/>
      </w:pPr>
      <w:r>
        <w:t>Ресурсное</w:t>
      </w:r>
      <w:r w:rsidR="00FA08BC" w:rsidRPr="00554D0F">
        <w:t xml:space="preserve"> обеспечения реализации Программы за счет всех источников финансирования </w:t>
      </w:r>
      <w:r>
        <w:t>и план реализации приведены в Приложении № 1</w:t>
      </w:r>
      <w:r w:rsidR="00FA08BC" w:rsidRPr="00554D0F">
        <w:t>.</w:t>
      </w:r>
    </w:p>
    <w:p w14:paraId="2B0114B0" w14:textId="77777777" w:rsidR="00787A17" w:rsidRPr="00F22DCB" w:rsidRDefault="00787A17" w:rsidP="004B20E5">
      <w:pPr>
        <w:jc w:val="both"/>
      </w:pPr>
    </w:p>
    <w:p w14:paraId="638361E7" w14:textId="77777777" w:rsidR="00FA08BC" w:rsidRPr="00F22DCB" w:rsidRDefault="00FA08BC" w:rsidP="00BE5C26">
      <w:pPr>
        <w:ind w:firstLine="709"/>
        <w:jc w:val="both"/>
        <w:rPr>
          <w:b/>
          <w:bCs/>
        </w:rPr>
      </w:pPr>
      <w:r w:rsidRPr="00F22DCB">
        <w:rPr>
          <w:b/>
          <w:bCs/>
        </w:rPr>
        <w:t>6. Методика оценки эффективности реализации программы</w:t>
      </w:r>
    </w:p>
    <w:p w14:paraId="424FBD13" w14:textId="77777777" w:rsidR="00FA08BC" w:rsidRPr="00F22DCB" w:rsidRDefault="00FA08BC" w:rsidP="00FA08BC">
      <w:pPr>
        <w:ind w:firstLine="697"/>
        <w:jc w:val="center"/>
        <w:rPr>
          <w:sz w:val="16"/>
          <w:szCs w:val="16"/>
        </w:rPr>
      </w:pPr>
    </w:p>
    <w:p w14:paraId="081559CC" w14:textId="77777777" w:rsidR="00FA08BC" w:rsidRPr="00F22DCB" w:rsidRDefault="00FA08BC" w:rsidP="00FA08BC">
      <w:pPr>
        <w:ind w:firstLine="709"/>
        <w:jc w:val="both"/>
      </w:pPr>
      <w:r w:rsidRPr="00F22DCB">
        <w:t xml:space="preserve">Оценка эффективности реализации Программы проводится ежегодно на основе оценки достижения показателей эффективности реализации Программы, с учетом объема </w:t>
      </w:r>
      <w:r w:rsidRPr="00F22DCB">
        <w:rPr>
          <w:bCs/>
        </w:rPr>
        <w:t>ресурсов</w:t>
      </w:r>
      <w:r w:rsidRPr="00F22DCB">
        <w:t xml:space="preserve">, направленных на реализацию Программы. </w:t>
      </w:r>
    </w:p>
    <w:p w14:paraId="36229D0F" w14:textId="77777777" w:rsidR="00FA08BC" w:rsidRPr="00F22DCB" w:rsidRDefault="00FA08BC" w:rsidP="00FA08BC">
      <w:pPr>
        <w:ind w:firstLine="709"/>
        <w:jc w:val="both"/>
      </w:pPr>
      <w:r w:rsidRPr="00F22DCB">
        <w:rPr>
          <w:bCs/>
        </w:rPr>
        <w:t>Оценка</w:t>
      </w:r>
      <w:r w:rsidRPr="00F22DCB">
        <w:t xml:space="preserve"> достижения показателей эффективности реализации Программы осуществляется по формуле:</w:t>
      </w:r>
    </w:p>
    <w:tbl>
      <w:tblPr>
        <w:tblW w:w="0" w:type="auto"/>
        <w:tblCellSpacing w:w="0" w:type="dxa"/>
        <w:tblInd w:w="2088" w:type="dxa"/>
        <w:tblCellMar>
          <w:left w:w="0" w:type="dxa"/>
          <w:right w:w="0" w:type="dxa"/>
        </w:tblCellMar>
        <w:tblLook w:val="0000" w:firstRow="0" w:lastRow="0" w:firstColumn="0" w:lastColumn="0" w:noHBand="0" w:noVBand="0"/>
      </w:tblPr>
      <w:tblGrid>
        <w:gridCol w:w="978"/>
        <w:gridCol w:w="2576"/>
        <w:gridCol w:w="946"/>
      </w:tblGrid>
      <w:tr w:rsidR="00FA08BC" w:rsidRPr="00F22DCB" w14:paraId="385C2C17" w14:textId="77777777" w:rsidTr="00541A7A">
        <w:trPr>
          <w:trHeight w:val="812"/>
          <w:tblCellSpacing w:w="0" w:type="dxa"/>
        </w:trPr>
        <w:tc>
          <w:tcPr>
            <w:tcW w:w="978" w:type="dxa"/>
            <w:vMerge w:val="restart"/>
            <w:tcMar>
              <w:top w:w="0" w:type="dxa"/>
              <w:left w:w="108" w:type="dxa"/>
              <w:bottom w:w="0" w:type="dxa"/>
              <w:right w:w="108" w:type="dxa"/>
            </w:tcMar>
          </w:tcPr>
          <w:p w14:paraId="68F019E5" w14:textId="77777777" w:rsidR="00FA08BC" w:rsidRPr="00F22DCB" w:rsidRDefault="00FA08BC" w:rsidP="00541A7A">
            <w:pPr>
              <w:spacing w:before="100" w:beforeAutospacing="1" w:after="100" w:afterAutospacing="1"/>
              <w:jc w:val="center"/>
            </w:pPr>
            <w:r w:rsidRPr="00F22DCB">
              <w:t>  </w:t>
            </w:r>
          </w:p>
          <w:p w14:paraId="5E1E510A" w14:textId="77777777" w:rsidR="00FA08BC" w:rsidRPr="00F22DCB" w:rsidRDefault="00FA08BC" w:rsidP="00541A7A">
            <w:pPr>
              <w:spacing w:before="100" w:beforeAutospacing="1" w:after="100" w:afterAutospacing="1"/>
              <w:jc w:val="right"/>
            </w:pPr>
            <w:proofErr w:type="spellStart"/>
            <w:r w:rsidRPr="00F22DCB">
              <w:t>П</w:t>
            </w:r>
            <w:r w:rsidRPr="00F22DCB">
              <w:rPr>
                <w:vertAlign w:val="subscript"/>
              </w:rPr>
              <w:t>эф</w:t>
            </w:r>
            <w:proofErr w:type="spellEnd"/>
            <w:r w:rsidRPr="00F22DCB">
              <w:rPr>
                <w:vertAlign w:val="subscript"/>
              </w:rPr>
              <w:t xml:space="preserve"> </w:t>
            </w:r>
            <w:r w:rsidRPr="00F22DCB">
              <w:rPr>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14:paraId="4C17C739" w14:textId="77777777" w:rsidR="00FA08BC" w:rsidRPr="00F22DCB" w:rsidRDefault="00FA08BC" w:rsidP="00541A7A">
            <w:pPr>
              <w:spacing w:before="120"/>
              <w:jc w:val="both"/>
            </w:pPr>
            <w:r w:rsidRPr="00F22DCB">
              <w:t xml:space="preserve">          n</w:t>
            </w:r>
          </w:p>
          <w:p w14:paraId="4742A056" w14:textId="77777777" w:rsidR="00FA08BC" w:rsidRPr="00F22DCB" w:rsidRDefault="00FA08BC" w:rsidP="00541A7A">
            <w:pPr>
              <w:jc w:val="both"/>
            </w:pPr>
            <w:r w:rsidRPr="00F22DCB">
              <w:t xml:space="preserve">        SUM   </w:t>
            </w:r>
            <w:proofErr w:type="spellStart"/>
            <w:r w:rsidRPr="00F22DCB">
              <w:t>Пi</w:t>
            </w:r>
            <w:proofErr w:type="spellEnd"/>
          </w:p>
          <w:p w14:paraId="620DD9C8" w14:textId="77777777" w:rsidR="00FA08BC" w:rsidRPr="00F22DCB" w:rsidRDefault="00FA08BC" w:rsidP="00541A7A">
            <w:pPr>
              <w:jc w:val="both"/>
            </w:pPr>
            <w:r w:rsidRPr="00F22DCB">
              <w:t xml:space="preserve">         i=1</w:t>
            </w:r>
          </w:p>
        </w:tc>
        <w:tc>
          <w:tcPr>
            <w:tcW w:w="946" w:type="dxa"/>
            <w:vMerge w:val="restart"/>
            <w:tcMar>
              <w:top w:w="0" w:type="dxa"/>
              <w:left w:w="108" w:type="dxa"/>
              <w:bottom w:w="0" w:type="dxa"/>
              <w:right w:w="108" w:type="dxa"/>
            </w:tcMar>
          </w:tcPr>
          <w:p w14:paraId="4868C5FE" w14:textId="77777777" w:rsidR="00FA08BC" w:rsidRPr="00F22DCB" w:rsidRDefault="00FA08BC" w:rsidP="00541A7A">
            <w:pPr>
              <w:spacing w:before="100" w:beforeAutospacing="1" w:after="100" w:afterAutospacing="1"/>
              <w:jc w:val="center"/>
            </w:pPr>
            <w:r w:rsidRPr="00F22DCB">
              <w:t> </w:t>
            </w:r>
          </w:p>
          <w:p w14:paraId="7680702C" w14:textId="77777777" w:rsidR="00FA08BC" w:rsidRPr="00F22DCB" w:rsidRDefault="00FA08BC" w:rsidP="00541A7A">
            <w:pPr>
              <w:spacing w:before="100" w:beforeAutospacing="1" w:after="100" w:afterAutospacing="1"/>
            </w:pPr>
            <w:r w:rsidRPr="00F22DCB">
              <w:rPr>
                <w:lang w:val="en-US"/>
              </w:rPr>
              <w:t xml:space="preserve">, </w:t>
            </w:r>
            <w:r w:rsidRPr="00F22DCB">
              <w:t>где:</w:t>
            </w:r>
          </w:p>
        </w:tc>
      </w:tr>
      <w:tr w:rsidR="00FA08BC" w:rsidRPr="00F22DCB" w14:paraId="2D1B1297" w14:textId="77777777" w:rsidTr="00541A7A">
        <w:trPr>
          <w:tblCellSpacing w:w="0" w:type="dxa"/>
        </w:trPr>
        <w:tc>
          <w:tcPr>
            <w:tcW w:w="0" w:type="auto"/>
            <w:vMerge/>
            <w:vAlign w:val="center"/>
          </w:tcPr>
          <w:p w14:paraId="43143B9B" w14:textId="77777777" w:rsidR="00FA08BC" w:rsidRPr="00F22DCB" w:rsidRDefault="00FA08BC" w:rsidP="00541A7A"/>
        </w:tc>
        <w:tc>
          <w:tcPr>
            <w:tcW w:w="2576" w:type="dxa"/>
            <w:tcBorders>
              <w:top w:val="nil"/>
              <w:left w:val="nil"/>
              <w:bottom w:val="nil"/>
              <w:right w:val="nil"/>
            </w:tcBorders>
            <w:tcMar>
              <w:top w:w="0" w:type="dxa"/>
              <w:left w:w="108" w:type="dxa"/>
              <w:bottom w:w="0" w:type="dxa"/>
              <w:right w:w="108" w:type="dxa"/>
            </w:tcMar>
          </w:tcPr>
          <w:p w14:paraId="7A3F8D8F" w14:textId="77777777" w:rsidR="00FA08BC" w:rsidRPr="00F22DCB" w:rsidRDefault="00FA08BC" w:rsidP="00541A7A">
            <w:pPr>
              <w:spacing w:after="120"/>
              <w:jc w:val="center"/>
            </w:pPr>
            <w:r w:rsidRPr="00F22DCB">
              <w:rPr>
                <w:lang w:val="en-US"/>
              </w:rPr>
              <w:t>n</w:t>
            </w:r>
          </w:p>
        </w:tc>
        <w:tc>
          <w:tcPr>
            <w:tcW w:w="0" w:type="auto"/>
            <w:vMerge/>
            <w:vAlign w:val="center"/>
          </w:tcPr>
          <w:p w14:paraId="7326A87F" w14:textId="77777777" w:rsidR="00FA08BC" w:rsidRPr="00F22DCB" w:rsidRDefault="00FA08BC" w:rsidP="00541A7A"/>
        </w:tc>
      </w:tr>
    </w:tbl>
    <w:p w14:paraId="02A4E77A" w14:textId="77777777" w:rsidR="00FA08BC" w:rsidRPr="00F22DCB" w:rsidRDefault="00FA08BC" w:rsidP="00FA08BC">
      <w:pPr>
        <w:ind w:firstLine="709"/>
        <w:jc w:val="both"/>
      </w:pPr>
      <w:proofErr w:type="spellStart"/>
      <w:proofErr w:type="gramStart"/>
      <w:r w:rsidRPr="00F22DCB">
        <w:t>П</w:t>
      </w:r>
      <w:r w:rsidRPr="00F22DCB">
        <w:rPr>
          <w:vertAlign w:val="subscript"/>
        </w:rPr>
        <w:t>эф</w:t>
      </w:r>
      <w:proofErr w:type="spellEnd"/>
      <w:r w:rsidRPr="00F22DCB">
        <w:t>  –</w:t>
      </w:r>
      <w:proofErr w:type="gramEnd"/>
      <w:r w:rsidRPr="00F22DCB">
        <w:t xml:space="preserve"> степень достижения показателей эффективности реализации Программы, (%);</w:t>
      </w:r>
    </w:p>
    <w:p w14:paraId="0B50E4C7" w14:textId="77777777" w:rsidR="00FA08BC" w:rsidRPr="00F22DCB" w:rsidRDefault="00FA08BC" w:rsidP="00FA08BC">
      <w:pPr>
        <w:ind w:firstLine="709"/>
        <w:jc w:val="both"/>
      </w:pPr>
      <w:r w:rsidRPr="00F22DCB">
        <w:t>П</w:t>
      </w:r>
      <w:proofErr w:type="spellStart"/>
      <w:r w:rsidRPr="00F22DCB">
        <w:rPr>
          <w:vertAlign w:val="subscript"/>
          <w:lang w:val="en-US"/>
        </w:rPr>
        <w:t>i</w:t>
      </w:r>
      <w:proofErr w:type="spellEnd"/>
      <w:r w:rsidRPr="00F22DCB">
        <w:t xml:space="preserve"> – степень достижения </w:t>
      </w:r>
      <w:proofErr w:type="spellStart"/>
      <w:r w:rsidRPr="00F22DCB">
        <w:rPr>
          <w:lang w:val="en-US"/>
        </w:rPr>
        <w:t>i</w:t>
      </w:r>
      <w:proofErr w:type="spellEnd"/>
      <w:r w:rsidRPr="00F22DCB">
        <w:t xml:space="preserve">-го показателя эффективности реализации Программы, (%); </w:t>
      </w:r>
    </w:p>
    <w:p w14:paraId="39655547" w14:textId="77777777" w:rsidR="00FA08BC" w:rsidRPr="00F22DCB" w:rsidRDefault="00FA08BC" w:rsidP="00FA08BC">
      <w:pPr>
        <w:ind w:firstLine="709"/>
        <w:jc w:val="both"/>
      </w:pPr>
      <w:r w:rsidRPr="00F22DCB">
        <w:t xml:space="preserve">          </w:t>
      </w:r>
      <w:r w:rsidRPr="00F22DCB">
        <w:rPr>
          <w:lang w:val="en-US"/>
        </w:rPr>
        <w:t>n</w:t>
      </w:r>
      <w:r w:rsidRPr="00F22DCB">
        <w:t xml:space="preserve"> – количество показателей эффективности реализации Программы.</w:t>
      </w:r>
    </w:p>
    <w:p w14:paraId="7F854AFD" w14:textId="77777777" w:rsidR="00FA08BC" w:rsidRPr="00F22DCB" w:rsidRDefault="00FA08BC" w:rsidP="00FA08BC">
      <w:pPr>
        <w:ind w:firstLine="709"/>
        <w:jc w:val="both"/>
      </w:pPr>
      <w:r w:rsidRPr="00F22DCB">
        <w:t xml:space="preserve">Степень достижения </w:t>
      </w:r>
      <w:proofErr w:type="spellStart"/>
      <w:r w:rsidRPr="00F22DCB">
        <w:rPr>
          <w:lang w:val="en-US"/>
        </w:rPr>
        <w:t>i</w:t>
      </w:r>
      <w:proofErr w:type="spellEnd"/>
      <w:r w:rsidRPr="00F22DCB">
        <w:t>-го показателя эффективности реализации Программы рассчитывается путем сопоставления фактически достигнутых и плановых значений показателей эффективности реализации Программы за отчетный период по следующим формулам:</w:t>
      </w:r>
    </w:p>
    <w:p w14:paraId="379AC465" w14:textId="77777777" w:rsidR="00FA08BC" w:rsidRPr="00F22DCB" w:rsidRDefault="00FA08BC" w:rsidP="00FA08BC">
      <w:pPr>
        <w:ind w:firstLine="709"/>
        <w:jc w:val="both"/>
      </w:pPr>
      <w:r w:rsidRPr="00F22DCB">
        <w:t>для показателей, желательной тенденцией развития которых является рост значений:</w:t>
      </w:r>
    </w:p>
    <w:p w14:paraId="476D3387" w14:textId="77777777" w:rsidR="00FA08BC" w:rsidRPr="00F22DCB" w:rsidRDefault="00FA08BC" w:rsidP="00FA08BC">
      <w:pPr>
        <w:spacing w:before="100" w:beforeAutospacing="1" w:after="100" w:afterAutospacing="1"/>
        <w:jc w:val="center"/>
      </w:pPr>
      <w:r w:rsidRPr="00F22DCB">
        <w:t>П</w:t>
      </w:r>
      <w:proofErr w:type="spellStart"/>
      <w:r w:rsidRPr="00F22DCB">
        <w:rPr>
          <w:vertAlign w:val="subscript"/>
          <w:lang w:val="en-US"/>
        </w:rPr>
        <w:t>i</w:t>
      </w:r>
      <w:proofErr w:type="spellEnd"/>
      <w:r w:rsidRPr="00F22DCB">
        <w:t xml:space="preserve"> = </w:t>
      </w:r>
      <w:proofErr w:type="spellStart"/>
      <w:r w:rsidRPr="00F22DCB">
        <w:t>П</w:t>
      </w:r>
      <w:r w:rsidRPr="00F22DCB">
        <w:rPr>
          <w:vertAlign w:val="subscript"/>
        </w:rPr>
        <w:t>ф</w:t>
      </w:r>
      <w:r w:rsidRPr="00F22DCB">
        <w:rPr>
          <w:vertAlign w:val="subscript"/>
          <w:lang w:val="en-US"/>
        </w:rPr>
        <w:t>i</w:t>
      </w:r>
      <w:proofErr w:type="spellEnd"/>
      <w:r w:rsidRPr="00F22DCB">
        <w:t>/</w:t>
      </w:r>
      <w:proofErr w:type="spellStart"/>
      <w:r w:rsidRPr="00F22DCB">
        <w:t>П</w:t>
      </w:r>
      <w:r w:rsidRPr="00F22DCB">
        <w:rPr>
          <w:vertAlign w:val="subscript"/>
        </w:rPr>
        <w:t>пл</w:t>
      </w:r>
      <w:r w:rsidRPr="00F22DCB">
        <w:rPr>
          <w:vertAlign w:val="subscript"/>
          <w:lang w:val="en-US"/>
        </w:rPr>
        <w:t>i</w:t>
      </w:r>
      <w:proofErr w:type="spellEnd"/>
      <w:r w:rsidRPr="00F22DCB">
        <w:t xml:space="preserve"> х 100%,</w:t>
      </w:r>
    </w:p>
    <w:p w14:paraId="435E9DE8" w14:textId="77777777" w:rsidR="00FA08BC" w:rsidRPr="00F22DCB" w:rsidRDefault="00FA08BC" w:rsidP="00FA08BC">
      <w:pPr>
        <w:ind w:firstLine="708"/>
        <w:jc w:val="both"/>
      </w:pPr>
      <w:r w:rsidRPr="00F22DCB">
        <w:t>для показателей, желаемой тенденцией развития которых является снижение значений:</w:t>
      </w:r>
    </w:p>
    <w:p w14:paraId="1FDC9B49" w14:textId="77777777" w:rsidR="00FA08BC" w:rsidRPr="00F22DCB" w:rsidRDefault="00FA08BC" w:rsidP="00FA08BC">
      <w:pPr>
        <w:spacing w:before="120" w:after="120"/>
        <w:jc w:val="center"/>
      </w:pPr>
      <w:r w:rsidRPr="00F22DCB">
        <w:t>П</w:t>
      </w:r>
      <w:proofErr w:type="spellStart"/>
      <w:r w:rsidRPr="00F22DCB">
        <w:rPr>
          <w:vertAlign w:val="subscript"/>
          <w:lang w:val="en-US"/>
        </w:rPr>
        <w:t>i</w:t>
      </w:r>
      <w:proofErr w:type="spellEnd"/>
      <w:r w:rsidRPr="00F22DCB">
        <w:t xml:space="preserve"> = </w:t>
      </w:r>
      <w:proofErr w:type="spellStart"/>
      <w:r w:rsidRPr="00F22DCB">
        <w:t>П</w:t>
      </w:r>
      <w:r w:rsidRPr="00F22DCB">
        <w:rPr>
          <w:vertAlign w:val="subscript"/>
        </w:rPr>
        <w:t>пл</w:t>
      </w:r>
      <w:r w:rsidRPr="00F22DCB">
        <w:rPr>
          <w:vertAlign w:val="subscript"/>
          <w:lang w:val="en-US"/>
        </w:rPr>
        <w:t>i</w:t>
      </w:r>
      <w:proofErr w:type="spellEnd"/>
      <w:r w:rsidRPr="00F22DCB">
        <w:rPr>
          <w:vertAlign w:val="subscript"/>
        </w:rPr>
        <w:t xml:space="preserve"> </w:t>
      </w:r>
      <w:r w:rsidRPr="00F22DCB">
        <w:t xml:space="preserve">/ </w:t>
      </w:r>
      <w:proofErr w:type="spellStart"/>
      <w:r w:rsidRPr="00F22DCB">
        <w:t>П</w:t>
      </w:r>
      <w:r w:rsidRPr="00F22DCB">
        <w:rPr>
          <w:vertAlign w:val="subscript"/>
        </w:rPr>
        <w:t>ф</w:t>
      </w:r>
      <w:r w:rsidRPr="00F22DCB">
        <w:rPr>
          <w:vertAlign w:val="subscript"/>
          <w:lang w:val="en-US"/>
        </w:rPr>
        <w:t>i</w:t>
      </w:r>
      <w:proofErr w:type="spellEnd"/>
      <w:r w:rsidRPr="00F22DCB">
        <w:t xml:space="preserve"> х 100%, где: </w:t>
      </w:r>
    </w:p>
    <w:p w14:paraId="6D3DF65D" w14:textId="77777777" w:rsidR="00FA08BC" w:rsidRPr="00F22DCB" w:rsidRDefault="00FA08BC" w:rsidP="00FA08BC">
      <w:pPr>
        <w:ind w:firstLine="709"/>
        <w:jc w:val="both"/>
      </w:pPr>
      <w:proofErr w:type="spellStart"/>
      <w:r w:rsidRPr="00F22DCB">
        <w:t>П</w:t>
      </w:r>
      <w:r w:rsidRPr="00F22DCB">
        <w:rPr>
          <w:vertAlign w:val="subscript"/>
        </w:rPr>
        <w:t>ф</w:t>
      </w:r>
      <w:r w:rsidRPr="00F22DCB">
        <w:rPr>
          <w:vertAlign w:val="subscript"/>
          <w:lang w:val="en-US"/>
        </w:rPr>
        <w:t>i</w:t>
      </w:r>
      <w:proofErr w:type="spellEnd"/>
      <w:r w:rsidRPr="00F22DCB">
        <w:t xml:space="preserve"> – фактическое значение </w:t>
      </w:r>
      <w:proofErr w:type="spellStart"/>
      <w:r w:rsidRPr="00F22DCB">
        <w:rPr>
          <w:lang w:val="en-US"/>
        </w:rPr>
        <w:t>i</w:t>
      </w:r>
      <w:proofErr w:type="spellEnd"/>
      <w:r w:rsidRPr="00F22DCB">
        <w:t>-го показателя эффективности реализации Программы (соответствующих единиц измерения);</w:t>
      </w:r>
    </w:p>
    <w:p w14:paraId="7D214C7C" w14:textId="77777777" w:rsidR="00FA08BC" w:rsidRPr="00F22DCB" w:rsidRDefault="00FA08BC" w:rsidP="00FA08BC">
      <w:pPr>
        <w:ind w:firstLine="709"/>
        <w:jc w:val="both"/>
      </w:pPr>
      <w:proofErr w:type="spellStart"/>
      <w:r w:rsidRPr="00F22DCB">
        <w:t>П</w:t>
      </w:r>
      <w:r w:rsidRPr="00F22DCB">
        <w:rPr>
          <w:vertAlign w:val="subscript"/>
        </w:rPr>
        <w:t>пл</w:t>
      </w:r>
      <w:r w:rsidRPr="00F22DCB">
        <w:rPr>
          <w:vertAlign w:val="subscript"/>
          <w:lang w:val="en-US"/>
        </w:rPr>
        <w:t>i</w:t>
      </w:r>
      <w:proofErr w:type="spellEnd"/>
      <w:r w:rsidRPr="00F22DCB">
        <w:t xml:space="preserve"> – плановое значение </w:t>
      </w:r>
      <w:proofErr w:type="spellStart"/>
      <w:r w:rsidRPr="00F22DCB">
        <w:rPr>
          <w:lang w:val="en-US"/>
        </w:rPr>
        <w:t>i</w:t>
      </w:r>
      <w:proofErr w:type="spellEnd"/>
      <w:r w:rsidRPr="00F22DCB">
        <w:t>-го показателя эффективности реализации Программы (соответствующих единиц измерения).</w:t>
      </w:r>
    </w:p>
    <w:p w14:paraId="0180373F" w14:textId="77777777" w:rsidR="00FA08BC" w:rsidRPr="00F22DCB" w:rsidRDefault="00FA08BC" w:rsidP="00FA08BC">
      <w:pPr>
        <w:ind w:firstLine="709"/>
        <w:jc w:val="both"/>
      </w:pPr>
      <w:r w:rsidRPr="00F22DCB">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14:paraId="2ED42BA7" w14:textId="77777777" w:rsidR="00FA08BC" w:rsidRPr="00F22DCB" w:rsidRDefault="00FA08BC" w:rsidP="00FA08BC">
      <w:pPr>
        <w:ind w:firstLine="709"/>
        <w:jc w:val="both"/>
      </w:pPr>
      <w:r w:rsidRPr="00F22DCB">
        <w:lastRenderedPageBreak/>
        <w:t>Оценка объема ресурсов, направленных на реализацию Программы, осуществляется путем сопоставления фактических и плановых объемов финансирования Программы в целом за счет всех источников финансирования за отчетный период по формуле:</w:t>
      </w:r>
    </w:p>
    <w:p w14:paraId="1C9B6F40" w14:textId="77777777" w:rsidR="00FA08BC" w:rsidRPr="00F22DCB" w:rsidRDefault="00FA08BC" w:rsidP="00FA08BC">
      <w:pPr>
        <w:spacing w:before="120" w:after="120"/>
        <w:ind w:firstLine="708"/>
        <w:jc w:val="center"/>
      </w:pPr>
      <w:r w:rsidRPr="00F22DCB">
        <w:t>У</w:t>
      </w:r>
      <w:r w:rsidRPr="00F22DCB">
        <w:rPr>
          <w:vertAlign w:val="subscript"/>
        </w:rPr>
        <w:t xml:space="preserve">ф </w:t>
      </w:r>
      <w:r w:rsidRPr="00F22DCB">
        <w:t xml:space="preserve">= </w:t>
      </w:r>
      <w:proofErr w:type="spellStart"/>
      <w:r w:rsidRPr="00F22DCB">
        <w:t>Ф</w:t>
      </w:r>
      <w:r w:rsidRPr="00F22DCB">
        <w:rPr>
          <w:vertAlign w:val="subscript"/>
        </w:rPr>
        <w:t>ф</w:t>
      </w:r>
      <w:proofErr w:type="spellEnd"/>
      <w:r w:rsidRPr="00F22DCB">
        <w:t>/</w:t>
      </w:r>
      <w:proofErr w:type="spellStart"/>
      <w:r w:rsidRPr="00F22DCB">
        <w:t>Ф</w:t>
      </w:r>
      <w:r w:rsidRPr="00F22DCB">
        <w:rPr>
          <w:vertAlign w:val="subscript"/>
        </w:rPr>
        <w:t>пл</w:t>
      </w:r>
      <w:proofErr w:type="spellEnd"/>
      <w:r w:rsidRPr="00F22DCB">
        <w:rPr>
          <w:vertAlign w:val="subscript"/>
        </w:rPr>
        <w:t xml:space="preserve"> </w:t>
      </w:r>
      <w:r w:rsidRPr="00F22DCB">
        <w:t>х 100%, где:</w:t>
      </w:r>
    </w:p>
    <w:p w14:paraId="1207B777" w14:textId="77777777"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14:paraId="4D161DD1" w14:textId="77777777" w:rsidR="00FA08BC" w:rsidRPr="00F22DCB" w:rsidRDefault="00FA08BC" w:rsidP="00FA08BC">
      <w:pPr>
        <w:ind w:firstLine="709"/>
        <w:jc w:val="both"/>
      </w:pPr>
      <w:proofErr w:type="spellStart"/>
      <w:r w:rsidRPr="00F22DCB">
        <w:t>Ф</w:t>
      </w:r>
      <w:r w:rsidRPr="00F22DCB">
        <w:rPr>
          <w:vertAlign w:val="subscript"/>
        </w:rPr>
        <w:t>ф</w:t>
      </w:r>
      <w:proofErr w:type="spellEnd"/>
      <w:r w:rsidRPr="00F22DCB">
        <w:t xml:space="preserve"> – фактический объем финансовых ресурсов за счет всех источников финансирования, направленный в отчетном периоде на реализацию мероприятий Программы, (тыс. рублей);</w:t>
      </w:r>
    </w:p>
    <w:p w14:paraId="6482CB5B" w14:textId="77777777" w:rsidR="00FA08BC" w:rsidRPr="00F22DCB" w:rsidRDefault="00FA08BC" w:rsidP="00FA08BC">
      <w:pPr>
        <w:ind w:firstLine="709"/>
        <w:jc w:val="both"/>
      </w:pPr>
      <w:proofErr w:type="spellStart"/>
      <w:r w:rsidRPr="00F22DCB">
        <w:t>Ф</w:t>
      </w:r>
      <w:r w:rsidRPr="00F22DCB">
        <w:rPr>
          <w:vertAlign w:val="subscript"/>
        </w:rPr>
        <w:t>пл</w:t>
      </w:r>
      <w:proofErr w:type="spellEnd"/>
      <w:r w:rsidRPr="00F22DCB">
        <w:t xml:space="preserve"> – плановый объем финансовых ресурсов за счет всех источников финансирования на реализацию мероприятий Программы на соответствующий отчетный период, установленный Программой, (тыс. рублей).</w:t>
      </w:r>
    </w:p>
    <w:p w14:paraId="08C03DED" w14:textId="77777777" w:rsidR="00FA08BC" w:rsidRPr="00F22DCB" w:rsidRDefault="00FA08BC" w:rsidP="00FA08BC">
      <w:pPr>
        <w:ind w:firstLine="709"/>
        <w:jc w:val="both"/>
      </w:pPr>
      <w:r w:rsidRPr="00F22DCB">
        <w:t>Оценка эффективности реализации Программы производится по                формуле:</w:t>
      </w:r>
    </w:p>
    <w:p w14:paraId="521454BC" w14:textId="77777777" w:rsidR="00FA08BC" w:rsidRPr="00F22DCB" w:rsidRDefault="00FA08BC" w:rsidP="00FA08BC">
      <w:pPr>
        <w:spacing w:before="120"/>
        <w:jc w:val="center"/>
      </w:pPr>
      <w:r w:rsidRPr="00F22DCB">
        <w:t xml:space="preserve">     </w:t>
      </w:r>
      <w:proofErr w:type="spellStart"/>
      <w:r w:rsidRPr="00F22DCB">
        <w:t>П</w:t>
      </w:r>
      <w:r w:rsidRPr="00F22DCB">
        <w:rPr>
          <w:vertAlign w:val="subscript"/>
        </w:rPr>
        <w:t>эф</w:t>
      </w:r>
      <w:proofErr w:type="spellEnd"/>
      <w:r w:rsidRPr="00F22DCB">
        <w:t xml:space="preserve"> + У</w:t>
      </w:r>
      <w:r w:rsidRPr="00F22DCB">
        <w:rPr>
          <w:vertAlign w:val="subscript"/>
        </w:rPr>
        <w:t>ф</w:t>
      </w:r>
      <w:r w:rsidRPr="00F22DCB">
        <w:t xml:space="preserve"> </w:t>
      </w:r>
    </w:p>
    <w:p w14:paraId="71038D81" w14:textId="77777777" w:rsidR="00FA08BC" w:rsidRPr="00F22DCB" w:rsidRDefault="00FA08BC" w:rsidP="00FA08BC">
      <w:pPr>
        <w:jc w:val="center"/>
      </w:pPr>
      <w:proofErr w:type="spellStart"/>
      <w:r w:rsidRPr="00F22DCB">
        <w:t>Э</w:t>
      </w:r>
      <w:r w:rsidRPr="00F22DCB">
        <w:rPr>
          <w:vertAlign w:val="subscript"/>
        </w:rPr>
        <w:t>пр</w:t>
      </w:r>
      <w:proofErr w:type="spellEnd"/>
      <w:r w:rsidRPr="00F22DCB">
        <w:t xml:space="preserve"> = -----------------------, где:</w:t>
      </w:r>
    </w:p>
    <w:p w14:paraId="30588C91" w14:textId="77777777" w:rsidR="00FA08BC" w:rsidRPr="00F22DCB" w:rsidRDefault="00FA08BC" w:rsidP="00FA08BC">
      <w:pPr>
        <w:spacing w:after="120"/>
        <w:ind w:firstLine="709"/>
        <w:jc w:val="center"/>
      </w:pPr>
      <w:r w:rsidRPr="00F22DCB">
        <w:t>2</w:t>
      </w:r>
    </w:p>
    <w:p w14:paraId="50157682" w14:textId="77777777" w:rsidR="00FA08BC" w:rsidRPr="00F22DCB" w:rsidRDefault="00FA08BC" w:rsidP="00FA08BC">
      <w:pPr>
        <w:ind w:firstLine="709"/>
        <w:jc w:val="both"/>
      </w:pPr>
      <w:proofErr w:type="spellStart"/>
      <w:r w:rsidRPr="00F22DCB">
        <w:t>Э</w:t>
      </w:r>
      <w:r w:rsidRPr="00F22DCB">
        <w:rPr>
          <w:vertAlign w:val="subscript"/>
        </w:rPr>
        <w:t>пр</w:t>
      </w:r>
      <w:proofErr w:type="spellEnd"/>
      <w:r w:rsidRPr="00F22DCB">
        <w:t xml:space="preserve"> – оценка эффективности реализации Программы, (%);</w:t>
      </w:r>
    </w:p>
    <w:p w14:paraId="62703F47" w14:textId="77777777" w:rsidR="00FA08BC" w:rsidRPr="00F22DCB" w:rsidRDefault="00FA08BC" w:rsidP="00FA08BC">
      <w:pPr>
        <w:ind w:firstLine="709"/>
        <w:jc w:val="both"/>
      </w:pPr>
      <w:proofErr w:type="spellStart"/>
      <w:proofErr w:type="gramStart"/>
      <w:r w:rsidRPr="00F22DCB">
        <w:t>П</w:t>
      </w:r>
      <w:r w:rsidRPr="00F22DCB">
        <w:rPr>
          <w:vertAlign w:val="subscript"/>
        </w:rPr>
        <w:t>эф</w:t>
      </w:r>
      <w:proofErr w:type="spellEnd"/>
      <w:r w:rsidRPr="00F22DCB">
        <w:t>  –</w:t>
      </w:r>
      <w:proofErr w:type="gramEnd"/>
      <w:r w:rsidRPr="00F22DCB">
        <w:t xml:space="preserve"> степень достижения показателей эффективности реализации            Программы, (%);</w:t>
      </w:r>
    </w:p>
    <w:p w14:paraId="07386FC5" w14:textId="77777777"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14:paraId="1B249E67" w14:textId="77777777" w:rsidR="00FA08BC" w:rsidRPr="00F22DCB" w:rsidRDefault="00FA08BC" w:rsidP="00FA08BC">
      <w:pPr>
        <w:ind w:firstLine="709"/>
        <w:jc w:val="both"/>
      </w:pPr>
      <w:r w:rsidRPr="00F22DCB">
        <w:t>Для оценки эффективности реализации Программы устанавливаются следующие критерии:</w:t>
      </w:r>
    </w:p>
    <w:p w14:paraId="66DD93FB" w14:textId="77777777"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от 80% до 100% и выше, то эффективность реализации Программы оценивается как высокая;</w:t>
      </w:r>
    </w:p>
    <w:p w14:paraId="5D82F7B9" w14:textId="77777777"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от 60% до 80%, то эффективность реализации Программы оценивается как средняя;</w:t>
      </w:r>
    </w:p>
    <w:p w14:paraId="0466517F" w14:textId="77777777"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ниже 60%, то эффективность реализации Программы оценивается как низкая.</w:t>
      </w:r>
    </w:p>
    <w:p w14:paraId="64512E15" w14:textId="77777777" w:rsidR="00FA08BC" w:rsidRPr="00F22DCB" w:rsidRDefault="00FA08BC" w:rsidP="00FA08BC">
      <w:pPr>
        <w:ind w:firstLine="709"/>
        <w:jc w:val="both"/>
      </w:pPr>
      <w:r w:rsidRPr="00F22DCB">
        <w:t>Достижение показателей эффективности реализации Программы в полном объеме (100% и выше) по итогам ее реализации свидетельствует, что качественные показатели эффективности реализации Программы, достигнуты.</w:t>
      </w:r>
    </w:p>
    <w:p w14:paraId="1961B745" w14:textId="77777777" w:rsidR="00FA08BC" w:rsidRPr="00F22DCB" w:rsidRDefault="00FA08BC" w:rsidP="00FA08BC">
      <w:pPr>
        <w:ind w:firstLine="709"/>
        <w:jc w:val="both"/>
      </w:pPr>
      <w:r w:rsidRPr="00F22DCB">
        <w:t>Годовой отчет о ходе реализации и оценка эффективности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14:paraId="79A78D77" w14:textId="77777777" w:rsidR="00FA08BC" w:rsidRDefault="005C1FC3" w:rsidP="006D36D0">
      <w:pPr>
        <w:spacing w:before="240"/>
        <w:jc w:val="center"/>
      </w:pPr>
      <w:r>
        <w:t>_____________</w:t>
      </w:r>
    </w:p>
    <w:p w14:paraId="2BEB0BD0" w14:textId="77777777" w:rsidR="00795F00" w:rsidRDefault="00795F00" w:rsidP="00685D4B">
      <w:pPr>
        <w:ind w:left="10944"/>
        <w:rPr>
          <w:sz w:val="26"/>
          <w:szCs w:val="26"/>
        </w:rPr>
      </w:pPr>
    </w:p>
    <w:p w14:paraId="7330EE85" w14:textId="77777777" w:rsidR="00795F00" w:rsidRPr="00795F00" w:rsidRDefault="00795F00" w:rsidP="00795F00">
      <w:pPr>
        <w:rPr>
          <w:sz w:val="26"/>
          <w:szCs w:val="26"/>
        </w:rPr>
      </w:pPr>
    </w:p>
    <w:p w14:paraId="373B5ADB" w14:textId="77777777" w:rsidR="00795F00" w:rsidRPr="00795F00" w:rsidRDefault="00795F00" w:rsidP="00795F00">
      <w:pPr>
        <w:rPr>
          <w:sz w:val="26"/>
          <w:szCs w:val="26"/>
        </w:rPr>
      </w:pPr>
    </w:p>
    <w:p w14:paraId="7B1944D1" w14:textId="77777777" w:rsidR="00795F00" w:rsidRPr="00795F00" w:rsidRDefault="00795F00" w:rsidP="00795F00">
      <w:pPr>
        <w:rPr>
          <w:sz w:val="26"/>
          <w:szCs w:val="26"/>
        </w:rPr>
      </w:pPr>
    </w:p>
    <w:p w14:paraId="13720E26" w14:textId="77777777" w:rsidR="00795F00" w:rsidRPr="00795F00" w:rsidRDefault="00795F00" w:rsidP="00795F00">
      <w:pPr>
        <w:rPr>
          <w:sz w:val="26"/>
          <w:szCs w:val="26"/>
        </w:rPr>
      </w:pPr>
    </w:p>
    <w:p w14:paraId="199583FA" w14:textId="77777777" w:rsidR="00795F00" w:rsidRPr="00795F00" w:rsidRDefault="00795F00" w:rsidP="00795F00">
      <w:pPr>
        <w:rPr>
          <w:sz w:val="26"/>
          <w:szCs w:val="26"/>
        </w:rPr>
      </w:pPr>
    </w:p>
    <w:p w14:paraId="75D98348" w14:textId="77777777" w:rsidR="004051B9" w:rsidRPr="00795F00" w:rsidRDefault="004051B9" w:rsidP="00795F00">
      <w:pPr>
        <w:tabs>
          <w:tab w:val="left" w:pos="2340"/>
        </w:tabs>
        <w:rPr>
          <w:sz w:val="26"/>
          <w:szCs w:val="26"/>
        </w:rPr>
        <w:sectPr w:rsidR="004051B9" w:rsidRPr="00795F00" w:rsidSect="007B2670">
          <w:headerReference w:type="default" r:id="rId9"/>
          <w:pgSz w:w="11906" w:h="16838"/>
          <w:pgMar w:top="709" w:right="567" w:bottom="851" w:left="1701" w:header="709" w:footer="709" w:gutter="0"/>
          <w:cols w:space="708"/>
          <w:titlePg/>
          <w:docGrid w:linePitch="381"/>
        </w:sectPr>
      </w:pPr>
    </w:p>
    <w:tbl>
      <w:tblPr>
        <w:tblpPr w:leftFromText="180" w:rightFromText="180" w:vertAnchor="text" w:horzAnchor="margin" w:tblpXSpec="center" w:tblpY="-786"/>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977"/>
        <w:gridCol w:w="1559"/>
        <w:gridCol w:w="1620"/>
        <w:gridCol w:w="1206"/>
        <w:gridCol w:w="1207"/>
        <w:gridCol w:w="1354"/>
        <w:gridCol w:w="1060"/>
        <w:gridCol w:w="1207"/>
        <w:gridCol w:w="6"/>
        <w:gridCol w:w="1413"/>
      </w:tblGrid>
      <w:tr w:rsidR="002C644C" w:rsidRPr="007C499E" w14:paraId="7FC9DB72" w14:textId="691C6228" w:rsidTr="00FA364A">
        <w:trPr>
          <w:trHeight w:val="502"/>
        </w:trPr>
        <w:tc>
          <w:tcPr>
            <w:tcW w:w="1559" w:type="dxa"/>
            <w:tcBorders>
              <w:top w:val="nil"/>
              <w:left w:val="nil"/>
              <w:right w:val="nil"/>
            </w:tcBorders>
          </w:tcPr>
          <w:p w14:paraId="4DEF289C" w14:textId="77777777" w:rsidR="002C644C" w:rsidRDefault="002C644C" w:rsidP="00FA364A">
            <w:pPr>
              <w:jc w:val="right"/>
              <w:rPr>
                <w:sz w:val="22"/>
                <w:szCs w:val="22"/>
              </w:rPr>
            </w:pPr>
          </w:p>
        </w:tc>
        <w:tc>
          <w:tcPr>
            <w:tcW w:w="12196" w:type="dxa"/>
            <w:gridSpan w:val="9"/>
            <w:tcBorders>
              <w:top w:val="nil"/>
              <w:left w:val="nil"/>
              <w:right w:val="nil"/>
            </w:tcBorders>
            <w:shd w:val="clear" w:color="auto" w:fill="auto"/>
          </w:tcPr>
          <w:p w14:paraId="348E47CF" w14:textId="603E37CA" w:rsidR="002C644C" w:rsidRDefault="002C644C" w:rsidP="00FA364A">
            <w:pPr>
              <w:jc w:val="right"/>
              <w:rPr>
                <w:sz w:val="22"/>
                <w:szCs w:val="22"/>
              </w:rPr>
            </w:pPr>
            <w:r>
              <w:rPr>
                <w:sz w:val="22"/>
                <w:szCs w:val="22"/>
              </w:rPr>
              <w:t xml:space="preserve">Приложение № 1 </w:t>
            </w:r>
          </w:p>
          <w:p w14:paraId="5165A458" w14:textId="6664FD52" w:rsidR="002C644C" w:rsidRDefault="002C644C" w:rsidP="00FA364A">
            <w:pPr>
              <w:jc w:val="center"/>
              <w:rPr>
                <w:sz w:val="22"/>
                <w:szCs w:val="22"/>
              </w:rPr>
            </w:pPr>
            <w:r>
              <w:rPr>
                <w:sz w:val="22"/>
                <w:szCs w:val="22"/>
              </w:rPr>
              <w:t xml:space="preserve">                                                                                                                                                                                        к программе</w:t>
            </w:r>
          </w:p>
          <w:p w14:paraId="435E9D22" w14:textId="06A22CAB" w:rsidR="002C644C" w:rsidRDefault="002C644C" w:rsidP="00FA364A">
            <w:pPr>
              <w:jc w:val="center"/>
              <w:rPr>
                <w:sz w:val="26"/>
                <w:szCs w:val="26"/>
              </w:rPr>
            </w:pPr>
            <w:r>
              <w:rPr>
                <w:sz w:val="26"/>
                <w:szCs w:val="26"/>
              </w:rPr>
              <w:t>Р</w:t>
            </w:r>
            <w:r w:rsidRPr="007C499E">
              <w:rPr>
                <w:sz w:val="26"/>
                <w:szCs w:val="26"/>
              </w:rPr>
              <w:t>есурсного обеспечения муниципальной программы</w:t>
            </w:r>
          </w:p>
          <w:p w14:paraId="1FBF010A" w14:textId="77777777" w:rsidR="002C644C" w:rsidRDefault="002C644C" w:rsidP="00FA364A">
            <w:pPr>
              <w:tabs>
                <w:tab w:val="left" w:pos="5385"/>
              </w:tabs>
              <w:jc w:val="center"/>
              <w:rPr>
                <w:sz w:val="26"/>
                <w:szCs w:val="26"/>
              </w:rPr>
            </w:pPr>
            <w:r w:rsidRPr="00657B6F">
              <w:rPr>
                <w:sz w:val="26"/>
                <w:szCs w:val="26"/>
              </w:rPr>
              <w:t xml:space="preserve">«Комплексное развитие дорожного хозяйства и транспортной </w:t>
            </w:r>
            <w:proofErr w:type="gramStart"/>
            <w:r w:rsidRPr="00657B6F">
              <w:rPr>
                <w:sz w:val="26"/>
                <w:szCs w:val="26"/>
              </w:rPr>
              <w:t>инфраструктуры  Богородского</w:t>
            </w:r>
            <w:proofErr w:type="gramEnd"/>
            <w:r w:rsidRPr="00657B6F">
              <w:rPr>
                <w:sz w:val="26"/>
                <w:szCs w:val="26"/>
              </w:rPr>
              <w:t xml:space="preserve"> муниципального округа Кировской области на 2026-2035 годы»</w:t>
            </w:r>
          </w:p>
          <w:p w14:paraId="3A3E36D2" w14:textId="77777777" w:rsidR="002C644C" w:rsidRDefault="002C644C" w:rsidP="00FA364A">
            <w:pPr>
              <w:tabs>
                <w:tab w:val="left" w:pos="5385"/>
              </w:tabs>
              <w:jc w:val="center"/>
              <w:rPr>
                <w:sz w:val="22"/>
                <w:szCs w:val="22"/>
              </w:rPr>
            </w:pPr>
          </w:p>
        </w:tc>
        <w:tc>
          <w:tcPr>
            <w:tcW w:w="1413" w:type="dxa"/>
            <w:tcBorders>
              <w:top w:val="nil"/>
              <w:left w:val="nil"/>
              <w:right w:val="nil"/>
            </w:tcBorders>
          </w:tcPr>
          <w:p w14:paraId="00EE990A" w14:textId="77777777" w:rsidR="002C644C" w:rsidRDefault="002C644C" w:rsidP="00FA364A">
            <w:pPr>
              <w:jc w:val="right"/>
              <w:rPr>
                <w:sz w:val="22"/>
                <w:szCs w:val="22"/>
              </w:rPr>
            </w:pPr>
          </w:p>
        </w:tc>
      </w:tr>
      <w:tr w:rsidR="002C644C" w:rsidRPr="007C499E" w14:paraId="75B467AC" w14:textId="5C71B573" w:rsidTr="00FA364A">
        <w:trPr>
          <w:trHeight w:val="20"/>
        </w:trPr>
        <w:tc>
          <w:tcPr>
            <w:tcW w:w="1559" w:type="dxa"/>
            <w:vMerge w:val="restart"/>
          </w:tcPr>
          <w:p w14:paraId="6F42A3A2" w14:textId="5A1AB7E9" w:rsidR="002C644C" w:rsidRPr="00F34CD6" w:rsidRDefault="00FA364A" w:rsidP="00FA364A">
            <w:pPr>
              <w:jc w:val="center"/>
              <w:rPr>
                <w:sz w:val="20"/>
                <w:szCs w:val="20"/>
              </w:rPr>
            </w:pPr>
            <w:r>
              <w:rPr>
                <w:sz w:val="20"/>
                <w:szCs w:val="20"/>
              </w:rPr>
              <w:t xml:space="preserve">Статус </w:t>
            </w:r>
          </w:p>
        </w:tc>
        <w:tc>
          <w:tcPr>
            <w:tcW w:w="2977" w:type="dxa"/>
            <w:vMerge w:val="restart"/>
            <w:shd w:val="clear" w:color="auto" w:fill="auto"/>
            <w:hideMark/>
          </w:tcPr>
          <w:p w14:paraId="7DF4975A" w14:textId="6AF5B58C" w:rsidR="002C644C" w:rsidRPr="00F34CD6" w:rsidRDefault="002C644C" w:rsidP="00FA364A">
            <w:pPr>
              <w:jc w:val="center"/>
              <w:rPr>
                <w:sz w:val="20"/>
                <w:szCs w:val="20"/>
              </w:rPr>
            </w:pPr>
            <w:r w:rsidRPr="00F34CD6">
              <w:rPr>
                <w:sz w:val="20"/>
                <w:szCs w:val="20"/>
              </w:rPr>
              <w:t xml:space="preserve">Наименование   муниципальной программы, </w:t>
            </w:r>
            <w:r w:rsidRPr="00F34CD6">
              <w:rPr>
                <w:sz w:val="20"/>
                <w:szCs w:val="20"/>
              </w:rPr>
              <w:br/>
              <w:t>отдельного мероприятия</w:t>
            </w:r>
          </w:p>
        </w:tc>
        <w:tc>
          <w:tcPr>
            <w:tcW w:w="1559" w:type="dxa"/>
            <w:vMerge w:val="restart"/>
            <w:shd w:val="clear" w:color="auto" w:fill="auto"/>
            <w:hideMark/>
          </w:tcPr>
          <w:p w14:paraId="2B5F4A1D" w14:textId="7876068F" w:rsidR="002C644C" w:rsidRPr="00F34CD6" w:rsidRDefault="002C644C" w:rsidP="00FA364A">
            <w:pPr>
              <w:jc w:val="center"/>
              <w:rPr>
                <w:sz w:val="20"/>
                <w:szCs w:val="20"/>
              </w:rPr>
            </w:pPr>
            <w:r w:rsidRPr="00F34CD6">
              <w:rPr>
                <w:sz w:val="20"/>
                <w:szCs w:val="20"/>
              </w:rPr>
              <w:t>Источники финансирования</w:t>
            </w:r>
          </w:p>
        </w:tc>
        <w:tc>
          <w:tcPr>
            <w:tcW w:w="1620" w:type="dxa"/>
            <w:vMerge w:val="restart"/>
            <w:shd w:val="clear" w:color="auto" w:fill="auto"/>
            <w:hideMark/>
          </w:tcPr>
          <w:p w14:paraId="01AAFC1A" w14:textId="77777777" w:rsidR="002C644C" w:rsidRPr="00F34CD6" w:rsidRDefault="002C644C" w:rsidP="00FA364A">
            <w:pPr>
              <w:ind w:left="-112" w:right="-54"/>
              <w:jc w:val="center"/>
              <w:rPr>
                <w:sz w:val="20"/>
                <w:szCs w:val="20"/>
              </w:rPr>
            </w:pPr>
            <w:r w:rsidRPr="00F34CD6">
              <w:rPr>
                <w:sz w:val="20"/>
                <w:szCs w:val="20"/>
              </w:rPr>
              <w:t>Лимит финансирования, руб.</w:t>
            </w:r>
          </w:p>
        </w:tc>
        <w:tc>
          <w:tcPr>
            <w:tcW w:w="6034" w:type="dxa"/>
            <w:gridSpan w:val="5"/>
          </w:tcPr>
          <w:p w14:paraId="17962274" w14:textId="13E27DE1" w:rsidR="002C644C" w:rsidRPr="00F34CD6" w:rsidRDefault="002C644C" w:rsidP="00FA364A">
            <w:pPr>
              <w:jc w:val="center"/>
              <w:rPr>
                <w:sz w:val="20"/>
                <w:szCs w:val="20"/>
              </w:rPr>
            </w:pPr>
            <w:r w:rsidRPr="00F34CD6">
              <w:rPr>
                <w:sz w:val="20"/>
                <w:szCs w:val="20"/>
              </w:rPr>
              <w:t>Объемы финансирования (рубл</w:t>
            </w:r>
            <w:r>
              <w:rPr>
                <w:sz w:val="20"/>
                <w:szCs w:val="20"/>
              </w:rPr>
              <w:t>и</w:t>
            </w:r>
            <w:r w:rsidRPr="00F34CD6">
              <w:rPr>
                <w:sz w:val="20"/>
                <w:szCs w:val="20"/>
              </w:rPr>
              <w:t>)</w:t>
            </w:r>
          </w:p>
        </w:tc>
        <w:tc>
          <w:tcPr>
            <w:tcW w:w="1419" w:type="dxa"/>
            <w:gridSpan w:val="2"/>
          </w:tcPr>
          <w:p w14:paraId="114AEC0D" w14:textId="1D1179E1" w:rsidR="002C644C" w:rsidRPr="00F34CD6" w:rsidRDefault="002C644C" w:rsidP="00FA364A">
            <w:pPr>
              <w:ind w:left="-103" w:right="-111"/>
              <w:jc w:val="center"/>
              <w:rPr>
                <w:sz w:val="20"/>
                <w:szCs w:val="20"/>
              </w:rPr>
            </w:pPr>
            <w:r w:rsidRPr="00F34CD6">
              <w:rPr>
                <w:sz w:val="20"/>
                <w:szCs w:val="20"/>
              </w:rPr>
              <w:t xml:space="preserve">Исполнитель,  соисполнители, муниципальный  заказчик        </w:t>
            </w:r>
          </w:p>
        </w:tc>
      </w:tr>
      <w:tr w:rsidR="002C644C" w:rsidRPr="007C499E" w14:paraId="7F184DBC" w14:textId="024E638D" w:rsidTr="00931450">
        <w:trPr>
          <w:trHeight w:val="130"/>
        </w:trPr>
        <w:tc>
          <w:tcPr>
            <w:tcW w:w="1559" w:type="dxa"/>
            <w:vMerge/>
          </w:tcPr>
          <w:p w14:paraId="285A0D07" w14:textId="77777777" w:rsidR="002C644C" w:rsidRPr="00F34CD6" w:rsidRDefault="002C644C" w:rsidP="00FA364A">
            <w:pPr>
              <w:rPr>
                <w:sz w:val="20"/>
                <w:szCs w:val="20"/>
              </w:rPr>
            </w:pPr>
          </w:p>
        </w:tc>
        <w:tc>
          <w:tcPr>
            <w:tcW w:w="2977" w:type="dxa"/>
            <w:vMerge/>
            <w:vAlign w:val="center"/>
            <w:hideMark/>
          </w:tcPr>
          <w:p w14:paraId="24FA36C9" w14:textId="6A8C6DB8" w:rsidR="002C644C" w:rsidRPr="00F34CD6" w:rsidRDefault="002C644C" w:rsidP="00FA364A">
            <w:pPr>
              <w:rPr>
                <w:sz w:val="20"/>
                <w:szCs w:val="20"/>
              </w:rPr>
            </w:pPr>
          </w:p>
        </w:tc>
        <w:tc>
          <w:tcPr>
            <w:tcW w:w="1559" w:type="dxa"/>
            <w:vMerge/>
            <w:vAlign w:val="center"/>
            <w:hideMark/>
          </w:tcPr>
          <w:p w14:paraId="2E1475E4" w14:textId="77777777" w:rsidR="002C644C" w:rsidRPr="00F34CD6" w:rsidRDefault="002C644C" w:rsidP="00FA364A">
            <w:pPr>
              <w:rPr>
                <w:sz w:val="20"/>
                <w:szCs w:val="20"/>
              </w:rPr>
            </w:pPr>
          </w:p>
        </w:tc>
        <w:tc>
          <w:tcPr>
            <w:tcW w:w="1620" w:type="dxa"/>
            <w:vMerge/>
            <w:vAlign w:val="center"/>
            <w:hideMark/>
          </w:tcPr>
          <w:p w14:paraId="61FB807F" w14:textId="77777777" w:rsidR="002C644C" w:rsidRPr="00F34CD6" w:rsidRDefault="002C644C" w:rsidP="00FA364A">
            <w:pPr>
              <w:rPr>
                <w:sz w:val="20"/>
                <w:szCs w:val="20"/>
              </w:rPr>
            </w:pPr>
          </w:p>
        </w:tc>
        <w:tc>
          <w:tcPr>
            <w:tcW w:w="1206" w:type="dxa"/>
            <w:shd w:val="clear" w:color="auto" w:fill="auto"/>
            <w:hideMark/>
          </w:tcPr>
          <w:p w14:paraId="087D6BB8" w14:textId="5C388884" w:rsidR="002C644C" w:rsidRPr="00F34CD6" w:rsidRDefault="002C644C" w:rsidP="00FA364A">
            <w:pPr>
              <w:jc w:val="center"/>
              <w:rPr>
                <w:b/>
                <w:bCs/>
                <w:sz w:val="20"/>
                <w:szCs w:val="20"/>
              </w:rPr>
            </w:pPr>
            <w:r w:rsidRPr="00F34CD6">
              <w:rPr>
                <w:b/>
                <w:bCs/>
                <w:sz w:val="20"/>
                <w:szCs w:val="20"/>
              </w:rPr>
              <w:t>2026 год</w:t>
            </w:r>
          </w:p>
        </w:tc>
        <w:tc>
          <w:tcPr>
            <w:tcW w:w="1207" w:type="dxa"/>
            <w:shd w:val="clear" w:color="auto" w:fill="auto"/>
            <w:hideMark/>
          </w:tcPr>
          <w:p w14:paraId="0CE3D1F4" w14:textId="03463071" w:rsidR="002C644C" w:rsidRPr="00F34CD6" w:rsidRDefault="002C644C" w:rsidP="00FA364A">
            <w:pPr>
              <w:jc w:val="center"/>
              <w:rPr>
                <w:b/>
                <w:bCs/>
                <w:sz w:val="20"/>
                <w:szCs w:val="20"/>
              </w:rPr>
            </w:pPr>
            <w:r w:rsidRPr="00F34CD6">
              <w:rPr>
                <w:b/>
                <w:bCs/>
                <w:sz w:val="20"/>
                <w:szCs w:val="20"/>
              </w:rPr>
              <w:t xml:space="preserve">2027 год </w:t>
            </w:r>
          </w:p>
        </w:tc>
        <w:tc>
          <w:tcPr>
            <w:tcW w:w="1354" w:type="dxa"/>
          </w:tcPr>
          <w:p w14:paraId="1AFA2FD8" w14:textId="496EF4BA" w:rsidR="002C644C" w:rsidRPr="00F34CD6" w:rsidRDefault="002C644C" w:rsidP="00FA364A">
            <w:pPr>
              <w:jc w:val="center"/>
              <w:rPr>
                <w:b/>
                <w:bCs/>
                <w:sz w:val="20"/>
                <w:szCs w:val="20"/>
              </w:rPr>
            </w:pPr>
            <w:r w:rsidRPr="00F34CD6">
              <w:rPr>
                <w:b/>
                <w:bCs/>
                <w:sz w:val="20"/>
                <w:szCs w:val="20"/>
              </w:rPr>
              <w:t>2028 год</w:t>
            </w:r>
          </w:p>
        </w:tc>
        <w:tc>
          <w:tcPr>
            <w:tcW w:w="1060" w:type="dxa"/>
          </w:tcPr>
          <w:p w14:paraId="0B0A3FC6" w14:textId="2299590D" w:rsidR="002C644C" w:rsidRPr="00F34CD6" w:rsidRDefault="002C644C" w:rsidP="00FA364A">
            <w:pPr>
              <w:jc w:val="center"/>
              <w:rPr>
                <w:b/>
                <w:bCs/>
                <w:sz w:val="20"/>
                <w:szCs w:val="20"/>
              </w:rPr>
            </w:pPr>
            <w:r w:rsidRPr="00F34CD6">
              <w:rPr>
                <w:b/>
                <w:bCs/>
                <w:sz w:val="20"/>
                <w:szCs w:val="20"/>
              </w:rPr>
              <w:t>2029 год</w:t>
            </w:r>
          </w:p>
        </w:tc>
        <w:tc>
          <w:tcPr>
            <w:tcW w:w="1207" w:type="dxa"/>
          </w:tcPr>
          <w:p w14:paraId="233D3B4A" w14:textId="0353FF66" w:rsidR="002C644C" w:rsidRPr="00F34CD6" w:rsidRDefault="002C644C" w:rsidP="00FA364A">
            <w:pPr>
              <w:jc w:val="center"/>
              <w:rPr>
                <w:b/>
                <w:bCs/>
                <w:sz w:val="20"/>
                <w:szCs w:val="20"/>
              </w:rPr>
            </w:pPr>
            <w:r w:rsidRPr="00F34CD6">
              <w:rPr>
                <w:b/>
                <w:bCs/>
                <w:sz w:val="20"/>
                <w:szCs w:val="20"/>
              </w:rPr>
              <w:t>2030 год</w:t>
            </w:r>
          </w:p>
        </w:tc>
        <w:tc>
          <w:tcPr>
            <w:tcW w:w="1419" w:type="dxa"/>
            <w:gridSpan w:val="2"/>
            <w:vMerge w:val="restart"/>
          </w:tcPr>
          <w:p w14:paraId="144DCDE0" w14:textId="77777777" w:rsidR="002C644C" w:rsidRPr="00F34CD6" w:rsidRDefault="002C644C" w:rsidP="00FA364A">
            <w:pPr>
              <w:jc w:val="center"/>
              <w:rPr>
                <w:b/>
                <w:bCs/>
                <w:sz w:val="20"/>
                <w:szCs w:val="20"/>
              </w:rPr>
            </w:pPr>
          </w:p>
        </w:tc>
      </w:tr>
      <w:tr w:rsidR="00FA364A" w:rsidRPr="007C499E" w14:paraId="1A71B117" w14:textId="07DFBFF4" w:rsidTr="00931450">
        <w:trPr>
          <w:trHeight w:val="162"/>
        </w:trPr>
        <w:tc>
          <w:tcPr>
            <w:tcW w:w="1559" w:type="dxa"/>
            <w:vMerge w:val="restart"/>
          </w:tcPr>
          <w:p w14:paraId="5A3ABF8F" w14:textId="58F46732" w:rsidR="00FA364A" w:rsidRPr="00614F24" w:rsidRDefault="00FA364A" w:rsidP="00FA364A">
            <w:pPr>
              <w:jc w:val="both"/>
              <w:rPr>
                <w:b/>
                <w:bCs/>
                <w:sz w:val="20"/>
                <w:szCs w:val="20"/>
              </w:rPr>
            </w:pPr>
            <w:r>
              <w:rPr>
                <w:b/>
                <w:bCs/>
                <w:sz w:val="20"/>
                <w:szCs w:val="20"/>
              </w:rPr>
              <w:t>Муниципальная программа</w:t>
            </w:r>
          </w:p>
        </w:tc>
        <w:tc>
          <w:tcPr>
            <w:tcW w:w="2977" w:type="dxa"/>
            <w:vMerge w:val="restart"/>
            <w:shd w:val="clear" w:color="auto" w:fill="auto"/>
            <w:noWrap/>
            <w:hideMark/>
          </w:tcPr>
          <w:p w14:paraId="626B2CEA" w14:textId="21B28F93" w:rsidR="00FA364A" w:rsidRPr="00614F24" w:rsidRDefault="00FA364A" w:rsidP="00E96E5B">
            <w:pPr>
              <w:ind w:right="-107"/>
              <w:jc w:val="both"/>
              <w:rPr>
                <w:sz w:val="20"/>
                <w:szCs w:val="20"/>
              </w:rPr>
            </w:pPr>
            <w:r w:rsidRPr="00614F24">
              <w:rPr>
                <w:b/>
                <w:bCs/>
                <w:sz w:val="20"/>
                <w:szCs w:val="20"/>
              </w:rPr>
              <w:t xml:space="preserve">Программа </w:t>
            </w:r>
            <w:r w:rsidRPr="00614F24">
              <w:rPr>
                <w:b/>
                <w:sz w:val="20"/>
                <w:szCs w:val="20"/>
              </w:rPr>
              <w:t>«Комплексное развитие дорожного хозяйства и транспортной инфраструктуры  Богородского муниципального округа Кировской области на 2026-2035 годы»</w:t>
            </w:r>
            <w:r w:rsidRPr="00614F24">
              <w:rPr>
                <w:b/>
                <w:bCs/>
                <w:sz w:val="20"/>
                <w:szCs w:val="20"/>
              </w:rPr>
              <w:t xml:space="preserve">                                                                                                                                                                          Всего, в том числе:</w:t>
            </w:r>
          </w:p>
        </w:tc>
        <w:tc>
          <w:tcPr>
            <w:tcW w:w="1559" w:type="dxa"/>
            <w:shd w:val="clear" w:color="auto" w:fill="FFFFFF"/>
            <w:hideMark/>
          </w:tcPr>
          <w:p w14:paraId="44A70485" w14:textId="6E470D3B" w:rsidR="00FA364A" w:rsidRPr="00F66E7A" w:rsidRDefault="00FA364A" w:rsidP="00FA364A">
            <w:pPr>
              <w:tabs>
                <w:tab w:val="left" w:pos="5385"/>
              </w:tabs>
              <w:jc w:val="center"/>
              <w:rPr>
                <w:b/>
                <w:sz w:val="20"/>
                <w:szCs w:val="20"/>
              </w:rPr>
            </w:pPr>
            <w:r w:rsidRPr="00F66E7A">
              <w:rPr>
                <w:b/>
                <w:sz w:val="20"/>
                <w:szCs w:val="20"/>
              </w:rPr>
              <w:t xml:space="preserve">Всего </w:t>
            </w:r>
          </w:p>
        </w:tc>
        <w:tc>
          <w:tcPr>
            <w:tcW w:w="1620" w:type="dxa"/>
            <w:shd w:val="clear" w:color="auto" w:fill="auto"/>
            <w:noWrap/>
            <w:hideMark/>
          </w:tcPr>
          <w:p w14:paraId="5665314A" w14:textId="4B231214" w:rsidR="00FA364A" w:rsidRPr="00F66E7A" w:rsidRDefault="00BE5F6A" w:rsidP="00FA364A">
            <w:pPr>
              <w:jc w:val="center"/>
              <w:rPr>
                <w:b/>
                <w:bCs/>
                <w:sz w:val="20"/>
                <w:szCs w:val="20"/>
              </w:rPr>
            </w:pPr>
            <w:r w:rsidRPr="00F66E7A">
              <w:rPr>
                <w:b/>
                <w:bCs/>
                <w:sz w:val="20"/>
                <w:szCs w:val="20"/>
              </w:rPr>
              <w:t>65094000</w:t>
            </w:r>
            <w:r w:rsidR="00FA364A" w:rsidRPr="00F66E7A">
              <w:rPr>
                <w:b/>
                <w:bCs/>
                <w:sz w:val="20"/>
                <w:szCs w:val="20"/>
              </w:rPr>
              <w:t>,00</w:t>
            </w:r>
          </w:p>
        </w:tc>
        <w:tc>
          <w:tcPr>
            <w:tcW w:w="1206" w:type="dxa"/>
            <w:shd w:val="clear" w:color="auto" w:fill="auto"/>
            <w:noWrap/>
          </w:tcPr>
          <w:p w14:paraId="0320CEF6" w14:textId="4BAE678C" w:rsidR="00FA364A" w:rsidRPr="00F66E7A" w:rsidRDefault="00466D5C" w:rsidP="00FA364A">
            <w:pPr>
              <w:ind w:right="-115"/>
              <w:jc w:val="center"/>
              <w:rPr>
                <w:b/>
                <w:sz w:val="20"/>
                <w:szCs w:val="20"/>
              </w:rPr>
            </w:pPr>
            <w:r w:rsidRPr="00F66E7A">
              <w:rPr>
                <w:b/>
                <w:sz w:val="20"/>
                <w:szCs w:val="20"/>
              </w:rPr>
              <w:t>27174100</w:t>
            </w:r>
            <w:r w:rsidR="00FA364A" w:rsidRPr="00F66E7A">
              <w:rPr>
                <w:b/>
                <w:sz w:val="20"/>
                <w:szCs w:val="20"/>
              </w:rPr>
              <w:t>,00</w:t>
            </w:r>
          </w:p>
        </w:tc>
        <w:tc>
          <w:tcPr>
            <w:tcW w:w="1207" w:type="dxa"/>
            <w:shd w:val="clear" w:color="auto" w:fill="auto"/>
            <w:noWrap/>
          </w:tcPr>
          <w:p w14:paraId="33E53AFC" w14:textId="69BE371D" w:rsidR="00FA364A" w:rsidRPr="00F66E7A" w:rsidRDefault="00466D5C" w:rsidP="00FA364A">
            <w:pPr>
              <w:ind w:right="-185"/>
              <w:rPr>
                <w:b/>
                <w:sz w:val="20"/>
                <w:szCs w:val="20"/>
              </w:rPr>
            </w:pPr>
            <w:r w:rsidRPr="00F66E7A">
              <w:rPr>
                <w:b/>
                <w:sz w:val="20"/>
                <w:szCs w:val="20"/>
              </w:rPr>
              <w:t>18856600</w:t>
            </w:r>
            <w:r w:rsidR="00FA364A" w:rsidRPr="00F66E7A">
              <w:rPr>
                <w:b/>
                <w:sz w:val="20"/>
                <w:szCs w:val="20"/>
              </w:rPr>
              <w:t>,00</w:t>
            </w:r>
          </w:p>
        </w:tc>
        <w:tc>
          <w:tcPr>
            <w:tcW w:w="1354" w:type="dxa"/>
          </w:tcPr>
          <w:p w14:paraId="7C149DD9" w14:textId="0125DE4C" w:rsidR="00FA364A" w:rsidRPr="00F66E7A" w:rsidRDefault="00F66E7A" w:rsidP="00466D5C">
            <w:pPr>
              <w:ind w:right="-120"/>
              <w:rPr>
                <w:b/>
                <w:bCs/>
                <w:sz w:val="20"/>
                <w:szCs w:val="20"/>
              </w:rPr>
            </w:pPr>
            <w:r w:rsidRPr="00F66E7A">
              <w:rPr>
                <w:b/>
                <w:bCs/>
                <w:sz w:val="20"/>
                <w:szCs w:val="20"/>
              </w:rPr>
              <w:t xml:space="preserve">  </w:t>
            </w:r>
            <w:r w:rsidR="00BE5F6A" w:rsidRPr="00F66E7A">
              <w:rPr>
                <w:b/>
                <w:bCs/>
                <w:sz w:val="20"/>
                <w:szCs w:val="20"/>
              </w:rPr>
              <w:t>1906330</w:t>
            </w:r>
            <w:r w:rsidR="00476762" w:rsidRPr="00F66E7A">
              <w:rPr>
                <w:b/>
                <w:bCs/>
                <w:sz w:val="20"/>
                <w:szCs w:val="20"/>
              </w:rPr>
              <w:t>0</w:t>
            </w:r>
            <w:r w:rsidR="00BE5F6A" w:rsidRPr="00F66E7A">
              <w:rPr>
                <w:b/>
                <w:bCs/>
                <w:sz w:val="20"/>
                <w:szCs w:val="20"/>
              </w:rPr>
              <w:t>,00</w:t>
            </w:r>
          </w:p>
        </w:tc>
        <w:tc>
          <w:tcPr>
            <w:tcW w:w="1060" w:type="dxa"/>
          </w:tcPr>
          <w:p w14:paraId="3DF898E6" w14:textId="13928DF3" w:rsidR="00FA364A" w:rsidRPr="00F66E7A" w:rsidRDefault="00F66E7A" w:rsidP="00FA364A">
            <w:pPr>
              <w:rPr>
                <w:b/>
                <w:sz w:val="20"/>
                <w:szCs w:val="20"/>
              </w:rPr>
            </w:pPr>
            <w:r w:rsidRPr="00F66E7A">
              <w:rPr>
                <w:b/>
                <w:sz w:val="20"/>
                <w:szCs w:val="20"/>
              </w:rPr>
              <w:t xml:space="preserve">    </w:t>
            </w:r>
            <w:r w:rsidR="00FA364A" w:rsidRPr="00F66E7A">
              <w:rPr>
                <w:b/>
                <w:sz w:val="20"/>
                <w:szCs w:val="20"/>
              </w:rPr>
              <w:t xml:space="preserve"> 0,00</w:t>
            </w:r>
          </w:p>
        </w:tc>
        <w:tc>
          <w:tcPr>
            <w:tcW w:w="1207" w:type="dxa"/>
          </w:tcPr>
          <w:p w14:paraId="050E8E31" w14:textId="2526E3C3" w:rsidR="00FA364A" w:rsidRPr="00F66E7A" w:rsidRDefault="00FA364A" w:rsidP="00FA364A">
            <w:pPr>
              <w:rPr>
                <w:b/>
                <w:sz w:val="20"/>
                <w:szCs w:val="20"/>
              </w:rPr>
            </w:pPr>
            <w:r w:rsidRPr="00F66E7A">
              <w:rPr>
                <w:b/>
                <w:sz w:val="20"/>
                <w:szCs w:val="20"/>
              </w:rPr>
              <w:t xml:space="preserve"> </w:t>
            </w:r>
            <w:r w:rsidR="00F66E7A" w:rsidRPr="00F66E7A">
              <w:rPr>
                <w:b/>
                <w:sz w:val="20"/>
                <w:szCs w:val="20"/>
              </w:rPr>
              <w:t xml:space="preserve"> </w:t>
            </w:r>
            <w:r w:rsidRPr="00F66E7A">
              <w:rPr>
                <w:b/>
                <w:sz w:val="20"/>
                <w:szCs w:val="20"/>
              </w:rPr>
              <w:t xml:space="preserve">    0,00</w:t>
            </w:r>
          </w:p>
        </w:tc>
        <w:tc>
          <w:tcPr>
            <w:tcW w:w="1419" w:type="dxa"/>
            <w:gridSpan w:val="2"/>
            <w:vMerge/>
          </w:tcPr>
          <w:p w14:paraId="2DD3B940" w14:textId="77777777" w:rsidR="00FA364A" w:rsidRPr="00F34CD6" w:rsidRDefault="00FA364A" w:rsidP="00FA364A">
            <w:pPr>
              <w:rPr>
                <w:b/>
                <w:sz w:val="20"/>
                <w:szCs w:val="20"/>
              </w:rPr>
            </w:pPr>
          </w:p>
        </w:tc>
      </w:tr>
      <w:tr w:rsidR="00FA364A" w:rsidRPr="007C499E" w14:paraId="63D4F1FE" w14:textId="2E769C46" w:rsidTr="00931450">
        <w:trPr>
          <w:trHeight w:val="20"/>
        </w:trPr>
        <w:tc>
          <w:tcPr>
            <w:tcW w:w="1559" w:type="dxa"/>
            <w:vMerge/>
          </w:tcPr>
          <w:p w14:paraId="490ECDBB" w14:textId="77777777" w:rsidR="00FA364A" w:rsidRPr="00614F24" w:rsidRDefault="00FA364A" w:rsidP="00FA364A">
            <w:pPr>
              <w:jc w:val="both"/>
              <w:rPr>
                <w:sz w:val="20"/>
                <w:szCs w:val="20"/>
              </w:rPr>
            </w:pPr>
          </w:p>
        </w:tc>
        <w:tc>
          <w:tcPr>
            <w:tcW w:w="2977" w:type="dxa"/>
            <w:vMerge/>
            <w:vAlign w:val="center"/>
            <w:hideMark/>
          </w:tcPr>
          <w:p w14:paraId="16A3772E" w14:textId="1AD3C3E4" w:rsidR="00FA364A" w:rsidRPr="00614F24" w:rsidRDefault="00FA364A" w:rsidP="00FA364A">
            <w:pPr>
              <w:jc w:val="both"/>
              <w:rPr>
                <w:sz w:val="20"/>
                <w:szCs w:val="20"/>
              </w:rPr>
            </w:pPr>
          </w:p>
        </w:tc>
        <w:tc>
          <w:tcPr>
            <w:tcW w:w="1559" w:type="dxa"/>
            <w:shd w:val="clear" w:color="auto" w:fill="auto"/>
            <w:hideMark/>
          </w:tcPr>
          <w:p w14:paraId="181FDF8D" w14:textId="77777777" w:rsidR="00FA364A" w:rsidRPr="00F66E7A" w:rsidRDefault="00FA364A" w:rsidP="00FA364A">
            <w:pPr>
              <w:jc w:val="both"/>
              <w:rPr>
                <w:b/>
                <w:i/>
                <w:iCs/>
                <w:sz w:val="20"/>
                <w:szCs w:val="20"/>
              </w:rPr>
            </w:pPr>
            <w:r w:rsidRPr="00F66E7A">
              <w:rPr>
                <w:b/>
                <w:i/>
                <w:iCs/>
                <w:sz w:val="20"/>
                <w:szCs w:val="20"/>
              </w:rPr>
              <w:t>Областной бюджет</w:t>
            </w:r>
          </w:p>
        </w:tc>
        <w:tc>
          <w:tcPr>
            <w:tcW w:w="1620" w:type="dxa"/>
            <w:shd w:val="clear" w:color="auto" w:fill="auto"/>
            <w:noWrap/>
            <w:hideMark/>
          </w:tcPr>
          <w:p w14:paraId="19CFF4C6" w14:textId="7188E719" w:rsidR="00FA364A" w:rsidRPr="00F66E7A" w:rsidRDefault="00466D5C" w:rsidP="00FA364A">
            <w:pPr>
              <w:ind w:right="-54"/>
              <w:jc w:val="center"/>
              <w:rPr>
                <w:b/>
                <w:sz w:val="20"/>
                <w:szCs w:val="20"/>
              </w:rPr>
            </w:pPr>
            <w:r w:rsidRPr="00F66E7A">
              <w:rPr>
                <w:b/>
                <w:sz w:val="20"/>
                <w:szCs w:val="20"/>
              </w:rPr>
              <w:t>42982500</w:t>
            </w:r>
            <w:r w:rsidR="00FA364A" w:rsidRPr="00F66E7A">
              <w:rPr>
                <w:b/>
                <w:sz w:val="20"/>
                <w:szCs w:val="20"/>
              </w:rPr>
              <w:t>,00</w:t>
            </w:r>
          </w:p>
        </w:tc>
        <w:tc>
          <w:tcPr>
            <w:tcW w:w="1206" w:type="dxa"/>
            <w:shd w:val="clear" w:color="auto" w:fill="auto"/>
          </w:tcPr>
          <w:p w14:paraId="59EE0D85" w14:textId="0AF3B3BD" w:rsidR="00FA364A" w:rsidRPr="00F66E7A" w:rsidRDefault="00466D5C" w:rsidP="00FA364A">
            <w:pPr>
              <w:ind w:right="-115"/>
              <w:jc w:val="center"/>
              <w:rPr>
                <w:b/>
                <w:sz w:val="20"/>
                <w:szCs w:val="20"/>
              </w:rPr>
            </w:pPr>
            <w:r w:rsidRPr="00F66E7A">
              <w:rPr>
                <w:b/>
                <w:sz w:val="20"/>
                <w:szCs w:val="20"/>
              </w:rPr>
              <w:t>20882500</w:t>
            </w:r>
            <w:r w:rsidR="00FA364A" w:rsidRPr="00F66E7A">
              <w:rPr>
                <w:b/>
                <w:sz w:val="20"/>
                <w:szCs w:val="20"/>
              </w:rPr>
              <w:t>,00</w:t>
            </w:r>
          </w:p>
        </w:tc>
        <w:tc>
          <w:tcPr>
            <w:tcW w:w="1207" w:type="dxa"/>
            <w:shd w:val="clear" w:color="auto" w:fill="auto"/>
          </w:tcPr>
          <w:p w14:paraId="63F2D8C5" w14:textId="0F1BF232" w:rsidR="00FA364A" w:rsidRPr="00F66E7A" w:rsidRDefault="00466D5C" w:rsidP="00FA364A">
            <w:pPr>
              <w:ind w:right="-185"/>
              <w:rPr>
                <w:b/>
                <w:sz w:val="20"/>
                <w:szCs w:val="20"/>
              </w:rPr>
            </w:pPr>
            <w:r w:rsidRPr="00F66E7A">
              <w:rPr>
                <w:b/>
                <w:sz w:val="20"/>
                <w:szCs w:val="20"/>
              </w:rPr>
              <w:t>11050</w:t>
            </w:r>
            <w:r w:rsidR="00FA364A" w:rsidRPr="00F66E7A">
              <w:rPr>
                <w:b/>
                <w:sz w:val="20"/>
                <w:szCs w:val="20"/>
              </w:rPr>
              <w:t>000,00</w:t>
            </w:r>
          </w:p>
        </w:tc>
        <w:tc>
          <w:tcPr>
            <w:tcW w:w="1354" w:type="dxa"/>
          </w:tcPr>
          <w:p w14:paraId="7672D800" w14:textId="1C8AB513" w:rsidR="00FA364A" w:rsidRPr="00F66E7A" w:rsidRDefault="006412C7" w:rsidP="006412C7">
            <w:pPr>
              <w:ind w:right="-120"/>
              <w:jc w:val="center"/>
              <w:rPr>
                <w:b/>
                <w:sz w:val="20"/>
                <w:szCs w:val="20"/>
              </w:rPr>
            </w:pPr>
            <w:r w:rsidRPr="00F66E7A">
              <w:rPr>
                <w:b/>
                <w:sz w:val="20"/>
                <w:szCs w:val="20"/>
              </w:rPr>
              <w:t>11050000,00</w:t>
            </w:r>
          </w:p>
        </w:tc>
        <w:tc>
          <w:tcPr>
            <w:tcW w:w="1060" w:type="dxa"/>
          </w:tcPr>
          <w:p w14:paraId="2ED5816B" w14:textId="77777777" w:rsidR="00FA364A" w:rsidRPr="00F66E7A" w:rsidRDefault="00FA364A" w:rsidP="00FA364A">
            <w:pPr>
              <w:jc w:val="center"/>
              <w:rPr>
                <w:b/>
                <w:sz w:val="20"/>
                <w:szCs w:val="20"/>
              </w:rPr>
            </w:pPr>
            <w:r w:rsidRPr="00F66E7A">
              <w:rPr>
                <w:b/>
                <w:sz w:val="20"/>
                <w:szCs w:val="20"/>
              </w:rPr>
              <w:t>0,00</w:t>
            </w:r>
          </w:p>
        </w:tc>
        <w:tc>
          <w:tcPr>
            <w:tcW w:w="1207" w:type="dxa"/>
          </w:tcPr>
          <w:p w14:paraId="4FD2C4CE" w14:textId="77777777" w:rsidR="00FA364A" w:rsidRPr="00F66E7A" w:rsidRDefault="00FA364A" w:rsidP="00FA364A">
            <w:pPr>
              <w:jc w:val="center"/>
              <w:rPr>
                <w:b/>
                <w:sz w:val="20"/>
                <w:szCs w:val="20"/>
              </w:rPr>
            </w:pPr>
            <w:r w:rsidRPr="00F66E7A">
              <w:rPr>
                <w:b/>
                <w:sz w:val="20"/>
                <w:szCs w:val="20"/>
              </w:rPr>
              <w:t>0,00</w:t>
            </w:r>
          </w:p>
        </w:tc>
        <w:tc>
          <w:tcPr>
            <w:tcW w:w="1419" w:type="dxa"/>
            <w:gridSpan w:val="2"/>
            <w:vMerge/>
          </w:tcPr>
          <w:p w14:paraId="175602F9" w14:textId="77777777" w:rsidR="00FA364A" w:rsidRPr="00F34CD6" w:rsidRDefault="00FA364A" w:rsidP="00FA364A">
            <w:pPr>
              <w:jc w:val="center"/>
              <w:rPr>
                <w:sz w:val="20"/>
                <w:szCs w:val="20"/>
              </w:rPr>
            </w:pPr>
          </w:p>
        </w:tc>
      </w:tr>
      <w:tr w:rsidR="00FA364A" w:rsidRPr="007C499E" w14:paraId="77AB0462" w14:textId="59BCC041" w:rsidTr="00931450">
        <w:trPr>
          <w:trHeight w:val="20"/>
        </w:trPr>
        <w:tc>
          <w:tcPr>
            <w:tcW w:w="1559" w:type="dxa"/>
            <w:vMerge/>
          </w:tcPr>
          <w:p w14:paraId="47185579" w14:textId="77777777" w:rsidR="00FA364A" w:rsidRPr="00614F24" w:rsidRDefault="00FA364A" w:rsidP="00FA364A">
            <w:pPr>
              <w:jc w:val="both"/>
              <w:rPr>
                <w:sz w:val="20"/>
                <w:szCs w:val="20"/>
              </w:rPr>
            </w:pPr>
          </w:p>
        </w:tc>
        <w:tc>
          <w:tcPr>
            <w:tcW w:w="2977" w:type="dxa"/>
            <w:vMerge/>
            <w:vAlign w:val="center"/>
            <w:hideMark/>
          </w:tcPr>
          <w:p w14:paraId="7B549156" w14:textId="57F758D9" w:rsidR="00FA364A" w:rsidRPr="00614F24" w:rsidRDefault="00FA364A" w:rsidP="00FA364A">
            <w:pPr>
              <w:jc w:val="both"/>
              <w:rPr>
                <w:sz w:val="20"/>
                <w:szCs w:val="20"/>
              </w:rPr>
            </w:pPr>
          </w:p>
        </w:tc>
        <w:tc>
          <w:tcPr>
            <w:tcW w:w="1559" w:type="dxa"/>
            <w:shd w:val="clear" w:color="auto" w:fill="auto"/>
            <w:hideMark/>
          </w:tcPr>
          <w:p w14:paraId="765877F1" w14:textId="77777777" w:rsidR="00FA364A" w:rsidRPr="00F66E7A" w:rsidRDefault="00FA364A" w:rsidP="00FA364A">
            <w:pPr>
              <w:jc w:val="both"/>
              <w:rPr>
                <w:b/>
                <w:i/>
                <w:iCs/>
                <w:sz w:val="20"/>
                <w:szCs w:val="20"/>
              </w:rPr>
            </w:pPr>
            <w:r w:rsidRPr="00F66E7A">
              <w:rPr>
                <w:b/>
                <w:i/>
                <w:iCs/>
                <w:sz w:val="20"/>
                <w:szCs w:val="20"/>
              </w:rPr>
              <w:t>Бюджет муниципального округа</w:t>
            </w:r>
          </w:p>
        </w:tc>
        <w:tc>
          <w:tcPr>
            <w:tcW w:w="1620" w:type="dxa"/>
            <w:shd w:val="clear" w:color="auto" w:fill="auto"/>
            <w:noWrap/>
            <w:hideMark/>
          </w:tcPr>
          <w:p w14:paraId="3AFE4160" w14:textId="6F47DEF8" w:rsidR="00FA364A" w:rsidRPr="00F66E7A" w:rsidRDefault="00BE5F6A" w:rsidP="00FA364A">
            <w:pPr>
              <w:jc w:val="center"/>
              <w:rPr>
                <w:b/>
                <w:sz w:val="20"/>
                <w:szCs w:val="20"/>
              </w:rPr>
            </w:pPr>
            <w:r w:rsidRPr="00F66E7A">
              <w:rPr>
                <w:b/>
                <w:sz w:val="20"/>
                <w:szCs w:val="20"/>
              </w:rPr>
              <w:t>22111500</w:t>
            </w:r>
            <w:r w:rsidR="00FA364A" w:rsidRPr="00F66E7A">
              <w:rPr>
                <w:b/>
                <w:sz w:val="20"/>
                <w:szCs w:val="20"/>
              </w:rPr>
              <w:t>,00</w:t>
            </w:r>
          </w:p>
        </w:tc>
        <w:tc>
          <w:tcPr>
            <w:tcW w:w="1206" w:type="dxa"/>
            <w:shd w:val="clear" w:color="auto" w:fill="auto"/>
          </w:tcPr>
          <w:p w14:paraId="471EDE36" w14:textId="72EFE676" w:rsidR="00FA364A" w:rsidRPr="00F66E7A" w:rsidRDefault="00466D5C" w:rsidP="00FA364A">
            <w:pPr>
              <w:jc w:val="center"/>
              <w:rPr>
                <w:b/>
                <w:sz w:val="20"/>
                <w:szCs w:val="20"/>
              </w:rPr>
            </w:pPr>
            <w:r w:rsidRPr="00F66E7A">
              <w:rPr>
                <w:b/>
                <w:sz w:val="20"/>
                <w:szCs w:val="20"/>
              </w:rPr>
              <w:t>6291600</w:t>
            </w:r>
            <w:r w:rsidR="00FA364A" w:rsidRPr="00F66E7A">
              <w:rPr>
                <w:b/>
                <w:sz w:val="20"/>
                <w:szCs w:val="20"/>
              </w:rPr>
              <w:t>,00</w:t>
            </w:r>
          </w:p>
        </w:tc>
        <w:tc>
          <w:tcPr>
            <w:tcW w:w="1207" w:type="dxa"/>
            <w:shd w:val="clear" w:color="auto" w:fill="auto"/>
          </w:tcPr>
          <w:p w14:paraId="063F8B66" w14:textId="3267AC75" w:rsidR="00FA364A" w:rsidRPr="00F66E7A" w:rsidRDefault="00466D5C" w:rsidP="00FA364A">
            <w:pPr>
              <w:jc w:val="center"/>
              <w:rPr>
                <w:b/>
                <w:sz w:val="20"/>
                <w:szCs w:val="20"/>
              </w:rPr>
            </w:pPr>
            <w:r w:rsidRPr="00F66E7A">
              <w:rPr>
                <w:b/>
                <w:sz w:val="20"/>
                <w:szCs w:val="20"/>
              </w:rPr>
              <w:t>7806600</w:t>
            </w:r>
            <w:r w:rsidR="00FA364A" w:rsidRPr="00F66E7A">
              <w:rPr>
                <w:b/>
                <w:sz w:val="20"/>
                <w:szCs w:val="20"/>
              </w:rPr>
              <w:t>,00</w:t>
            </w:r>
          </w:p>
          <w:p w14:paraId="4ED369FF" w14:textId="77777777" w:rsidR="00FA364A" w:rsidRPr="00F66E7A" w:rsidRDefault="00FA364A" w:rsidP="00FA364A">
            <w:pPr>
              <w:rPr>
                <w:b/>
                <w:i/>
                <w:iCs/>
                <w:sz w:val="20"/>
                <w:szCs w:val="20"/>
              </w:rPr>
            </w:pPr>
            <w:r w:rsidRPr="00F66E7A">
              <w:rPr>
                <w:b/>
                <w:i/>
                <w:iCs/>
                <w:sz w:val="20"/>
                <w:szCs w:val="20"/>
              </w:rPr>
              <w:t> </w:t>
            </w:r>
          </w:p>
        </w:tc>
        <w:tc>
          <w:tcPr>
            <w:tcW w:w="1354" w:type="dxa"/>
          </w:tcPr>
          <w:p w14:paraId="1F964058" w14:textId="33236C2A" w:rsidR="00FA364A" w:rsidRPr="00F66E7A" w:rsidRDefault="00BE5F6A" w:rsidP="006412C7">
            <w:pPr>
              <w:ind w:right="-120"/>
              <w:jc w:val="center"/>
              <w:rPr>
                <w:b/>
                <w:sz w:val="20"/>
                <w:szCs w:val="20"/>
              </w:rPr>
            </w:pPr>
            <w:r w:rsidRPr="00F66E7A">
              <w:rPr>
                <w:b/>
                <w:sz w:val="20"/>
                <w:szCs w:val="20"/>
              </w:rPr>
              <w:t>8013300</w:t>
            </w:r>
            <w:r w:rsidR="006412C7" w:rsidRPr="00F66E7A">
              <w:rPr>
                <w:b/>
                <w:sz w:val="20"/>
                <w:szCs w:val="20"/>
              </w:rPr>
              <w:t>,00</w:t>
            </w:r>
          </w:p>
        </w:tc>
        <w:tc>
          <w:tcPr>
            <w:tcW w:w="1060" w:type="dxa"/>
          </w:tcPr>
          <w:p w14:paraId="622F283D" w14:textId="77777777" w:rsidR="00FA364A" w:rsidRPr="00F66E7A" w:rsidRDefault="00FA364A" w:rsidP="00FA364A">
            <w:pPr>
              <w:jc w:val="center"/>
              <w:rPr>
                <w:b/>
                <w:sz w:val="20"/>
                <w:szCs w:val="20"/>
              </w:rPr>
            </w:pPr>
            <w:r w:rsidRPr="00F66E7A">
              <w:rPr>
                <w:b/>
                <w:sz w:val="20"/>
                <w:szCs w:val="20"/>
              </w:rPr>
              <w:t>0,00</w:t>
            </w:r>
          </w:p>
        </w:tc>
        <w:tc>
          <w:tcPr>
            <w:tcW w:w="1207" w:type="dxa"/>
          </w:tcPr>
          <w:p w14:paraId="462795CF" w14:textId="77777777" w:rsidR="00FA364A" w:rsidRPr="00F66E7A" w:rsidRDefault="00FA364A" w:rsidP="00FA364A">
            <w:pPr>
              <w:jc w:val="center"/>
              <w:rPr>
                <w:b/>
                <w:sz w:val="20"/>
                <w:szCs w:val="20"/>
              </w:rPr>
            </w:pPr>
            <w:r w:rsidRPr="00F66E7A">
              <w:rPr>
                <w:b/>
                <w:sz w:val="20"/>
                <w:szCs w:val="20"/>
              </w:rPr>
              <w:t>0,00</w:t>
            </w:r>
          </w:p>
        </w:tc>
        <w:tc>
          <w:tcPr>
            <w:tcW w:w="1419" w:type="dxa"/>
            <w:gridSpan w:val="2"/>
            <w:vMerge/>
          </w:tcPr>
          <w:p w14:paraId="3928677D" w14:textId="77777777" w:rsidR="00FA364A" w:rsidRPr="00F34CD6" w:rsidRDefault="00FA364A" w:rsidP="00FA364A">
            <w:pPr>
              <w:jc w:val="center"/>
              <w:rPr>
                <w:sz w:val="20"/>
                <w:szCs w:val="20"/>
              </w:rPr>
            </w:pPr>
          </w:p>
        </w:tc>
      </w:tr>
      <w:tr w:rsidR="00FA364A" w:rsidRPr="007C499E" w14:paraId="1B71A44B" w14:textId="5E16F323" w:rsidTr="00931450">
        <w:trPr>
          <w:trHeight w:val="106"/>
        </w:trPr>
        <w:tc>
          <w:tcPr>
            <w:tcW w:w="1559" w:type="dxa"/>
            <w:vMerge w:val="restart"/>
          </w:tcPr>
          <w:p w14:paraId="41DAF7AC" w14:textId="58DF0219" w:rsidR="00FA364A" w:rsidRPr="00614F24" w:rsidRDefault="00114D3D" w:rsidP="00FA364A">
            <w:pPr>
              <w:jc w:val="both"/>
              <w:rPr>
                <w:b/>
                <w:bCs/>
                <w:sz w:val="20"/>
                <w:szCs w:val="20"/>
              </w:rPr>
            </w:pPr>
            <w:r>
              <w:rPr>
                <w:b/>
                <w:bCs/>
                <w:sz w:val="20"/>
                <w:szCs w:val="20"/>
              </w:rPr>
              <w:t xml:space="preserve">Подпрограмма </w:t>
            </w:r>
          </w:p>
        </w:tc>
        <w:tc>
          <w:tcPr>
            <w:tcW w:w="2977" w:type="dxa"/>
            <w:vMerge w:val="restart"/>
            <w:shd w:val="clear" w:color="auto" w:fill="auto"/>
            <w:noWrap/>
            <w:hideMark/>
          </w:tcPr>
          <w:p w14:paraId="76D409CD" w14:textId="0B93D83B" w:rsidR="00FA364A" w:rsidRPr="00614F24" w:rsidRDefault="00FA364A" w:rsidP="00FA364A">
            <w:pPr>
              <w:jc w:val="both"/>
              <w:rPr>
                <w:b/>
                <w:sz w:val="20"/>
                <w:szCs w:val="20"/>
                <w:highlight w:val="yellow"/>
              </w:rPr>
            </w:pPr>
            <w:r w:rsidRPr="00614F24">
              <w:rPr>
                <w:b/>
                <w:bCs/>
                <w:sz w:val="20"/>
                <w:szCs w:val="20"/>
              </w:rPr>
              <w:t>1. Осуществление дорожной деятельности в отношении автомобильных дорог общего пользования местного значения Богородского муниципального округа Кировской области.                                                 Всего, в том числе:</w:t>
            </w:r>
          </w:p>
        </w:tc>
        <w:tc>
          <w:tcPr>
            <w:tcW w:w="1559" w:type="dxa"/>
            <w:shd w:val="clear" w:color="auto" w:fill="FFFFFF"/>
          </w:tcPr>
          <w:p w14:paraId="3F88F462" w14:textId="082F33FC" w:rsidR="00FA364A" w:rsidRPr="00F66E7A" w:rsidRDefault="00FA364A" w:rsidP="00FA364A">
            <w:pPr>
              <w:jc w:val="both"/>
              <w:rPr>
                <w:b/>
                <w:bCs/>
                <w:sz w:val="20"/>
                <w:szCs w:val="20"/>
              </w:rPr>
            </w:pPr>
            <w:r w:rsidRPr="00F66E7A">
              <w:rPr>
                <w:b/>
                <w:bCs/>
                <w:sz w:val="20"/>
                <w:szCs w:val="20"/>
              </w:rPr>
              <w:t xml:space="preserve">Всего </w:t>
            </w:r>
          </w:p>
        </w:tc>
        <w:tc>
          <w:tcPr>
            <w:tcW w:w="1620" w:type="dxa"/>
            <w:shd w:val="clear" w:color="auto" w:fill="auto"/>
            <w:noWrap/>
            <w:hideMark/>
          </w:tcPr>
          <w:p w14:paraId="041437A3" w14:textId="14E206E4" w:rsidR="00FA364A" w:rsidRPr="00F66E7A" w:rsidRDefault="00476762" w:rsidP="00FA364A">
            <w:pPr>
              <w:jc w:val="center"/>
              <w:rPr>
                <w:b/>
                <w:bCs/>
                <w:sz w:val="20"/>
                <w:szCs w:val="20"/>
              </w:rPr>
            </w:pPr>
            <w:r w:rsidRPr="00F66E7A">
              <w:rPr>
                <w:b/>
                <w:bCs/>
                <w:sz w:val="20"/>
                <w:szCs w:val="20"/>
              </w:rPr>
              <w:t>60994000</w:t>
            </w:r>
            <w:r w:rsidR="00FA364A" w:rsidRPr="00F66E7A">
              <w:rPr>
                <w:b/>
                <w:bCs/>
                <w:sz w:val="20"/>
                <w:szCs w:val="20"/>
              </w:rPr>
              <w:t>,00</w:t>
            </w:r>
          </w:p>
        </w:tc>
        <w:tc>
          <w:tcPr>
            <w:tcW w:w="1206" w:type="dxa"/>
            <w:shd w:val="clear" w:color="auto" w:fill="auto"/>
            <w:noWrap/>
          </w:tcPr>
          <w:p w14:paraId="16A70823" w14:textId="1883F43A" w:rsidR="00FA364A" w:rsidRPr="00F66E7A" w:rsidRDefault="00476762" w:rsidP="00FA364A">
            <w:pPr>
              <w:ind w:right="-115"/>
              <w:rPr>
                <w:b/>
                <w:sz w:val="20"/>
                <w:szCs w:val="20"/>
              </w:rPr>
            </w:pPr>
            <w:r w:rsidRPr="00F66E7A">
              <w:rPr>
                <w:b/>
                <w:sz w:val="20"/>
                <w:szCs w:val="20"/>
              </w:rPr>
              <w:t>25774100</w:t>
            </w:r>
            <w:r w:rsidR="00FA364A" w:rsidRPr="00F66E7A">
              <w:rPr>
                <w:b/>
                <w:sz w:val="20"/>
                <w:szCs w:val="20"/>
              </w:rPr>
              <w:t>,00</w:t>
            </w:r>
          </w:p>
        </w:tc>
        <w:tc>
          <w:tcPr>
            <w:tcW w:w="1207" w:type="dxa"/>
            <w:shd w:val="clear" w:color="auto" w:fill="auto"/>
            <w:noWrap/>
          </w:tcPr>
          <w:p w14:paraId="2EC00263" w14:textId="1C243990" w:rsidR="00FA364A" w:rsidRPr="00F66E7A" w:rsidRDefault="00476762" w:rsidP="00FA364A">
            <w:pPr>
              <w:ind w:right="-185"/>
              <w:rPr>
                <w:b/>
                <w:sz w:val="20"/>
                <w:szCs w:val="20"/>
              </w:rPr>
            </w:pPr>
            <w:r w:rsidRPr="00F66E7A">
              <w:rPr>
                <w:b/>
                <w:sz w:val="20"/>
                <w:szCs w:val="20"/>
              </w:rPr>
              <w:t>17506600</w:t>
            </w:r>
            <w:r w:rsidR="00FA364A" w:rsidRPr="00F66E7A">
              <w:rPr>
                <w:b/>
                <w:sz w:val="20"/>
                <w:szCs w:val="20"/>
              </w:rPr>
              <w:t>,00</w:t>
            </w:r>
          </w:p>
        </w:tc>
        <w:tc>
          <w:tcPr>
            <w:tcW w:w="1354" w:type="dxa"/>
          </w:tcPr>
          <w:p w14:paraId="17284923" w14:textId="46B65B91" w:rsidR="00FA364A" w:rsidRPr="00F66E7A" w:rsidRDefault="00931450" w:rsidP="00FA364A">
            <w:pPr>
              <w:jc w:val="center"/>
              <w:rPr>
                <w:b/>
                <w:sz w:val="20"/>
                <w:szCs w:val="20"/>
              </w:rPr>
            </w:pPr>
            <w:r w:rsidRPr="00F66E7A">
              <w:rPr>
                <w:b/>
                <w:sz w:val="20"/>
                <w:szCs w:val="20"/>
              </w:rPr>
              <w:t>17713300</w:t>
            </w:r>
            <w:r w:rsidR="00FA364A" w:rsidRPr="00F66E7A">
              <w:rPr>
                <w:b/>
                <w:sz w:val="20"/>
                <w:szCs w:val="20"/>
              </w:rPr>
              <w:t>,00</w:t>
            </w:r>
          </w:p>
        </w:tc>
        <w:tc>
          <w:tcPr>
            <w:tcW w:w="1060" w:type="dxa"/>
          </w:tcPr>
          <w:p w14:paraId="7F8A8DE4" w14:textId="77777777" w:rsidR="00FA364A" w:rsidRPr="00F66E7A" w:rsidRDefault="00FA364A" w:rsidP="00FA364A">
            <w:pPr>
              <w:jc w:val="center"/>
              <w:rPr>
                <w:b/>
                <w:sz w:val="20"/>
                <w:szCs w:val="20"/>
              </w:rPr>
            </w:pPr>
            <w:r w:rsidRPr="00F66E7A">
              <w:rPr>
                <w:b/>
                <w:sz w:val="20"/>
                <w:szCs w:val="20"/>
              </w:rPr>
              <w:t>0,00</w:t>
            </w:r>
          </w:p>
        </w:tc>
        <w:tc>
          <w:tcPr>
            <w:tcW w:w="1207" w:type="dxa"/>
          </w:tcPr>
          <w:p w14:paraId="01725D4B" w14:textId="77777777" w:rsidR="00FA364A" w:rsidRPr="00F66E7A" w:rsidRDefault="00FA364A" w:rsidP="00FA364A">
            <w:pPr>
              <w:jc w:val="center"/>
              <w:rPr>
                <w:b/>
                <w:sz w:val="20"/>
                <w:szCs w:val="20"/>
              </w:rPr>
            </w:pPr>
            <w:r w:rsidRPr="00F66E7A">
              <w:rPr>
                <w:b/>
                <w:sz w:val="20"/>
                <w:szCs w:val="20"/>
              </w:rPr>
              <w:t>0,00</w:t>
            </w:r>
          </w:p>
        </w:tc>
        <w:tc>
          <w:tcPr>
            <w:tcW w:w="1419" w:type="dxa"/>
            <w:gridSpan w:val="2"/>
            <w:vMerge w:val="restart"/>
          </w:tcPr>
          <w:p w14:paraId="317A5F8E" w14:textId="77777777" w:rsidR="00FA364A" w:rsidRPr="00F34CD6" w:rsidRDefault="00FA364A" w:rsidP="00FA364A">
            <w:pPr>
              <w:jc w:val="center"/>
              <w:rPr>
                <w:b/>
                <w:sz w:val="20"/>
                <w:szCs w:val="20"/>
              </w:rPr>
            </w:pPr>
          </w:p>
        </w:tc>
      </w:tr>
      <w:tr w:rsidR="00FA364A" w:rsidRPr="007C499E" w14:paraId="214617E2" w14:textId="3EB09C42" w:rsidTr="00931450">
        <w:trPr>
          <w:trHeight w:val="20"/>
        </w:trPr>
        <w:tc>
          <w:tcPr>
            <w:tcW w:w="1559" w:type="dxa"/>
            <w:vMerge/>
          </w:tcPr>
          <w:p w14:paraId="5784CF37" w14:textId="77777777" w:rsidR="00FA364A" w:rsidRPr="00614F24" w:rsidRDefault="00FA364A" w:rsidP="00FA364A">
            <w:pPr>
              <w:jc w:val="both"/>
              <w:rPr>
                <w:sz w:val="20"/>
                <w:szCs w:val="20"/>
                <w:highlight w:val="yellow"/>
              </w:rPr>
            </w:pPr>
          </w:p>
        </w:tc>
        <w:tc>
          <w:tcPr>
            <w:tcW w:w="2977" w:type="dxa"/>
            <w:vMerge/>
            <w:vAlign w:val="center"/>
            <w:hideMark/>
          </w:tcPr>
          <w:p w14:paraId="71B8A4DD" w14:textId="085C49B8" w:rsidR="00FA364A" w:rsidRPr="00614F24" w:rsidRDefault="00FA364A" w:rsidP="00FA364A">
            <w:pPr>
              <w:jc w:val="both"/>
              <w:rPr>
                <w:sz w:val="20"/>
                <w:szCs w:val="20"/>
                <w:highlight w:val="yellow"/>
              </w:rPr>
            </w:pPr>
          </w:p>
        </w:tc>
        <w:tc>
          <w:tcPr>
            <w:tcW w:w="1559" w:type="dxa"/>
            <w:shd w:val="clear" w:color="auto" w:fill="auto"/>
            <w:hideMark/>
          </w:tcPr>
          <w:p w14:paraId="5399B2E6" w14:textId="77777777" w:rsidR="00FA364A" w:rsidRPr="00F66E7A" w:rsidRDefault="00FA364A" w:rsidP="00FA364A">
            <w:pPr>
              <w:jc w:val="both"/>
              <w:rPr>
                <w:b/>
                <w:i/>
                <w:iCs/>
                <w:sz w:val="20"/>
                <w:szCs w:val="20"/>
              </w:rPr>
            </w:pPr>
            <w:r w:rsidRPr="00F66E7A">
              <w:rPr>
                <w:b/>
                <w:i/>
                <w:iCs/>
                <w:sz w:val="20"/>
                <w:szCs w:val="20"/>
              </w:rPr>
              <w:t>Областной бюджет</w:t>
            </w:r>
          </w:p>
        </w:tc>
        <w:tc>
          <w:tcPr>
            <w:tcW w:w="1620" w:type="dxa"/>
            <w:shd w:val="clear" w:color="auto" w:fill="auto"/>
            <w:noWrap/>
            <w:hideMark/>
          </w:tcPr>
          <w:p w14:paraId="4A71067C" w14:textId="1DBEE582" w:rsidR="00FA364A" w:rsidRPr="00F66E7A" w:rsidRDefault="00476762" w:rsidP="00FA364A">
            <w:pPr>
              <w:jc w:val="center"/>
              <w:rPr>
                <w:b/>
                <w:sz w:val="20"/>
                <w:szCs w:val="20"/>
              </w:rPr>
            </w:pPr>
            <w:r w:rsidRPr="00F66E7A">
              <w:rPr>
                <w:b/>
                <w:sz w:val="20"/>
                <w:szCs w:val="20"/>
              </w:rPr>
              <w:t>42982500</w:t>
            </w:r>
            <w:r w:rsidR="00FA364A" w:rsidRPr="00F66E7A">
              <w:rPr>
                <w:b/>
                <w:sz w:val="20"/>
                <w:szCs w:val="20"/>
              </w:rPr>
              <w:t>,00</w:t>
            </w:r>
          </w:p>
        </w:tc>
        <w:tc>
          <w:tcPr>
            <w:tcW w:w="1206" w:type="dxa"/>
            <w:shd w:val="clear" w:color="auto" w:fill="auto"/>
          </w:tcPr>
          <w:p w14:paraId="6D129038" w14:textId="258E5754" w:rsidR="00FA364A" w:rsidRPr="00F66E7A" w:rsidRDefault="00476762" w:rsidP="00FA364A">
            <w:pPr>
              <w:ind w:right="-115"/>
              <w:rPr>
                <w:b/>
                <w:sz w:val="20"/>
                <w:szCs w:val="20"/>
              </w:rPr>
            </w:pPr>
            <w:r w:rsidRPr="00F66E7A">
              <w:rPr>
                <w:b/>
                <w:sz w:val="20"/>
                <w:szCs w:val="20"/>
              </w:rPr>
              <w:t>20882500</w:t>
            </w:r>
            <w:r w:rsidR="00FA364A" w:rsidRPr="00F66E7A">
              <w:rPr>
                <w:b/>
                <w:sz w:val="20"/>
                <w:szCs w:val="20"/>
              </w:rPr>
              <w:t>,00</w:t>
            </w:r>
          </w:p>
        </w:tc>
        <w:tc>
          <w:tcPr>
            <w:tcW w:w="1207" w:type="dxa"/>
            <w:shd w:val="clear" w:color="auto" w:fill="auto"/>
          </w:tcPr>
          <w:p w14:paraId="7C33B7FD" w14:textId="18AE8889" w:rsidR="00FA364A" w:rsidRPr="00F66E7A" w:rsidRDefault="00476762" w:rsidP="00FA364A">
            <w:pPr>
              <w:ind w:right="-185"/>
              <w:rPr>
                <w:b/>
                <w:sz w:val="20"/>
                <w:szCs w:val="20"/>
              </w:rPr>
            </w:pPr>
            <w:r w:rsidRPr="00F66E7A">
              <w:rPr>
                <w:b/>
                <w:sz w:val="20"/>
                <w:szCs w:val="20"/>
              </w:rPr>
              <w:t>11050</w:t>
            </w:r>
            <w:r w:rsidR="00FA364A" w:rsidRPr="00F66E7A">
              <w:rPr>
                <w:b/>
                <w:sz w:val="20"/>
                <w:szCs w:val="20"/>
              </w:rPr>
              <w:t>000,00</w:t>
            </w:r>
          </w:p>
          <w:p w14:paraId="67266AA8" w14:textId="77777777" w:rsidR="00FA364A" w:rsidRPr="00F66E7A" w:rsidRDefault="00FA364A" w:rsidP="00FA364A">
            <w:pPr>
              <w:ind w:right="-185"/>
              <w:rPr>
                <w:b/>
                <w:sz w:val="20"/>
                <w:szCs w:val="20"/>
              </w:rPr>
            </w:pPr>
            <w:r w:rsidRPr="00F66E7A">
              <w:rPr>
                <w:b/>
                <w:sz w:val="20"/>
                <w:szCs w:val="20"/>
              </w:rPr>
              <w:t> </w:t>
            </w:r>
          </w:p>
        </w:tc>
        <w:tc>
          <w:tcPr>
            <w:tcW w:w="1354" w:type="dxa"/>
          </w:tcPr>
          <w:p w14:paraId="47D691B6" w14:textId="2F23D6DE" w:rsidR="00FA364A" w:rsidRPr="00F66E7A" w:rsidRDefault="00931450" w:rsidP="00FA364A">
            <w:pPr>
              <w:jc w:val="center"/>
              <w:rPr>
                <w:b/>
                <w:sz w:val="20"/>
                <w:szCs w:val="20"/>
              </w:rPr>
            </w:pPr>
            <w:r w:rsidRPr="00F66E7A">
              <w:rPr>
                <w:b/>
                <w:sz w:val="20"/>
                <w:szCs w:val="20"/>
              </w:rPr>
              <w:t>11050000</w:t>
            </w:r>
            <w:r w:rsidR="00FA364A" w:rsidRPr="00F66E7A">
              <w:rPr>
                <w:b/>
                <w:sz w:val="20"/>
                <w:szCs w:val="20"/>
              </w:rPr>
              <w:t>,00</w:t>
            </w:r>
          </w:p>
        </w:tc>
        <w:tc>
          <w:tcPr>
            <w:tcW w:w="1060" w:type="dxa"/>
          </w:tcPr>
          <w:p w14:paraId="0DA0D56D" w14:textId="77777777" w:rsidR="00FA364A" w:rsidRPr="00F66E7A" w:rsidRDefault="00FA364A" w:rsidP="00FA364A">
            <w:pPr>
              <w:jc w:val="center"/>
              <w:rPr>
                <w:b/>
                <w:sz w:val="20"/>
                <w:szCs w:val="20"/>
              </w:rPr>
            </w:pPr>
            <w:r w:rsidRPr="00F66E7A">
              <w:rPr>
                <w:b/>
                <w:sz w:val="20"/>
                <w:szCs w:val="20"/>
              </w:rPr>
              <w:t>0,00</w:t>
            </w:r>
          </w:p>
        </w:tc>
        <w:tc>
          <w:tcPr>
            <w:tcW w:w="1207" w:type="dxa"/>
          </w:tcPr>
          <w:p w14:paraId="6E28760F" w14:textId="77777777" w:rsidR="00FA364A" w:rsidRPr="00F66E7A" w:rsidRDefault="00FA364A" w:rsidP="00FA364A">
            <w:pPr>
              <w:jc w:val="center"/>
              <w:rPr>
                <w:b/>
                <w:sz w:val="20"/>
                <w:szCs w:val="20"/>
              </w:rPr>
            </w:pPr>
            <w:r w:rsidRPr="00F66E7A">
              <w:rPr>
                <w:b/>
                <w:sz w:val="20"/>
                <w:szCs w:val="20"/>
              </w:rPr>
              <w:t>0,00</w:t>
            </w:r>
          </w:p>
        </w:tc>
        <w:tc>
          <w:tcPr>
            <w:tcW w:w="1419" w:type="dxa"/>
            <w:gridSpan w:val="2"/>
            <w:vMerge/>
          </w:tcPr>
          <w:p w14:paraId="1867695E" w14:textId="77777777" w:rsidR="00FA364A" w:rsidRPr="00F34CD6" w:rsidRDefault="00FA364A" w:rsidP="00FA364A">
            <w:pPr>
              <w:jc w:val="center"/>
              <w:rPr>
                <w:sz w:val="20"/>
                <w:szCs w:val="20"/>
              </w:rPr>
            </w:pPr>
          </w:p>
        </w:tc>
      </w:tr>
      <w:tr w:rsidR="00FA364A" w:rsidRPr="007C499E" w14:paraId="0859DD2C" w14:textId="5242095F" w:rsidTr="00931450">
        <w:trPr>
          <w:trHeight w:val="20"/>
        </w:trPr>
        <w:tc>
          <w:tcPr>
            <w:tcW w:w="1559" w:type="dxa"/>
            <w:vMerge/>
          </w:tcPr>
          <w:p w14:paraId="49AF3C92" w14:textId="77777777" w:rsidR="00FA364A" w:rsidRPr="00614F24" w:rsidRDefault="00FA364A" w:rsidP="00FA364A">
            <w:pPr>
              <w:jc w:val="both"/>
              <w:rPr>
                <w:sz w:val="20"/>
                <w:szCs w:val="20"/>
                <w:highlight w:val="yellow"/>
              </w:rPr>
            </w:pPr>
          </w:p>
        </w:tc>
        <w:tc>
          <w:tcPr>
            <w:tcW w:w="2977" w:type="dxa"/>
            <w:vMerge/>
            <w:vAlign w:val="center"/>
            <w:hideMark/>
          </w:tcPr>
          <w:p w14:paraId="190F0B73" w14:textId="1D0E53BD" w:rsidR="00FA364A" w:rsidRPr="00614F24" w:rsidRDefault="00FA364A" w:rsidP="00FA364A">
            <w:pPr>
              <w:jc w:val="both"/>
              <w:rPr>
                <w:sz w:val="20"/>
                <w:szCs w:val="20"/>
                <w:highlight w:val="yellow"/>
              </w:rPr>
            </w:pPr>
          </w:p>
        </w:tc>
        <w:tc>
          <w:tcPr>
            <w:tcW w:w="1559" w:type="dxa"/>
            <w:shd w:val="clear" w:color="auto" w:fill="auto"/>
            <w:hideMark/>
          </w:tcPr>
          <w:p w14:paraId="71370627" w14:textId="77777777" w:rsidR="00FA364A" w:rsidRPr="00F66E7A" w:rsidRDefault="00FA364A" w:rsidP="00FA364A">
            <w:pPr>
              <w:jc w:val="both"/>
              <w:rPr>
                <w:b/>
                <w:i/>
                <w:iCs/>
                <w:sz w:val="20"/>
                <w:szCs w:val="20"/>
              </w:rPr>
            </w:pPr>
            <w:r w:rsidRPr="00F66E7A">
              <w:rPr>
                <w:b/>
                <w:i/>
                <w:iCs/>
                <w:sz w:val="20"/>
                <w:szCs w:val="20"/>
              </w:rPr>
              <w:t>Бюджет муниципального округа</w:t>
            </w:r>
          </w:p>
        </w:tc>
        <w:tc>
          <w:tcPr>
            <w:tcW w:w="1620" w:type="dxa"/>
            <w:shd w:val="clear" w:color="auto" w:fill="auto"/>
            <w:noWrap/>
            <w:hideMark/>
          </w:tcPr>
          <w:p w14:paraId="66F3FC07" w14:textId="196ECA16" w:rsidR="00FA364A" w:rsidRPr="00F66E7A" w:rsidRDefault="00476762" w:rsidP="00FA364A">
            <w:pPr>
              <w:jc w:val="center"/>
              <w:rPr>
                <w:b/>
                <w:sz w:val="20"/>
                <w:szCs w:val="20"/>
              </w:rPr>
            </w:pPr>
            <w:r w:rsidRPr="00F66E7A">
              <w:rPr>
                <w:b/>
                <w:sz w:val="20"/>
                <w:szCs w:val="20"/>
              </w:rPr>
              <w:t>1801150</w:t>
            </w:r>
            <w:r w:rsidR="000746EF" w:rsidRPr="00F66E7A">
              <w:rPr>
                <w:b/>
                <w:sz w:val="20"/>
                <w:szCs w:val="20"/>
              </w:rPr>
              <w:t>0</w:t>
            </w:r>
            <w:r w:rsidR="00FA364A" w:rsidRPr="00F66E7A">
              <w:rPr>
                <w:b/>
                <w:sz w:val="20"/>
                <w:szCs w:val="20"/>
              </w:rPr>
              <w:t>,00</w:t>
            </w:r>
          </w:p>
        </w:tc>
        <w:tc>
          <w:tcPr>
            <w:tcW w:w="1206" w:type="dxa"/>
            <w:shd w:val="clear" w:color="auto" w:fill="auto"/>
          </w:tcPr>
          <w:p w14:paraId="39188E1B" w14:textId="34DB0630" w:rsidR="00FA364A" w:rsidRPr="00F66E7A" w:rsidRDefault="00476762" w:rsidP="00FA364A">
            <w:pPr>
              <w:ind w:right="-115"/>
              <w:rPr>
                <w:b/>
                <w:sz w:val="20"/>
                <w:szCs w:val="20"/>
              </w:rPr>
            </w:pPr>
            <w:r w:rsidRPr="00F66E7A">
              <w:rPr>
                <w:b/>
                <w:sz w:val="20"/>
                <w:szCs w:val="20"/>
              </w:rPr>
              <w:t>4891600</w:t>
            </w:r>
            <w:r w:rsidR="00FA364A" w:rsidRPr="00F66E7A">
              <w:rPr>
                <w:b/>
                <w:sz w:val="20"/>
                <w:szCs w:val="20"/>
              </w:rPr>
              <w:t>,00</w:t>
            </w:r>
          </w:p>
        </w:tc>
        <w:tc>
          <w:tcPr>
            <w:tcW w:w="1207" w:type="dxa"/>
            <w:shd w:val="clear" w:color="auto" w:fill="auto"/>
          </w:tcPr>
          <w:p w14:paraId="7E107B6B" w14:textId="25054516" w:rsidR="00FA364A" w:rsidRPr="00F66E7A" w:rsidRDefault="00476762" w:rsidP="00FA364A">
            <w:pPr>
              <w:ind w:right="-185"/>
              <w:rPr>
                <w:b/>
                <w:sz w:val="20"/>
                <w:szCs w:val="20"/>
              </w:rPr>
            </w:pPr>
            <w:r w:rsidRPr="00F66E7A">
              <w:rPr>
                <w:b/>
                <w:sz w:val="20"/>
                <w:szCs w:val="20"/>
              </w:rPr>
              <w:t>6456600</w:t>
            </w:r>
            <w:r w:rsidR="00FA364A" w:rsidRPr="00F66E7A">
              <w:rPr>
                <w:b/>
                <w:sz w:val="20"/>
                <w:szCs w:val="20"/>
              </w:rPr>
              <w:t>,00</w:t>
            </w:r>
          </w:p>
          <w:p w14:paraId="595BC15D" w14:textId="77777777" w:rsidR="00FA364A" w:rsidRPr="00F66E7A" w:rsidRDefault="00FA364A" w:rsidP="00FA364A">
            <w:pPr>
              <w:ind w:right="-185"/>
              <w:rPr>
                <w:b/>
                <w:sz w:val="20"/>
                <w:szCs w:val="20"/>
              </w:rPr>
            </w:pPr>
            <w:r w:rsidRPr="00F66E7A">
              <w:rPr>
                <w:b/>
                <w:sz w:val="20"/>
                <w:szCs w:val="20"/>
              </w:rPr>
              <w:t> </w:t>
            </w:r>
          </w:p>
        </w:tc>
        <w:tc>
          <w:tcPr>
            <w:tcW w:w="1354" w:type="dxa"/>
          </w:tcPr>
          <w:p w14:paraId="3015F29D" w14:textId="33616F90" w:rsidR="00FA364A" w:rsidRPr="00F66E7A" w:rsidRDefault="00931450" w:rsidP="00FA364A">
            <w:pPr>
              <w:jc w:val="center"/>
              <w:rPr>
                <w:b/>
                <w:sz w:val="20"/>
                <w:szCs w:val="20"/>
              </w:rPr>
            </w:pPr>
            <w:r w:rsidRPr="00F66E7A">
              <w:rPr>
                <w:b/>
                <w:sz w:val="20"/>
                <w:szCs w:val="20"/>
              </w:rPr>
              <w:t>6663300</w:t>
            </w:r>
            <w:r w:rsidR="00FA364A" w:rsidRPr="00F66E7A">
              <w:rPr>
                <w:b/>
                <w:sz w:val="20"/>
                <w:szCs w:val="20"/>
              </w:rPr>
              <w:t>,00</w:t>
            </w:r>
          </w:p>
        </w:tc>
        <w:tc>
          <w:tcPr>
            <w:tcW w:w="1060" w:type="dxa"/>
          </w:tcPr>
          <w:p w14:paraId="5509451B" w14:textId="77777777" w:rsidR="00FA364A" w:rsidRPr="00F66E7A" w:rsidRDefault="00FA364A" w:rsidP="00FA364A">
            <w:pPr>
              <w:jc w:val="center"/>
              <w:rPr>
                <w:b/>
                <w:sz w:val="20"/>
                <w:szCs w:val="20"/>
              </w:rPr>
            </w:pPr>
            <w:r w:rsidRPr="00F66E7A">
              <w:rPr>
                <w:b/>
                <w:sz w:val="20"/>
                <w:szCs w:val="20"/>
              </w:rPr>
              <w:t>0,00</w:t>
            </w:r>
          </w:p>
        </w:tc>
        <w:tc>
          <w:tcPr>
            <w:tcW w:w="1207" w:type="dxa"/>
          </w:tcPr>
          <w:p w14:paraId="5FACEF01" w14:textId="77777777" w:rsidR="00FA364A" w:rsidRPr="00F66E7A" w:rsidRDefault="00FA364A" w:rsidP="00FA364A">
            <w:pPr>
              <w:jc w:val="center"/>
              <w:rPr>
                <w:b/>
                <w:sz w:val="20"/>
                <w:szCs w:val="20"/>
              </w:rPr>
            </w:pPr>
            <w:r w:rsidRPr="00F66E7A">
              <w:rPr>
                <w:b/>
                <w:sz w:val="20"/>
                <w:szCs w:val="20"/>
              </w:rPr>
              <w:t>0,00</w:t>
            </w:r>
          </w:p>
        </w:tc>
        <w:tc>
          <w:tcPr>
            <w:tcW w:w="1419" w:type="dxa"/>
            <w:gridSpan w:val="2"/>
            <w:vMerge/>
          </w:tcPr>
          <w:p w14:paraId="4A6E73A1" w14:textId="77777777" w:rsidR="00FA364A" w:rsidRPr="00F34CD6" w:rsidRDefault="00FA364A" w:rsidP="00FA364A">
            <w:pPr>
              <w:jc w:val="center"/>
              <w:rPr>
                <w:sz w:val="20"/>
                <w:szCs w:val="20"/>
              </w:rPr>
            </w:pPr>
          </w:p>
        </w:tc>
      </w:tr>
      <w:tr w:rsidR="00FA364A" w:rsidRPr="007C499E" w14:paraId="43F12088" w14:textId="0A56B378" w:rsidTr="00931450">
        <w:trPr>
          <w:trHeight w:val="20"/>
        </w:trPr>
        <w:tc>
          <w:tcPr>
            <w:tcW w:w="1559" w:type="dxa"/>
            <w:vMerge w:val="restart"/>
          </w:tcPr>
          <w:p w14:paraId="1D7809D5" w14:textId="6F57E777" w:rsidR="00FA364A" w:rsidRPr="00C86C87" w:rsidRDefault="00114D3D" w:rsidP="00FA364A">
            <w:pPr>
              <w:autoSpaceDE w:val="0"/>
              <w:autoSpaceDN w:val="0"/>
              <w:adjustRightInd w:val="0"/>
              <w:jc w:val="both"/>
              <w:rPr>
                <w:sz w:val="20"/>
                <w:szCs w:val="20"/>
              </w:rPr>
            </w:pPr>
            <w:r>
              <w:rPr>
                <w:sz w:val="20"/>
                <w:szCs w:val="20"/>
              </w:rPr>
              <w:t>Отдельное мероприятие</w:t>
            </w:r>
          </w:p>
        </w:tc>
        <w:tc>
          <w:tcPr>
            <w:tcW w:w="2977" w:type="dxa"/>
            <w:vMerge w:val="restart"/>
            <w:shd w:val="clear" w:color="auto" w:fill="auto"/>
            <w:noWrap/>
            <w:hideMark/>
          </w:tcPr>
          <w:p w14:paraId="7A86925C" w14:textId="1A57C575" w:rsidR="00FA364A" w:rsidRPr="00114D3D" w:rsidRDefault="00FA364A" w:rsidP="00114D3D">
            <w:pPr>
              <w:autoSpaceDE w:val="0"/>
              <w:autoSpaceDN w:val="0"/>
              <w:adjustRightInd w:val="0"/>
              <w:jc w:val="both"/>
              <w:rPr>
                <w:i/>
                <w:color w:val="000000"/>
                <w:sz w:val="20"/>
                <w:szCs w:val="20"/>
              </w:rPr>
            </w:pPr>
            <w:r w:rsidRPr="00C86C87">
              <w:rPr>
                <w:sz w:val="20"/>
                <w:szCs w:val="20"/>
              </w:rPr>
              <w:t>1.1.</w:t>
            </w:r>
            <w:r w:rsidRPr="00C86C87">
              <w:rPr>
                <w:i/>
                <w:color w:val="000000"/>
                <w:sz w:val="20"/>
                <w:szCs w:val="20"/>
              </w:rPr>
              <w:t xml:space="preserve"> Содержание автомобильных дорог общего пользования местного значения вне границ населенных пунктов и искусственных сооружений на </w:t>
            </w:r>
            <w:proofErr w:type="gramStart"/>
            <w:r w:rsidRPr="00C86C87">
              <w:rPr>
                <w:i/>
                <w:color w:val="000000"/>
                <w:sz w:val="20"/>
                <w:szCs w:val="20"/>
              </w:rPr>
              <w:t>них</w:t>
            </w:r>
            <w:r w:rsidRPr="00C86C87">
              <w:rPr>
                <w:i/>
                <w:sz w:val="20"/>
                <w:szCs w:val="20"/>
              </w:rPr>
              <w:t xml:space="preserve">  </w:t>
            </w:r>
            <w:r w:rsidRPr="00C86C87">
              <w:rPr>
                <w:sz w:val="20"/>
                <w:szCs w:val="20"/>
              </w:rPr>
              <w:t>.</w:t>
            </w:r>
            <w:proofErr w:type="gramEnd"/>
            <w:r w:rsidRPr="00C86C87">
              <w:rPr>
                <w:sz w:val="20"/>
                <w:szCs w:val="20"/>
              </w:rPr>
              <w:t xml:space="preserve"> (АО «</w:t>
            </w:r>
            <w:proofErr w:type="spellStart"/>
            <w:r w:rsidRPr="00C86C87">
              <w:rPr>
                <w:sz w:val="20"/>
                <w:szCs w:val="20"/>
              </w:rPr>
              <w:t>Вятавтодор</w:t>
            </w:r>
            <w:proofErr w:type="spellEnd"/>
            <w:r w:rsidRPr="00C86C87">
              <w:rPr>
                <w:sz w:val="20"/>
                <w:szCs w:val="20"/>
              </w:rPr>
              <w:t xml:space="preserve">)                          </w:t>
            </w:r>
          </w:p>
        </w:tc>
        <w:tc>
          <w:tcPr>
            <w:tcW w:w="1559" w:type="dxa"/>
            <w:shd w:val="clear" w:color="auto" w:fill="FFFFFF"/>
            <w:hideMark/>
          </w:tcPr>
          <w:p w14:paraId="6770A6BB" w14:textId="3DA0025C" w:rsidR="00FA364A" w:rsidRPr="00F34CD6" w:rsidRDefault="00FA364A" w:rsidP="00FA364A">
            <w:pPr>
              <w:jc w:val="both"/>
              <w:rPr>
                <w:b/>
                <w:sz w:val="20"/>
                <w:szCs w:val="20"/>
              </w:rPr>
            </w:pPr>
            <w:r>
              <w:rPr>
                <w:b/>
                <w:sz w:val="20"/>
                <w:szCs w:val="20"/>
              </w:rPr>
              <w:t xml:space="preserve">Всего </w:t>
            </w:r>
          </w:p>
        </w:tc>
        <w:tc>
          <w:tcPr>
            <w:tcW w:w="1620" w:type="dxa"/>
            <w:shd w:val="clear" w:color="auto" w:fill="auto"/>
            <w:noWrap/>
          </w:tcPr>
          <w:p w14:paraId="67B94BF7" w14:textId="1FF40566" w:rsidR="00FA364A" w:rsidRPr="00F66E7A" w:rsidRDefault="000F34C5" w:rsidP="00FA364A">
            <w:pPr>
              <w:jc w:val="center"/>
              <w:rPr>
                <w:bCs/>
                <w:sz w:val="20"/>
                <w:szCs w:val="20"/>
              </w:rPr>
            </w:pPr>
            <w:r w:rsidRPr="00F66E7A">
              <w:rPr>
                <w:bCs/>
                <w:sz w:val="20"/>
                <w:szCs w:val="20"/>
              </w:rPr>
              <w:t>34542500</w:t>
            </w:r>
            <w:r w:rsidR="00FA364A" w:rsidRPr="00F66E7A">
              <w:rPr>
                <w:bCs/>
                <w:sz w:val="20"/>
                <w:szCs w:val="20"/>
              </w:rPr>
              <w:t>,00</w:t>
            </w:r>
          </w:p>
        </w:tc>
        <w:tc>
          <w:tcPr>
            <w:tcW w:w="1206" w:type="dxa"/>
            <w:shd w:val="clear" w:color="auto" w:fill="auto"/>
            <w:noWrap/>
          </w:tcPr>
          <w:p w14:paraId="4AA4427C" w14:textId="1CC733EB" w:rsidR="00FA364A" w:rsidRPr="00F66E7A" w:rsidRDefault="003D53EB" w:rsidP="00FA364A">
            <w:pPr>
              <w:ind w:right="-115"/>
              <w:rPr>
                <w:sz w:val="20"/>
                <w:szCs w:val="20"/>
              </w:rPr>
            </w:pPr>
            <w:r w:rsidRPr="00F66E7A">
              <w:rPr>
                <w:sz w:val="20"/>
                <w:szCs w:val="20"/>
              </w:rPr>
              <w:t>1221850</w:t>
            </w:r>
            <w:r w:rsidR="000F34C5" w:rsidRPr="00F66E7A">
              <w:rPr>
                <w:sz w:val="20"/>
                <w:szCs w:val="20"/>
              </w:rPr>
              <w:t>0</w:t>
            </w:r>
            <w:r w:rsidR="00FA364A" w:rsidRPr="00F66E7A">
              <w:rPr>
                <w:sz w:val="20"/>
                <w:szCs w:val="20"/>
              </w:rPr>
              <w:t>,00</w:t>
            </w:r>
          </w:p>
        </w:tc>
        <w:tc>
          <w:tcPr>
            <w:tcW w:w="1207" w:type="dxa"/>
            <w:shd w:val="clear" w:color="auto" w:fill="auto"/>
            <w:noWrap/>
          </w:tcPr>
          <w:p w14:paraId="3BE2122F" w14:textId="4305C7BF" w:rsidR="00FA364A" w:rsidRPr="00F66E7A" w:rsidRDefault="003D53EB" w:rsidP="003D53EB">
            <w:pPr>
              <w:rPr>
                <w:sz w:val="20"/>
                <w:szCs w:val="20"/>
              </w:rPr>
            </w:pPr>
            <w:r w:rsidRPr="00F66E7A">
              <w:rPr>
                <w:sz w:val="20"/>
                <w:szCs w:val="20"/>
              </w:rPr>
              <w:t>11162000,0</w:t>
            </w:r>
          </w:p>
        </w:tc>
        <w:tc>
          <w:tcPr>
            <w:tcW w:w="1354" w:type="dxa"/>
          </w:tcPr>
          <w:p w14:paraId="6AE0610D" w14:textId="1944B413" w:rsidR="00FA364A" w:rsidRPr="00F66E7A" w:rsidRDefault="003D53EB" w:rsidP="00FA364A">
            <w:pPr>
              <w:jc w:val="center"/>
              <w:rPr>
                <w:sz w:val="20"/>
                <w:szCs w:val="20"/>
              </w:rPr>
            </w:pPr>
            <w:r w:rsidRPr="00F66E7A">
              <w:rPr>
                <w:sz w:val="20"/>
                <w:szCs w:val="20"/>
              </w:rPr>
              <w:t>11162</w:t>
            </w:r>
            <w:r w:rsidR="00931450" w:rsidRPr="00F66E7A">
              <w:rPr>
                <w:sz w:val="20"/>
                <w:szCs w:val="20"/>
              </w:rPr>
              <w:t>000</w:t>
            </w:r>
            <w:r w:rsidR="00FA364A" w:rsidRPr="00F66E7A">
              <w:rPr>
                <w:sz w:val="20"/>
                <w:szCs w:val="20"/>
              </w:rPr>
              <w:t>,00</w:t>
            </w:r>
          </w:p>
        </w:tc>
        <w:tc>
          <w:tcPr>
            <w:tcW w:w="1060" w:type="dxa"/>
          </w:tcPr>
          <w:p w14:paraId="3CF8109B" w14:textId="77777777" w:rsidR="00FA364A" w:rsidRPr="00F66E7A" w:rsidRDefault="00FA364A" w:rsidP="00FA364A">
            <w:pPr>
              <w:jc w:val="center"/>
              <w:rPr>
                <w:sz w:val="20"/>
                <w:szCs w:val="20"/>
              </w:rPr>
            </w:pPr>
            <w:r w:rsidRPr="00F66E7A">
              <w:rPr>
                <w:sz w:val="20"/>
                <w:szCs w:val="20"/>
              </w:rPr>
              <w:t>0,00</w:t>
            </w:r>
          </w:p>
        </w:tc>
        <w:tc>
          <w:tcPr>
            <w:tcW w:w="1207" w:type="dxa"/>
          </w:tcPr>
          <w:p w14:paraId="13A1DEE8" w14:textId="77777777" w:rsidR="00FA364A" w:rsidRPr="00F66E7A" w:rsidRDefault="00FA364A" w:rsidP="00FA364A">
            <w:pPr>
              <w:jc w:val="center"/>
              <w:rPr>
                <w:sz w:val="20"/>
                <w:szCs w:val="20"/>
              </w:rPr>
            </w:pPr>
            <w:r w:rsidRPr="00F66E7A">
              <w:rPr>
                <w:sz w:val="20"/>
                <w:szCs w:val="20"/>
              </w:rPr>
              <w:t>0,00</w:t>
            </w:r>
          </w:p>
        </w:tc>
        <w:tc>
          <w:tcPr>
            <w:tcW w:w="1419" w:type="dxa"/>
            <w:gridSpan w:val="2"/>
            <w:vMerge w:val="restart"/>
          </w:tcPr>
          <w:p w14:paraId="3B2FBD1D" w14:textId="77777777" w:rsidR="00FA364A" w:rsidRPr="00F34CD6" w:rsidRDefault="00FA364A" w:rsidP="00FA364A">
            <w:pPr>
              <w:jc w:val="center"/>
              <w:rPr>
                <w:b/>
                <w:sz w:val="20"/>
                <w:szCs w:val="20"/>
              </w:rPr>
            </w:pPr>
          </w:p>
        </w:tc>
      </w:tr>
      <w:tr w:rsidR="00FA364A" w:rsidRPr="007C499E" w14:paraId="1D6382B6" w14:textId="3176D60E" w:rsidTr="00931450">
        <w:trPr>
          <w:trHeight w:val="20"/>
        </w:trPr>
        <w:tc>
          <w:tcPr>
            <w:tcW w:w="1559" w:type="dxa"/>
            <w:vMerge/>
          </w:tcPr>
          <w:p w14:paraId="16CE8B4A" w14:textId="77777777" w:rsidR="00FA364A" w:rsidRPr="00614F24" w:rsidRDefault="00FA364A" w:rsidP="00FA364A">
            <w:pPr>
              <w:jc w:val="both"/>
              <w:rPr>
                <w:b/>
                <w:bCs/>
                <w:sz w:val="20"/>
                <w:szCs w:val="20"/>
              </w:rPr>
            </w:pPr>
          </w:p>
        </w:tc>
        <w:tc>
          <w:tcPr>
            <w:tcW w:w="2977" w:type="dxa"/>
            <w:vMerge/>
            <w:vAlign w:val="center"/>
            <w:hideMark/>
          </w:tcPr>
          <w:p w14:paraId="1479C85E" w14:textId="211DFF0E" w:rsidR="00FA364A" w:rsidRPr="00614F24" w:rsidRDefault="00FA364A" w:rsidP="00FA364A">
            <w:pPr>
              <w:jc w:val="both"/>
              <w:rPr>
                <w:b/>
                <w:bCs/>
                <w:sz w:val="20"/>
                <w:szCs w:val="20"/>
              </w:rPr>
            </w:pPr>
          </w:p>
        </w:tc>
        <w:tc>
          <w:tcPr>
            <w:tcW w:w="1559" w:type="dxa"/>
            <w:shd w:val="clear" w:color="auto" w:fill="auto"/>
            <w:hideMark/>
          </w:tcPr>
          <w:p w14:paraId="1F087227" w14:textId="77777777" w:rsidR="00FA364A" w:rsidRPr="00F34CD6" w:rsidRDefault="00FA364A" w:rsidP="00FA364A">
            <w:pPr>
              <w:jc w:val="both"/>
              <w:rPr>
                <w:i/>
                <w:iCs/>
                <w:sz w:val="20"/>
                <w:szCs w:val="20"/>
              </w:rPr>
            </w:pPr>
            <w:r w:rsidRPr="00F34CD6">
              <w:rPr>
                <w:i/>
                <w:iCs/>
                <w:sz w:val="20"/>
                <w:szCs w:val="20"/>
              </w:rPr>
              <w:t>Областной бюджет</w:t>
            </w:r>
          </w:p>
        </w:tc>
        <w:tc>
          <w:tcPr>
            <w:tcW w:w="1620" w:type="dxa"/>
            <w:shd w:val="clear" w:color="auto" w:fill="auto"/>
            <w:noWrap/>
          </w:tcPr>
          <w:p w14:paraId="220FF7E5" w14:textId="152B71ED" w:rsidR="00FA364A" w:rsidRPr="00F66E7A" w:rsidRDefault="000F34C5" w:rsidP="00FA364A">
            <w:pPr>
              <w:jc w:val="center"/>
              <w:rPr>
                <w:sz w:val="20"/>
                <w:szCs w:val="20"/>
              </w:rPr>
            </w:pPr>
            <w:r w:rsidRPr="00F66E7A">
              <w:rPr>
                <w:sz w:val="20"/>
                <w:szCs w:val="20"/>
              </w:rPr>
              <w:t>34196000</w:t>
            </w:r>
            <w:r w:rsidR="00FA364A" w:rsidRPr="00F66E7A">
              <w:rPr>
                <w:sz w:val="20"/>
                <w:szCs w:val="20"/>
              </w:rPr>
              <w:t>,00</w:t>
            </w:r>
          </w:p>
        </w:tc>
        <w:tc>
          <w:tcPr>
            <w:tcW w:w="1206" w:type="dxa"/>
            <w:shd w:val="clear" w:color="auto" w:fill="auto"/>
          </w:tcPr>
          <w:p w14:paraId="59A5C8BB" w14:textId="520CA742" w:rsidR="00FA364A" w:rsidRPr="00F66E7A" w:rsidRDefault="003D53EB" w:rsidP="00FA364A">
            <w:pPr>
              <w:ind w:right="-115"/>
              <w:rPr>
                <w:sz w:val="20"/>
                <w:szCs w:val="20"/>
              </w:rPr>
            </w:pPr>
            <w:r w:rsidRPr="00F66E7A">
              <w:rPr>
                <w:sz w:val="20"/>
                <w:szCs w:val="20"/>
              </w:rPr>
              <w:t>12096</w:t>
            </w:r>
            <w:r w:rsidR="00FA364A" w:rsidRPr="00F66E7A">
              <w:rPr>
                <w:sz w:val="20"/>
                <w:szCs w:val="20"/>
              </w:rPr>
              <w:t>000,00</w:t>
            </w:r>
          </w:p>
        </w:tc>
        <w:tc>
          <w:tcPr>
            <w:tcW w:w="1207" w:type="dxa"/>
            <w:shd w:val="clear" w:color="auto" w:fill="auto"/>
          </w:tcPr>
          <w:p w14:paraId="4812A525" w14:textId="77777777" w:rsidR="00FA364A" w:rsidRPr="00F66E7A" w:rsidRDefault="00FA364A" w:rsidP="00FA364A">
            <w:pPr>
              <w:ind w:right="-185"/>
              <w:rPr>
                <w:sz w:val="20"/>
                <w:szCs w:val="20"/>
              </w:rPr>
            </w:pPr>
            <w:r w:rsidRPr="00F66E7A">
              <w:rPr>
                <w:sz w:val="20"/>
                <w:szCs w:val="20"/>
              </w:rPr>
              <w:t>11050000,00</w:t>
            </w:r>
          </w:p>
          <w:p w14:paraId="0E5655E9" w14:textId="77777777" w:rsidR="00FA364A" w:rsidRPr="00F66E7A" w:rsidRDefault="00FA364A" w:rsidP="00FA364A">
            <w:pPr>
              <w:rPr>
                <w:sz w:val="20"/>
                <w:szCs w:val="20"/>
              </w:rPr>
            </w:pPr>
            <w:r w:rsidRPr="00F66E7A">
              <w:rPr>
                <w:sz w:val="20"/>
                <w:szCs w:val="20"/>
              </w:rPr>
              <w:t> </w:t>
            </w:r>
          </w:p>
        </w:tc>
        <w:tc>
          <w:tcPr>
            <w:tcW w:w="1354" w:type="dxa"/>
          </w:tcPr>
          <w:p w14:paraId="212A7A7A" w14:textId="602451AF" w:rsidR="00FA364A" w:rsidRPr="00F66E7A" w:rsidRDefault="00931450" w:rsidP="00FA364A">
            <w:pPr>
              <w:jc w:val="center"/>
              <w:rPr>
                <w:sz w:val="20"/>
                <w:szCs w:val="20"/>
              </w:rPr>
            </w:pPr>
            <w:r w:rsidRPr="00F66E7A">
              <w:rPr>
                <w:sz w:val="20"/>
                <w:szCs w:val="20"/>
              </w:rPr>
              <w:t>11050000</w:t>
            </w:r>
            <w:r w:rsidR="00FA364A" w:rsidRPr="00F66E7A">
              <w:rPr>
                <w:sz w:val="20"/>
                <w:szCs w:val="20"/>
              </w:rPr>
              <w:t>,00</w:t>
            </w:r>
          </w:p>
        </w:tc>
        <w:tc>
          <w:tcPr>
            <w:tcW w:w="1060" w:type="dxa"/>
          </w:tcPr>
          <w:p w14:paraId="75A961F3" w14:textId="77777777" w:rsidR="00FA364A" w:rsidRPr="00F66E7A" w:rsidRDefault="00FA364A" w:rsidP="00FA364A">
            <w:pPr>
              <w:jc w:val="center"/>
              <w:rPr>
                <w:sz w:val="20"/>
                <w:szCs w:val="20"/>
              </w:rPr>
            </w:pPr>
            <w:r w:rsidRPr="00F66E7A">
              <w:rPr>
                <w:sz w:val="20"/>
                <w:szCs w:val="20"/>
              </w:rPr>
              <w:t>0,00</w:t>
            </w:r>
          </w:p>
        </w:tc>
        <w:tc>
          <w:tcPr>
            <w:tcW w:w="1207" w:type="dxa"/>
          </w:tcPr>
          <w:p w14:paraId="7E1F99FD" w14:textId="77777777" w:rsidR="00FA364A" w:rsidRPr="00F66E7A" w:rsidRDefault="00FA364A" w:rsidP="00FA364A">
            <w:pPr>
              <w:jc w:val="center"/>
              <w:rPr>
                <w:sz w:val="20"/>
                <w:szCs w:val="20"/>
              </w:rPr>
            </w:pPr>
            <w:r w:rsidRPr="00F66E7A">
              <w:rPr>
                <w:sz w:val="20"/>
                <w:szCs w:val="20"/>
              </w:rPr>
              <w:t>0,00</w:t>
            </w:r>
          </w:p>
        </w:tc>
        <w:tc>
          <w:tcPr>
            <w:tcW w:w="1419" w:type="dxa"/>
            <w:gridSpan w:val="2"/>
            <w:vMerge/>
          </w:tcPr>
          <w:p w14:paraId="36FEACBB" w14:textId="77777777" w:rsidR="00FA364A" w:rsidRPr="00F34CD6" w:rsidRDefault="00FA364A" w:rsidP="00FA364A">
            <w:pPr>
              <w:jc w:val="center"/>
              <w:rPr>
                <w:sz w:val="20"/>
                <w:szCs w:val="20"/>
              </w:rPr>
            </w:pPr>
          </w:p>
        </w:tc>
      </w:tr>
      <w:tr w:rsidR="00FA364A" w:rsidRPr="007C499E" w14:paraId="3DB39CAA" w14:textId="63354D03" w:rsidTr="00931450">
        <w:trPr>
          <w:trHeight w:val="20"/>
        </w:trPr>
        <w:tc>
          <w:tcPr>
            <w:tcW w:w="1559" w:type="dxa"/>
            <w:vMerge/>
          </w:tcPr>
          <w:p w14:paraId="147C807C" w14:textId="77777777" w:rsidR="00FA364A" w:rsidRPr="00614F24" w:rsidRDefault="00FA364A" w:rsidP="00FA364A">
            <w:pPr>
              <w:jc w:val="both"/>
              <w:rPr>
                <w:b/>
                <w:bCs/>
                <w:sz w:val="20"/>
                <w:szCs w:val="20"/>
              </w:rPr>
            </w:pPr>
          </w:p>
        </w:tc>
        <w:tc>
          <w:tcPr>
            <w:tcW w:w="2977" w:type="dxa"/>
            <w:vMerge/>
            <w:vAlign w:val="center"/>
            <w:hideMark/>
          </w:tcPr>
          <w:p w14:paraId="0D9A4714" w14:textId="0CC24923" w:rsidR="00FA364A" w:rsidRPr="00614F24" w:rsidRDefault="00FA364A" w:rsidP="00FA364A">
            <w:pPr>
              <w:jc w:val="both"/>
              <w:rPr>
                <w:b/>
                <w:bCs/>
                <w:sz w:val="20"/>
                <w:szCs w:val="20"/>
              </w:rPr>
            </w:pPr>
          </w:p>
        </w:tc>
        <w:tc>
          <w:tcPr>
            <w:tcW w:w="1559" w:type="dxa"/>
            <w:shd w:val="clear" w:color="auto" w:fill="auto"/>
            <w:hideMark/>
          </w:tcPr>
          <w:p w14:paraId="72A57E43" w14:textId="77777777" w:rsidR="00FA364A" w:rsidRPr="00F34CD6" w:rsidRDefault="00FA364A" w:rsidP="00FA364A">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51E9D2CA" w14:textId="3A898A39" w:rsidR="00FA364A" w:rsidRPr="00F66E7A" w:rsidRDefault="000F34C5" w:rsidP="00FA364A">
            <w:pPr>
              <w:jc w:val="center"/>
              <w:rPr>
                <w:sz w:val="20"/>
                <w:szCs w:val="20"/>
              </w:rPr>
            </w:pPr>
            <w:r w:rsidRPr="00F66E7A">
              <w:rPr>
                <w:sz w:val="20"/>
                <w:szCs w:val="20"/>
              </w:rPr>
              <w:t xml:space="preserve">     346500</w:t>
            </w:r>
            <w:r w:rsidR="00FA364A" w:rsidRPr="00F66E7A">
              <w:rPr>
                <w:sz w:val="20"/>
                <w:szCs w:val="20"/>
              </w:rPr>
              <w:t>,00</w:t>
            </w:r>
          </w:p>
        </w:tc>
        <w:tc>
          <w:tcPr>
            <w:tcW w:w="1206" w:type="dxa"/>
            <w:shd w:val="clear" w:color="auto" w:fill="auto"/>
          </w:tcPr>
          <w:p w14:paraId="1248725E" w14:textId="73BA0BA8" w:rsidR="00FA364A" w:rsidRPr="00F66E7A" w:rsidRDefault="003D53EB" w:rsidP="00FA364A">
            <w:pPr>
              <w:jc w:val="center"/>
              <w:rPr>
                <w:sz w:val="20"/>
                <w:szCs w:val="20"/>
              </w:rPr>
            </w:pPr>
            <w:r w:rsidRPr="00F66E7A">
              <w:rPr>
                <w:sz w:val="20"/>
                <w:szCs w:val="20"/>
              </w:rPr>
              <w:t>1225</w:t>
            </w:r>
            <w:r w:rsidR="00FA364A" w:rsidRPr="00F66E7A">
              <w:rPr>
                <w:sz w:val="20"/>
                <w:szCs w:val="20"/>
              </w:rPr>
              <w:t>00,00</w:t>
            </w:r>
          </w:p>
        </w:tc>
        <w:tc>
          <w:tcPr>
            <w:tcW w:w="1207" w:type="dxa"/>
            <w:shd w:val="clear" w:color="auto" w:fill="auto"/>
          </w:tcPr>
          <w:p w14:paraId="0058319B" w14:textId="0FE16C17" w:rsidR="00FA364A" w:rsidRPr="00F66E7A" w:rsidRDefault="003D53EB" w:rsidP="00FA364A">
            <w:pPr>
              <w:jc w:val="center"/>
              <w:rPr>
                <w:sz w:val="20"/>
                <w:szCs w:val="20"/>
              </w:rPr>
            </w:pPr>
            <w:r w:rsidRPr="00F66E7A">
              <w:rPr>
                <w:sz w:val="20"/>
                <w:szCs w:val="20"/>
              </w:rPr>
              <w:t>1120</w:t>
            </w:r>
            <w:r w:rsidR="00FA364A" w:rsidRPr="00F66E7A">
              <w:rPr>
                <w:sz w:val="20"/>
                <w:szCs w:val="20"/>
              </w:rPr>
              <w:t>00,00</w:t>
            </w:r>
          </w:p>
          <w:p w14:paraId="5273B64A" w14:textId="77777777" w:rsidR="00FA364A" w:rsidRPr="00F66E7A" w:rsidRDefault="00FA364A" w:rsidP="00FA364A">
            <w:pPr>
              <w:rPr>
                <w:sz w:val="20"/>
                <w:szCs w:val="20"/>
              </w:rPr>
            </w:pPr>
            <w:r w:rsidRPr="00F66E7A">
              <w:rPr>
                <w:sz w:val="20"/>
                <w:szCs w:val="20"/>
              </w:rPr>
              <w:t> </w:t>
            </w:r>
          </w:p>
        </w:tc>
        <w:tc>
          <w:tcPr>
            <w:tcW w:w="1354" w:type="dxa"/>
          </w:tcPr>
          <w:p w14:paraId="3C250A74" w14:textId="42A678A8" w:rsidR="00FA364A" w:rsidRPr="00F66E7A" w:rsidRDefault="003D53EB" w:rsidP="00FA364A">
            <w:pPr>
              <w:jc w:val="center"/>
              <w:rPr>
                <w:sz w:val="20"/>
                <w:szCs w:val="20"/>
              </w:rPr>
            </w:pPr>
            <w:r w:rsidRPr="00F66E7A">
              <w:rPr>
                <w:sz w:val="20"/>
                <w:szCs w:val="20"/>
              </w:rPr>
              <w:t>112</w:t>
            </w:r>
            <w:r w:rsidR="00931450" w:rsidRPr="00F66E7A">
              <w:rPr>
                <w:sz w:val="20"/>
                <w:szCs w:val="20"/>
              </w:rPr>
              <w:t>000</w:t>
            </w:r>
            <w:r w:rsidR="00FA364A" w:rsidRPr="00F66E7A">
              <w:rPr>
                <w:sz w:val="20"/>
                <w:szCs w:val="20"/>
              </w:rPr>
              <w:t>,00</w:t>
            </w:r>
          </w:p>
        </w:tc>
        <w:tc>
          <w:tcPr>
            <w:tcW w:w="1060" w:type="dxa"/>
          </w:tcPr>
          <w:p w14:paraId="740ED6A2" w14:textId="77777777" w:rsidR="00FA364A" w:rsidRPr="00F66E7A" w:rsidRDefault="00FA364A" w:rsidP="00FA364A">
            <w:pPr>
              <w:jc w:val="center"/>
              <w:rPr>
                <w:sz w:val="20"/>
                <w:szCs w:val="20"/>
              </w:rPr>
            </w:pPr>
            <w:r w:rsidRPr="00F66E7A">
              <w:rPr>
                <w:sz w:val="20"/>
                <w:szCs w:val="20"/>
              </w:rPr>
              <w:t>0,00</w:t>
            </w:r>
          </w:p>
        </w:tc>
        <w:tc>
          <w:tcPr>
            <w:tcW w:w="1207" w:type="dxa"/>
          </w:tcPr>
          <w:p w14:paraId="784D0487" w14:textId="77777777" w:rsidR="00FA364A" w:rsidRPr="00F66E7A" w:rsidRDefault="00FA364A" w:rsidP="00FA364A">
            <w:pPr>
              <w:jc w:val="center"/>
              <w:rPr>
                <w:sz w:val="20"/>
                <w:szCs w:val="20"/>
              </w:rPr>
            </w:pPr>
            <w:r w:rsidRPr="00F66E7A">
              <w:rPr>
                <w:sz w:val="20"/>
                <w:szCs w:val="20"/>
              </w:rPr>
              <w:t>0,00</w:t>
            </w:r>
          </w:p>
        </w:tc>
        <w:tc>
          <w:tcPr>
            <w:tcW w:w="1419" w:type="dxa"/>
            <w:gridSpan w:val="2"/>
            <w:vMerge/>
          </w:tcPr>
          <w:p w14:paraId="0ED84615" w14:textId="77777777" w:rsidR="00FA364A" w:rsidRPr="00F34CD6" w:rsidRDefault="00FA364A" w:rsidP="00FA364A">
            <w:pPr>
              <w:jc w:val="center"/>
              <w:rPr>
                <w:sz w:val="20"/>
                <w:szCs w:val="20"/>
              </w:rPr>
            </w:pPr>
          </w:p>
        </w:tc>
      </w:tr>
      <w:tr w:rsidR="00114D3D" w:rsidRPr="007C499E" w14:paraId="2E14D44C" w14:textId="1A054CE0" w:rsidTr="00931450">
        <w:trPr>
          <w:trHeight w:val="20"/>
        </w:trPr>
        <w:tc>
          <w:tcPr>
            <w:tcW w:w="1559" w:type="dxa"/>
            <w:vMerge w:val="restart"/>
          </w:tcPr>
          <w:p w14:paraId="1C3799CB" w14:textId="102C0A49" w:rsidR="00114D3D" w:rsidRPr="00C86C87" w:rsidRDefault="00114D3D" w:rsidP="00114D3D">
            <w:pPr>
              <w:jc w:val="both"/>
              <w:rPr>
                <w:sz w:val="20"/>
                <w:szCs w:val="20"/>
              </w:rPr>
            </w:pPr>
            <w:r>
              <w:rPr>
                <w:sz w:val="20"/>
                <w:szCs w:val="20"/>
              </w:rPr>
              <w:t>Отдельное мероприятие</w:t>
            </w:r>
          </w:p>
        </w:tc>
        <w:tc>
          <w:tcPr>
            <w:tcW w:w="2977" w:type="dxa"/>
            <w:vMerge w:val="restart"/>
            <w:shd w:val="clear" w:color="auto" w:fill="auto"/>
            <w:noWrap/>
            <w:hideMark/>
          </w:tcPr>
          <w:p w14:paraId="7067B908" w14:textId="58608E8C" w:rsidR="00114D3D" w:rsidRDefault="00114D3D" w:rsidP="00114D3D">
            <w:pPr>
              <w:jc w:val="both"/>
              <w:rPr>
                <w:sz w:val="20"/>
                <w:szCs w:val="20"/>
              </w:rPr>
            </w:pPr>
            <w:r w:rsidRPr="00C86C87">
              <w:rPr>
                <w:sz w:val="20"/>
                <w:szCs w:val="20"/>
              </w:rPr>
              <w:t>1.2.</w:t>
            </w:r>
            <w:r w:rsidRPr="00C86C87">
              <w:rPr>
                <w:i/>
                <w:color w:val="000000"/>
                <w:sz w:val="20"/>
                <w:szCs w:val="20"/>
              </w:rPr>
              <w:t>Содержание автомобильных дорог общего пользования местного значения населенных пунктов</w:t>
            </w:r>
            <w:r w:rsidRPr="00C86C87">
              <w:rPr>
                <w:i/>
                <w:iCs/>
                <w:sz w:val="20"/>
                <w:szCs w:val="20"/>
              </w:rPr>
              <w:t xml:space="preserve"> Богородского муниципального округа Кировской области.</w:t>
            </w:r>
            <w:r w:rsidRPr="00C86C87">
              <w:rPr>
                <w:sz w:val="20"/>
                <w:szCs w:val="20"/>
              </w:rPr>
              <w:t xml:space="preserve"> </w:t>
            </w:r>
          </w:p>
          <w:p w14:paraId="2E8DF5B5" w14:textId="343ECB7B" w:rsidR="00114D3D" w:rsidRPr="00C86C87" w:rsidRDefault="00114D3D" w:rsidP="00114D3D">
            <w:pPr>
              <w:jc w:val="both"/>
              <w:rPr>
                <w:sz w:val="20"/>
                <w:szCs w:val="20"/>
              </w:rPr>
            </w:pPr>
          </w:p>
        </w:tc>
        <w:tc>
          <w:tcPr>
            <w:tcW w:w="1559" w:type="dxa"/>
            <w:shd w:val="clear" w:color="auto" w:fill="FFFFFF"/>
            <w:hideMark/>
          </w:tcPr>
          <w:p w14:paraId="1717F354" w14:textId="0C93028E" w:rsidR="00114D3D" w:rsidRPr="00F34CD6" w:rsidRDefault="00114D3D" w:rsidP="00114D3D">
            <w:pPr>
              <w:jc w:val="both"/>
              <w:rPr>
                <w:b/>
                <w:bCs/>
                <w:sz w:val="20"/>
                <w:szCs w:val="20"/>
              </w:rPr>
            </w:pPr>
            <w:r>
              <w:rPr>
                <w:b/>
                <w:bCs/>
                <w:sz w:val="20"/>
                <w:szCs w:val="20"/>
              </w:rPr>
              <w:t xml:space="preserve">Всего </w:t>
            </w:r>
          </w:p>
        </w:tc>
        <w:tc>
          <w:tcPr>
            <w:tcW w:w="1620" w:type="dxa"/>
            <w:shd w:val="clear" w:color="auto" w:fill="auto"/>
            <w:noWrap/>
            <w:vAlign w:val="center"/>
          </w:tcPr>
          <w:p w14:paraId="0CDE9770" w14:textId="3F593F5D" w:rsidR="00114D3D" w:rsidRPr="00F66E7A" w:rsidRDefault="002F1361" w:rsidP="00114D3D">
            <w:pPr>
              <w:jc w:val="center"/>
              <w:rPr>
                <w:sz w:val="20"/>
                <w:szCs w:val="20"/>
              </w:rPr>
            </w:pPr>
            <w:r w:rsidRPr="00F66E7A">
              <w:rPr>
                <w:sz w:val="20"/>
                <w:szCs w:val="20"/>
              </w:rPr>
              <w:t>17215636,92</w:t>
            </w:r>
          </w:p>
        </w:tc>
        <w:tc>
          <w:tcPr>
            <w:tcW w:w="1206" w:type="dxa"/>
            <w:shd w:val="clear" w:color="auto" w:fill="auto"/>
            <w:noWrap/>
            <w:vAlign w:val="center"/>
          </w:tcPr>
          <w:p w14:paraId="526466D3" w14:textId="4D358912" w:rsidR="00114D3D" w:rsidRPr="00F66E7A" w:rsidRDefault="00573971" w:rsidP="00114D3D">
            <w:pPr>
              <w:jc w:val="center"/>
              <w:rPr>
                <w:sz w:val="20"/>
                <w:szCs w:val="20"/>
              </w:rPr>
            </w:pPr>
            <w:r w:rsidRPr="00F66E7A">
              <w:rPr>
                <w:sz w:val="20"/>
                <w:szCs w:val="20"/>
              </w:rPr>
              <w:t>4319736,92</w:t>
            </w:r>
          </w:p>
        </w:tc>
        <w:tc>
          <w:tcPr>
            <w:tcW w:w="1207" w:type="dxa"/>
            <w:shd w:val="clear" w:color="auto" w:fill="auto"/>
            <w:noWrap/>
            <w:vAlign w:val="center"/>
          </w:tcPr>
          <w:p w14:paraId="572739F3" w14:textId="6A25503E" w:rsidR="00114D3D" w:rsidRPr="00F66E7A" w:rsidRDefault="00573971" w:rsidP="00114D3D">
            <w:pPr>
              <w:jc w:val="center"/>
              <w:rPr>
                <w:sz w:val="20"/>
                <w:szCs w:val="20"/>
              </w:rPr>
            </w:pPr>
            <w:r w:rsidRPr="00F66E7A">
              <w:rPr>
                <w:sz w:val="20"/>
                <w:szCs w:val="20"/>
              </w:rPr>
              <w:t>6344600</w:t>
            </w:r>
            <w:r w:rsidR="00114D3D" w:rsidRPr="00F66E7A">
              <w:rPr>
                <w:sz w:val="20"/>
                <w:szCs w:val="20"/>
              </w:rPr>
              <w:t>,00</w:t>
            </w:r>
          </w:p>
        </w:tc>
        <w:tc>
          <w:tcPr>
            <w:tcW w:w="1354" w:type="dxa"/>
          </w:tcPr>
          <w:p w14:paraId="3A6B75B9" w14:textId="1D321A78" w:rsidR="00114D3D" w:rsidRPr="00F66E7A" w:rsidRDefault="00573971" w:rsidP="00114D3D">
            <w:pPr>
              <w:rPr>
                <w:sz w:val="20"/>
                <w:szCs w:val="20"/>
              </w:rPr>
            </w:pPr>
            <w:r w:rsidRPr="00F66E7A">
              <w:rPr>
                <w:sz w:val="20"/>
                <w:szCs w:val="20"/>
              </w:rPr>
              <w:t xml:space="preserve">   6551300</w:t>
            </w:r>
            <w:r w:rsidR="00114D3D" w:rsidRPr="00F66E7A">
              <w:rPr>
                <w:sz w:val="20"/>
                <w:szCs w:val="20"/>
              </w:rPr>
              <w:t>,00</w:t>
            </w:r>
          </w:p>
        </w:tc>
        <w:tc>
          <w:tcPr>
            <w:tcW w:w="1060" w:type="dxa"/>
          </w:tcPr>
          <w:p w14:paraId="38E20653" w14:textId="77777777" w:rsidR="00114D3D" w:rsidRPr="00F66E7A" w:rsidRDefault="00114D3D" w:rsidP="00114D3D">
            <w:pPr>
              <w:jc w:val="center"/>
              <w:rPr>
                <w:sz w:val="20"/>
                <w:szCs w:val="20"/>
              </w:rPr>
            </w:pPr>
            <w:r w:rsidRPr="00F66E7A">
              <w:rPr>
                <w:sz w:val="20"/>
                <w:szCs w:val="20"/>
              </w:rPr>
              <w:t>0,00</w:t>
            </w:r>
          </w:p>
        </w:tc>
        <w:tc>
          <w:tcPr>
            <w:tcW w:w="1207" w:type="dxa"/>
          </w:tcPr>
          <w:p w14:paraId="622E8799" w14:textId="77777777" w:rsidR="00114D3D" w:rsidRPr="00F66E7A" w:rsidRDefault="00114D3D" w:rsidP="00114D3D">
            <w:pPr>
              <w:jc w:val="center"/>
              <w:rPr>
                <w:sz w:val="20"/>
                <w:szCs w:val="20"/>
              </w:rPr>
            </w:pPr>
            <w:r w:rsidRPr="00F66E7A">
              <w:rPr>
                <w:sz w:val="20"/>
                <w:szCs w:val="20"/>
              </w:rPr>
              <w:t>0,00</w:t>
            </w:r>
          </w:p>
        </w:tc>
        <w:tc>
          <w:tcPr>
            <w:tcW w:w="1419" w:type="dxa"/>
            <w:gridSpan w:val="2"/>
            <w:vMerge w:val="restart"/>
          </w:tcPr>
          <w:p w14:paraId="5862FE85" w14:textId="77777777" w:rsidR="00114D3D" w:rsidRPr="00F34CD6" w:rsidRDefault="00114D3D" w:rsidP="00114D3D">
            <w:pPr>
              <w:jc w:val="center"/>
              <w:rPr>
                <w:b/>
                <w:sz w:val="20"/>
                <w:szCs w:val="20"/>
              </w:rPr>
            </w:pPr>
          </w:p>
        </w:tc>
      </w:tr>
      <w:tr w:rsidR="00114D3D" w:rsidRPr="007C499E" w14:paraId="1532E7E1" w14:textId="68CB29A7" w:rsidTr="00931450">
        <w:trPr>
          <w:trHeight w:val="20"/>
        </w:trPr>
        <w:tc>
          <w:tcPr>
            <w:tcW w:w="1559" w:type="dxa"/>
            <w:vMerge/>
          </w:tcPr>
          <w:p w14:paraId="3A6EA675" w14:textId="77777777" w:rsidR="00114D3D" w:rsidRPr="00614F24" w:rsidRDefault="00114D3D" w:rsidP="00114D3D">
            <w:pPr>
              <w:jc w:val="both"/>
              <w:rPr>
                <w:b/>
                <w:bCs/>
                <w:sz w:val="20"/>
                <w:szCs w:val="20"/>
              </w:rPr>
            </w:pPr>
          </w:p>
        </w:tc>
        <w:tc>
          <w:tcPr>
            <w:tcW w:w="2977" w:type="dxa"/>
            <w:vMerge/>
            <w:vAlign w:val="center"/>
            <w:hideMark/>
          </w:tcPr>
          <w:p w14:paraId="702127AC" w14:textId="1C13B0B4" w:rsidR="00114D3D" w:rsidRPr="00614F24" w:rsidRDefault="00114D3D" w:rsidP="00114D3D">
            <w:pPr>
              <w:jc w:val="both"/>
              <w:rPr>
                <w:b/>
                <w:bCs/>
                <w:sz w:val="20"/>
                <w:szCs w:val="20"/>
              </w:rPr>
            </w:pPr>
          </w:p>
        </w:tc>
        <w:tc>
          <w:tcPr>
            <w:tcW w:w="1559" w:type="dxa"/>
            <w:shd w:val="clear" w:color="auto" w:fill="auto"/>
            <w:hideMark/>
          </w:tcPr>
          <w:p w14:paraId="42FBD6F0"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52718CED" w14:textId="77777777" w:rsidR="00114D3D" w:rsidRPr="00F66E7A" w:rsidRDefault="00114D3D" w:rsidP="00114D3D">
            <w:pPr>
              <w:jc w:val="center"/>
              <w:rPr>
                <w:sz w:val="20"/>
                <w:szCs w:val="20"/>
              </w:rPr>
            </w:pPr>
            <w:r w:rsidRPr="00F66E7A">
              <w:rPr>
                <w:sz w:val="20"/>
                <w:szCs w:val="20"/>
              </w:rPr>
              <w:t>0,00</w:t>
            </w:r>
          </w:p>
        </w:tc>
        <w:tc>
          <w:tcPr>
            <w:tcW w:w="1206" w:type="dxa"/>
            <w:shd w:val="clear" w:color="auto" w:fill="auto"/>
          </w:tcPr>
          <w:p w14:paraId="693854D5" w14:textId="77777777" w:rsidR="00114D3D" w:rsidRPr="00F66E7A" w:rsidRDefault="00114D3D" w:rsidP="00114D3D">
            <w:pPr>
              <w:jc w:val="center"/>
              <w:rPr>
                <w:sz w:val="20"/>
                <w:szCs w:val="20"/>
              </w:rPr>
            </w:pPr>
            <w:r w:rsidRPr="00F66E7A">
              <w:rPr>
                <w:sz w:val="20"/>
                <w:szCs w:val="20"/>
              </w:rPr>
              <w:t>0,00</w:t>
            </w:r>
          </w:p>
        </w:tc>
        <w:tc>
          <w:tcPr>
            <w:tcW w:w="1207" w:type="dxa"/>
            <w:shd w:val="clear" w:color="auto" w:fill="auto"/>
          </w:tcPr>
          <w:p w14:paraId="311B6F6F" w14:textId="77777777" w:rsidR="00114D3D" w:rsidRPr="00F66E7A" w:rsidRDefault="00114D3D" w:rsidP="00114D3D">
            <w:pPr>
              <w:jc w:val="center"/>
              <w:rPr>
                <w:sz w:val="20"/>
                <w:szCs w:val="20"/>
              </w:rPr>
            </w:pPr>
            <w:r w:rsidRPr="00F66E7A">
              <w:rPr>
                <w:sz w:val="20"/>
                <w:szCs w:val="20"/>
              </w:rPr>
              <w:t>0,00</w:t>
            </w:r>
          </w:p>
          <w:p w14:paraId="048EB910" w14:textId="77777777" w:rsidR="00114D3D" w:rsidRPr="00F66E7A" w:rsidRDefault="00114D3D" w:rsidP="00114D3D">
            <w:pPr>
              <w:rPr>
                <w:sz w:val="20"/>
                <w:szCs w:val="20"/>
              </w:rPr>
            </w:pPr>
            <w:r w:rsidRPr="00F66E7A">
              <w:rPr>
                <w:sz w:val="20"/>
                <w:szCs w:val="20"/>
              </w:rPr>
              <w:t> </w:t>
            </w:r>
          </w:p>
        </w:tc>
        <w:tc>
          <w:tcPr>
            <w:tcW w:w="1354" w:type="dxa"/>
          </w:tcPr>
          <w:p w14:paraId="725E5614" w14:textId="77777777" w:rsidR="00114D3D" w:rsidRPr="00F66E7A" w:rsidRDefault="00114D3D" w:rsidP="00114D3D">
            <w:pPr>
              <w:jc w:val="center"/>
              <w:rPr>
                <w:sz w:val="20"/>
                <w:szCs w:val="20"/>
              </w:rPr>
            </w:pPr>
            <w:r w:rsidRPr="00F66E7A">
              <w:rPr>
                <w:sz w:val="20"/>
                <w:szCs w:val="20"/>
              </w:rPr>
              <w:t>0,00</w:t>
            </w:r>
          </w:p>
        </w:tc>
        <w:tc>
          <w:tcPr>
            <w:tcW w:w="1060" w:type="dxa"/>
          </w:tcPr>
          <w:p w14:paraId="2819311B" w14:textId="77777777" w:rsidR="00114D3D" w:rsidRPr="00F66E7A" w:rsidRDefault="00114D3D" w:rsidP="00114D3D">
            <w:pPr>
              <w:jc w:val="center"/>
              <w:rPr>
                <w:sz w:val="20"/>
                <w:szCs w:val="20"/>
              </w:rPr>
            </w:pPr>
            <w:r w:rsidRPr="00F66E7A">
              <w:rPr>
                <w:sz w:val="20"/>
                <w:szCs w:val="20"/>
              </w:rPr>
              <w:t>0,00</w:t>
            </w:r>
          </w:p>
        </w:tc>
        <w:tc>
          <w:tcPr>
            <w:tcW w:w="1207" w:type="dxa"/>
          </w:tcPr>
          <w:p w14:paraId="697DABC1" w14:textId="77777777" w:rsidR="00114D3D" w:rsidRPr="00F66E7A" w:rsidRDefault="00114D3D" w:rsidP="00114D3D">
            <w:pPr>
              <w:jc w:val="center"/>
              <w:rPr>
                <w:sz w:val="20"/>
                <w:szCs w:val="20"/>
              </w:rPr>
            </w:pPr>
            <w:r w:rsidRPr="00F66E7A">
              <w:rPr>
                <w:sz w:val="20"/>
                <w:szCs w:val="20"/>
              </w:rPr>
              <w:t>0,00</w:t>
            </w:r>
          </w:p>
        </w:tc>
        <w:tc>
          <w:tcPr>
            <w:tcW w:w="1419" w:type="dxa"/>
            <w:gridSpan w:val="2"/>
            <w:vMerge/>
          </w:tcPr>
          <w:p w14:paraId="5509D6BD" w14:textId="77777777" w:rsidR="00114D3D" w:rsidRPr="00F34CD6" w:rsidRDefault="00114D3D" w:rsidP="00114D3D">
            <w:pPr>
              <w:jc w:val="center"/>
              <w:rPr>
                <w:sz w:val="20"/>
                <w:szCs w:val="20"/>
              </w:rPr>
            </w:pPr>
          </w:p>
        </w:tc>
      </w:tr>
      <w:tr w:rsidR="00114D3D" w:rsidRPr="007C499E" w14:paraId="31EA6E83" w14:textId="75800027" w:rsidTr="00D01F13">
        <w:trPr>
          <w:trHeight w:val="699"/>
        </w:trPr>
        <w:tc>
          <w:tcPr>
            <w:tcW w:w="1559" w:type="dxa"/>
            <w:vMerge/>
          </w:tcPr>
          <w:p w14:paraId="63548F2E" w14:textId="77777777" w:rsidR="00114D3D" w:rsidRPr="00614F24" w:rsidRDefault="00114D3D" w:rsidP="00114D3D">
            <w:pPr>
              <w:jc w:val="both"/>
              <w:rPr>
                <w:b/>
                <w:bCs/>
                <w:sz w:val="20"/>
                <w:szCs w:val="20"/>
              </w:rPr>
            </w:pPr>
          </w:p>
        </w:tc>
        <w:tc>
          <w:tcPr>
            <w:tcW w:w="2977" w:type="dxa"/>
            <w:vMerge/>
            <w:vAlign w:val="center"/>
            <w:hideMark/>
          </w:tcPr>
          <w:p w14:paraId="5CF65144" w14:textId="41F4B1C4" w:rsidR="00114D3D" w:rsidRPr="00614F24" w:rsidRDefault="00114D3D" w:rsidP="00114D3D">
            <w:pPr>
              <w:jc w:val="both"/>
              <w:rPr>
                <w:b/>
                <w:bCs/>
                <w:sz w:val="20"/>
                <w:szCs w:val="20"/>
              </w:rPr>
            </w:pPr>
          </w:p>
        </w:tc>
        <w:tc>
          <w:tcPr>
            <w:tcW w:w="1559" w:type="dxa"/>
            <w:shd w:val="clear" w:color="auto" w:fill="auto"/>
            <w:hideMark/>
          </w:tcPr>
          <w:p w14:paraId="7098962F"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28C68C47" w14:textId="4FEED9B3" w:rsidR="00114D3D" w:rsidRPr="00F66E7A" w:rsidRDefault="002F1361" w:rsidP="00114D3D">
            <w:pPr>
              <w:jc w:val="center"/>
              <w:rPr>
                <w:sz w:val="20"/>
                <w:szCs w:val="20"/>
              </w:rPr>
            </w:pPr>
            <w:r w:rsidRPr="00F66E7A">
              <w:rPr>
                <w:sz w:val="20"/>
                <w:szCs w:val="20"/>
              </w:rPr>
              <w:t>17215636,92</w:t>
            </w:r>
          </w:p>
        </w:tc>
        <w:tc>
          <w:tcPr>
            <w:tcW w:w="1206" w:type="dxa"/>
            <w:shd w:val="clear" w:color="auto" w:fill="auto"/>
          </w:tcPr>
          <w:p w14:paraId="6400355D" w14:textId="6D686EA7" w:rsidR="00114D3D" w:rsidRPr="00F66E7A" w:rsidRDefault="00573971" w:rsidP="00114D3D">
            <w:pPr>
              <w:jc w:val="center"/>
              <w:rPr>
                <w:sz w:val="20"/>
                <w:szCs w:val="20"/>
              </w:rPr>
            </w:pPr>
            <w:r w:rsidRPr="00F66E7A">
              <w:rPr>
                <w:sz w:val="20"/>
                <w:szCs w:val="20"/>
              </w:rPr>
              <w:t>4319736,92</w:t>
            </w:r>
          </w:p>
        </w:tc>
        <w:tc>
          <w:tcPr>
            <w:tcW w:w="1207" w:type="dxa"/>
            <w:shd w:val="clear" w:color="auto" w:fill="auto"/>
          </w:tcPr>
          <w:p w14:paraId="770C2C1D" w14:textId="797251DB" w:rsidR="00114D3D" w:rsidRPr="00F66E7A" w:rsidRDefault="00573971" w:rsidP="00114D3D">
            <w:pPr>
              <w:jc w:val="center"/>
              <w:rPr>
                <w:sz w:val="20"/>
                <w:szCs w:val="20"/>
              </w:rPr>
            </w:pPr>
            <w:r w:rsidRPr="00F66E7A">
              <w:rPr>
                <w:sz w:val="20"/>
                <w:szCs w:val="20"/>
              </w:rPr>
              <w:t>6344600</w:t>
            </w:r>
            <w:r w:rsidR="00114D3D" w:rsidRPr="00F66E7A">
              <w:rPr>
                <w:sz w:val="20"/>
                <w:szCs w:val="20"/>
              </w:rPr>
              <w:t>,00</w:t>
            </w:r>
          </w:p>
          <w:p w14:paraId="290553FD" w14:textId="77777777" w:rsidR="00114D3D" w:rsidRPr="00F66E7A" w:rsidRDefault="00114D3D" w:rsidP="00114D3D">
            <w:pPr>
              <w:rPr>
                <w:sz w:val="20"/>
                <w:szCs w:val="20"/>
              </w:rPr>
            </w:pPr>
            <w:r w:rsidRPr="00F66E7A">
              <w:rPr>
                <w:sz w:val="20"/>
                <w:szCs w:val="20"/>
              </w:rPr>
              <w:t> </w:t>
            </w:r>
          </w:p>
        </w:tc>
        <w:tc>
          <w:tcPr>
            <w:tcW w:w="1354" w:type="dxa"/>
          </w:tcPr>
          <w:p w14:paraId="4C73E9B3" w14:textId="21FB2F4E" w:rsidR="00114D3D" w:rsidRPr="00F66E7A" w:rsidRDefault="00573971" w:rsidP="00114D3D">
            <w:pPr>
              <w:jc w:val="center"/>
              <w:rPr>
                <w:sz w:val="20"/>
                <w:szCs w:val="20"/>
              </w:rPr>
            </w:pPr>
            <w:r w:rsidRPr="00F66E7A">
              <w:rPr>
                <w:sz w:val="20"/>
                <w:szCs w:val="20"/>
              </w:rPr>
              <w:t>6551300</w:t>
            </w:r>
            <w:r w:rsidR="00114D3D" w:rsidRPr="00F66E7A">
              <w:rPr>
                <w:sz w:val="20"/>
                <w:szCs w:val="20"/>
              </w:rPr>
              <w:t>,00</w:t>
            </w:r>
          </w:p>
        </w:tc>
        <w:tc>
          <w:tcPr>
            <w:tcW w:w="1060" w:type="dxa"/>
          </w:tcPr>
          <w:p w14:paraId="15D95B3C" w14:textId="77777777" w:rsidR="00114D3D" w:rsidRPr="00F66E7A" w:rsidRDefault="00114D3D" w:rsidP="00114D3D">
            <w:pPr>
              <w:jc w:val="center"/>
              <w:rPr>
                <w:sz w:val="20"/>
                <w:szCs w:val="20"/>
              </w:rPr>
            </w:pPr>
            <w:r w:rsidRPr="00F66E7A">
              <w:rPr>
                <w:sz w:val="20"/>
                <w:szCs w:val="20"/>
              </w:rPr>
              <w:t>0,00</w:t>
            </w:r>
          </w:p>
        </w:tc>
        <w:tc>
          <w:tcPr>
            <w:tcW w:w="1207" w:type="dxa"/>
          </w:tcPr>
          <w:p w14:paraId="4E8DD327" w14:textId="77777777" w:rsidR="00114D3D" w:rsidRPr="00F66E7A" w:rsidRDefault="00114D3D" w:rsidP="00114D3D">
            <w:pPr>
              <w:jc w:val="center"/>
              <w:rPr>
                <w:sz w:val="20"/>
                <w:szCs w:val="20"/>
              </w:rPr>
            </w:pPr>
            <w:r w:rsidRPr="00F66E7A">
              <w:rPr>
                <w:sz w:val="20"/>
                <w:szCs w:val="20"/>
              </w:rPr>
              <w:t>0,00</w:t>
            </w:r>
          </w:p>
        </w:tc>
        <w:tc>
          <w:tcPr>
            <w:tcW w:w="1419" w:type="dxa"/>
            <w:gridSpan w:val="2"/>
            <w:vMerge/>
          </w:tcPr>
          <w:p w14:paraId="4A92BCCC" w14:textId="77777777" w:rsidR="00114D3D" w:rsidRPr="00F34CD6" w:rsidRDefault="00114D3D" w:rsidP="00114D3D">
            <w:pPr>
              <w:jc w:val="center"/>
              <w:rPr>
                <w:sz w:val="20"/>
                <w:szCs w:val="20"/>
              </w:rPr>
            </w:pPr>
          </w:p>
        </w:tc>
      </w:tr>
      <w:tr w:rsidR="00114D3D" w:rsidRPr="007C499E" w14:paraId="6C653718" w14:textId="7A61B5D9" w:rsidTr="00931450">
        <w:trPr>
          <w:trHeight w:val="20"/>
        </w:trPr>
        <w:tc>
          <w:tcPr>
            <w:tcW w:w="1559" w:type="dxa"/>
            <w:vMerge w:val="restart"/>
          </w:tcPr>
          <w:p w14:paraId="00EB612D" w14:textId="1CED1CF1" w:rsidR="00114D3D" w:rsidRPr="00C86C87" w:rsidRDefault="00114D3D" w:rsidP="00114D3D">
            <w:pPr>
              <w:jc w:val="both"/>
              <w:rPr>
                <w:sz w:val="20"/>
                <w:szCs w:val="20"/>
              </w:rPr>
            </w:pPr>
            <w:r>
              <w:rPr>
                <w:sz w:val="20"/>
                <w:szCs w:val="20"/>
              </w:rPr>
              <w:t>Отдельное мероприятие</w:t>
            </w:r>
          </w:p>
        </w:tc>
        <w:tc>
          <w:tcPr>
            <w:tcW w:w="2977" w:type="dxa"/>
            <w:vMerge w:val="restart"/>
            <w:shd w:val="clear" w:color="auto" w:fill="auto"/>
            <w:noWrap/>
            <w:hideMark/>
          </w:tcPr>
          <w:p w14:paraId="099E6E49" w14:textId="51672C35" w:rsidR="00114D3D" w:rsidRPr="00C86C87" w:rsidRDefault="00114D3D" w:rsidP="00114D3D">
            <w:pPr>
              <w:jc w:val="both"/>
              <w:rPr>
                <w:sz w:val="20"/>
                <w:szCs w:val="20"/>
              </w:rPr>
            </w:pPr>
            <w:r w:rsidRPr="00C86C87">
              <w:rPr>
                <w:sz w:val="20"/>
                <w:szCs w:val="20"/>
              </w:rPr>
              <w:t>1.3.</w:t>
            </w:r>
            <w:r w:rsidRPr="00C86C87">
              <w:rPr>
                <w:i/>
                <w:iCs/>
                <w:sz w:val="20"/>
                <w:szCs w:val="20"/>
              </w:rPr>
              <w:t xml:space="preserve"> Мероприятия по обустройству пешеходных переходов на автомобильных дорогах общего пользования местного значения вблизи образовательных организаций (</w:t>
            </w:r>
            <w:r w:rsidRPr="00C86C87">
              <w:rPr>
                <w:sz w:val="20"/>
                <w:szCs w:val="20"/>
              </w:rPr>
              <w:t xml:space="preserve">Обустройство пешеходного перехода на автомобильной дороге по ул. Учительская, пгт.Богородское-2026г.)                                                                            </w:t>
            </w:r>
          </w:p>
        </w:tc>
        <w:tc>
          <w:tcPr>
            <w:tcW w:w="1559" w:type="dxa"/>
            <w:shd w:val="clear" w:color="auto" w:fill="FFFFFF"/>
            <w:hideMark/>
          </w:tcPr>
          <w:p w14:paraId="1DF9A011" w14:textId="415655CC" w:rsidR="00114D3D" w:rsidRPr="00F34CD6" w:rsidRDefault="00114D3D" w:rsidP="00114D3D">
            <w:pPr>
              <w:jc w:val="both"/>
              <w:rPr>
                <w:b/>
                <w:bCs/>
                <w:i/>
                <w:iCs/>
                <w:sz w:val="20"/>
                <w:szCs w:val="20"/>
              </w:rPr>
            </w:pPr>
            <w:r>
              <w:rPr>
                <w:b/>
                <w:bCs/>
                <w:i/>
                <w:iCs/>
                <w:sz w:val="20"/>
                <w:szCs w:val="20"/>
              </w:rPr>
              <w:t xml:space="preserve">Всего </w:t>
            </w:r>
          </w:p>
        </w:tc>
        <w:tc>
          <w:tcPr>
            <w:tcW w:w="1620" w:type="dxa"/>
            <w:shd w:val="clear" w:color="auto" w:fill="auto"/>
            <w:noWrap/>
          </w:tcPr>
          <w:p w14:paraId="0C7E72D6" w14:textId="2E913BD4" w:rsidR="00114D3D" w:rsidRPr="00934989" w:rsidRDefault="003D53EB" w:rsidP="00114D3D">
            <w:pPr>
              <w:jc w:val="center"/>
              <w:rPr>
                <w:sz w:val="20"/>
                <w:szCs w:val="20"/>
              </w:rPr>
            </w:pPr>
            <w:r>
              <w:rPr>
                <w:sz w:val="20"/>
                <w:szCs w:val="20"/>
              </w:rPr>
              <w:t>1415000</w:t>
            </w:r>
            <w:r w:rsidR="00114D3D" w:rsidRPr="00934989">
              <w:rPr>
                <w:sz w:val="20"/>
                <w:szCs w:val="20"/>
              </w:rPr>
              <w:t>,00</w:t>
            </w:r>
          </w:p>
        </w:tc>
        <w:tc>
          <w:tcPr>
            <w:tcW w:w="1206" w:type="dxa"/>
            <w:shd w:val="clear" w:color="auto" w:fill="auto"/>
            <w:noWrap/>
            <w:hideMark/>
          </w:tcPr>
          <w:p w14:paraId="6A083A3B" w14:textId="1AB405F0" w:rsidR="00114D3D" w:rsidRPr="00934989" w:rsidRDefault="003D53EB" w:rsidP="00114D3D">
            <w:pPr>
              <w:jc w:val="center"/>
              <w:rPr>
                <w:sz w:val="20"/>
                <w:szCs w:val="20"/>
              </w:rPr>
            </w:pPr>
            <w:r>
              <w:rPr>
                <w:sz w:val="20"/>
                <w:szCs w:val="20"/>
              </w:rPr>
              <w:t>1415000</w:t>
            </w:r>
            <w:r w:rsidR="00114D3D" w:rsidRPr="00934989">
              <w:rPr>
                <w:sz w:val="20"/>
                <w:szCs w:val="20"/>
              </w:rPr>
              <w:t>,00</w:t>
            </w:r>
          </w:p>
        </w:tc>
        <w:tc>
          <w:tcPr>
            <w:tcW w:w="1207" w:type="dxa"/>
            <w:shd w:val="clear" w:color="auto" w:fill="auto"/>
            <w:noWrap/>
            <w:hideMark/>
          </w:tcPr>
          <w:p w14:paraId="58AED601" w14:textId="77777777" w:rsidR="00114D3D" w:rsidRPr="00934989" w:rsidRDefault="00114D3D" w:rsidP="00114D3D">
            <w:pPr>
              <w:jc w:val="center"/>
              <w:rPr>
                <w:sz w:val="20"/>
                <w:szCs w:val="20"/>
              </w:rPr>
            </w:pPr>
            <w:r w:rsidRPr="00934989">
              <w:rPr>
                <w:sz w:val="20"/>
                <w:szCs w:val="20"/>
              </w:rPr>
              <w:t>0,00</w:t>
            </w:r>
          </w:p>
        </w:tc>
        <w:tc>
          <w:tcPr>
            <w:tcW w:w="1354" w:type="dxa"/>
          </w:tcPr>
          <w:p w14:paraId="4654C5C5" w14:textId="77777777" w:rsidR="00114D3D" w:rsidRPr="00F34CD6" w:rsidRDefault="00114D3D" w:rsidP="00114D3D">
            <w:pPr>
              <w:jc w:val="center"/>
              <w:rPr>
                <w:b/>
                <w:sz w:val="20"/>
                <w:szCs w:val="20"/>
              </w:rPr>
            </w:pPr>
            <w:r w:rsidRPr="00F34CD6">
              <w:rPr>
                <w:sz w:val="20"/>
                <w:szCs w:val="20"/>
              </w:rPr>
              <w:t>0,00</w:t>
            </w:r>
          </w:p>
        </w:tc>
        <w:tc>
          <w:tcPr>
            <w:tcW w:w="1060" w:type="dxa"/>
          </w:tcPr>
          <w:p w14:paraId="3D33F580" w14:textId="77777777" w:rsidR="00114D3D" w:rsidRPr="00F34CD6" w:rsidRDefault="00114D3D" w:rsidP="00114D3D">
            <w:pPr>
              <w:jc w:val="center"/>
              <w:rPr>
                <w:b/>
                <w:sz w:val="20"/>
                <w:szCs w:val="20"/>
              </w:rPr>
            </w:pPr>
            <w:r w:rsidRPr="00F34CD6">
              <w:rPr>
                <w:sz w:val="20"/>
                <w:szCs w:val="20"/>
              </w:rPr>
              <w:t>0,00</w:t>
            </w:r>
          </w:p>
        </w:tc>
        <w:tc>
          <w:tcPr>
            <w:tcW w:w="1207" w:type="dxa"/>
          </w:tcPr>
          <w:p w14:paraId="0D5E0EAA" w14:textId="77777777" w:rsidR="00114D3D" w:rsidRPr="00F34CD6" w:rsidRDefault="00114D3D" w:rsidP="00114D3D">
            <w:pPr>
              <w:jc w:val="center"/>
              <w:rPr>
                <w:b/>
                <w:sz w:val="20"/>
                <w:szCs w:val="20"/>
              </w:rPr>
            </w:pPr>
            <w:r w:rsidRPr="00F34CD6">
              <w:rPr>
                <w:sz w:val="20"/>
                <w:szCs w:val="20"/>
              </w:rPr>
              <w:t>0,00</w:t>
            </w:r>
          </w:p>
        </w:tc>
        <w:tc>
          <w:tcPr>
            <w:tcW w:w="1419" w:type="dxa"/>
            <w:gridSpan w:val="2"/>
            <w:vMerge w:val="restart"/>
          </w:tcPr>
          <w:p w14:paraId="118A3A93" w14:textId="77777777" w:rsidR="00114D3D" w:rsidRPr="00F34CD6" w:rsidRDefault="00114D3D" w:rsidP="00114D3D">
            <w:pPr>
              <w:jc w:val="center"/>
              <w:rPr>
                <w:sz w:val="20"/>
                <w:szCs w:val="20"/>
              </w:rPr>
            </w:pPr>
          </w:p>
        </w:tc>
      </w:tr>
      <w:tr w:rsidR="00114D3D" w:rsidRPr="007C499E" w14:paraId="099AA03D" w14:textId="7EF5CCE0" w:rsidTr="00931450">
        <w:trPr>
          <w:trHeight w:val="20"/>
        </w:trPr>
        <w:tc>
          <w:tcPr>
            <w:tcW w:w="1559" w:type="dxa"/>
            <w:vMerge/>
          </w:tcPr>
          <w:p w14:paraId="31CACDB3" w14:textId="77777777" w:rsidR="00114D3D" w:rsidRPr="00614F24" w:rsidRDefault="00114D3D" w:rsidP="00114D3D">
            <w:pPr>
              <w:jc w:val="both"/>
              <w:rPr>
                <w:b/>
                <w:bCs/>
                <w:sz w:val="20"/>
                <w:szCs w:val="20"/>
              </w:rPr>
            </w:pPr>
          </w:p>
        </w:tc>
        <w:tc>
          <w:tcPr>
            <w:tcW w:w="2977" w:type="dxa"/>
            <w:vMerge/>
            <w:vAlign w:val="center"/>
            <w:hideMark/>
          </w:tcPr>
          <w:p w14:paraId="01FF7B6C" w14:textId="60FBAA8D" w:rsidR="00114D3D" w:rsidRPr="00614F24" w:rsidRDefault="00114D3D" w:rsidP="00114D3D">
            <w:pPr>
              <w:jc w:val="both"/>
              <w:rPr>
                <w:b/>
                <w:bCs/>
                <w:sz w:val="20"/>
                <w:szCs w:val="20"/>
              </w:rPr>
            </w:pPr>
          </w:p>
        </w:tc>
        <w:tc>
          <w:tcPr>
            <w:tcW w:w="1559" w:type="dxa"/>
            <w:shd w:val="clear" w:color="auto" w:fill="auto"/>
            <w:hideMark/>
          </w:tcPr>
          <w:p w14:paraId="412EA0B2"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hideMark/>
          </w:tcPr>
          <w:p w14:paraId="34D7AAED" w14:textId="3E85DE9C" w:rsidR="00114D3D" w:rsidRPr="00934989" w:rsidRDefault="00934989" w:rsidP="00114D3D">
            <w:pPr>
              <w:jc w:val="center"/>
              <w:rPr>
                <w:sz w:val="20"/>
                <w:szCs w:val="20"/>
              </w:rPr>
            </w:pPr>
            <w:r>
              <w:rPr>
                <w:sz w:val="20"/>
                <w:szCs w:val="20"/>
              </w:rPr>
              <w:t>1400500</w:t>
            </w:r>
            <w:r w:rsidR="00114D3D" w:rsidRPr="00934989">
              <w:rPr>
                <w:sz w:val="20"/>
                <w:szCs w:val="20"/>
              </w:rPr>
              <w:t>,00</w:t>
            </w:r>
          </w:p>
        </w:tc>
        <w:tc>
          <w:tcPr>
            <w:tcW w:w="1206" w:type="dxa"/>
            <w:shd w:val="clear" w:color="auto" w:fill="auto"/>
            <w:hideMark/>
          </w:tcPr>
          <w:p w14:paraId="50C523E8" w14:textId="0276B881" w:rsidR="00114D3D" w:rsidRPr="00934989" w:rsidRDefault="003D53EB" w:rsidP="00114D3D">
            <w:pPr>
              <w:jc w:val="center"/>
              <w:rPr>
                <w:sz w:val="20"/>
                <w:szCs w:val="20"/>
              </w:rPr>
            </w:pPr>
            <w:r>
              <w:rPr>
                <w:sz w:val="20"/>
                <w:szCs w:val="20"/>
              </w:rPr>
              <w:t>1400500</w:t>
            </w:r>
            <w:r w:rsidR="00114D3D" w:rsidRPr="00934989">
              <w:rPr>
                <w:sz w:val="20"/>
                <w:szCs w:val="20"/>
              </w:rPr>
              <w:t>,00</w:t>
            </w:r>
          </w:p>
        </w:tc>
        <w:tc>
          <w:tcPr>
            <w:tcW w:w="1207" w:type="dxa"/>
            <w:shd w:val="clear" w:color="auto" w:fill="auto"/>
            <w:hideMark/>
          </w:tcPr>
          <w:p w14:paraId="35FF6502" w14:textId="77777777" w:rsidR="00114D3D" w:rsidRPr="00934989" w:rsidRDefault="00114D3D" w:rsidP="00114D3D">
            <w:pPr>
              <w:jc w:val="center"/>
              <w:rPr>
                <w:sz w:val="20"/>
                <w:szCs w:val="20"/>
              </w:rPr>
            </w:pPr>
            <w:r w:rsidRPr="00934989">
              <w:rPr>
                <w:sz w:val="20"/>
                <w:szCs w:val="20"/>
              </w:rPr>
              <w:t>0,00</w:t>
            </w:r>
          </w:p>
        </w:tc>
        <w:tc>
          <w:tcPr>
            <w:tcW w:w="1354" w:type="dxa"/>
          </w:tcPr>
          <w:p w14:paraId="21D2BC85" w14:textId="77777777" w:rsidR="00114D3D" w:rsidRPr="00F34CD6" w:rsidRDefault="00114D3D" w:rsidP="00114D3D">
            <w:pPr>
              <w:jc w:val="center"/>
              <w:rPr>
                <w:sz w:val="20"/>
                <w:szCs w:val="20"/>
              </w:rPr>
            </w:pPr>
            <w:r w:rsidRPr="00F34CD6">
              <w:rPr>
                <w:sz w:val="20"/>
                <w:szCs w:val="20"/>
              </w:rPr>
              <w:t>0,00</w:t>
            </w:r>
          </w:p>
        </w:tc>
        <w:tc>
          <w:tcPr>
            <w:tcW w:w="1060" w:type="dxa"/>
          </w:tcPr>
          <w:p w14:paraId="2C96F609" w14:textId="77777777" w:rsidR="00114D3D" w:rsidRPr="00F34CD6" w:rsidRDefault="00114D3D" w:rsidP="00114D3D">
            <w:pPr>
              <w:jc w:val="center"/>
              <w:rPr>
                <w:sz w:val="20"/>
                <w:szCs w:val="20"/>
              </w:rPr>
            </w:pPr>
            <w:r w:rsidRPr="00F34CD6">
              <w:rPr>
                <w:sz w:val="20"/>
                <w:szCs w:val="20"/>
              </w:rPr>
              <w:t>0,00</w:t>
            </w:r>
          </w:p>
        </w:tc>
        <w:tc>
          <w:tcPr>
            <w:tcW w:w="1207" w:type="dxa"/>
          </w:tcPr>
          <w:p w14:paraId="36698831"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36C1A569" w14:textId="77777777" w:rsidR="00114D3D" w:rsidRPr="00F34CD6" w:rsidRDefault="00114D3D" w:rsidP="00114D3D">
            <w:pPr>
              <w:jc w:val="center"/>
              <w:rPr>
                <w:sz w:val="20"/>
                <w:szCs w:val="20"/>
              </w:rPr>
            </w:pPr>
          </w:p>
        </w:tc>
      </w:tr>
      <w:tr w:rsidR="00114D3D" w:rsidRPr="007C499E" w14:paraId="566F0397" w14:textId="3DF386AF" w:rsidTr="00931450">
        <w:trPr>
          <w:trHeight w:val="20"/>
        </w:trPr>
        <w:tc>
          <w:tcPr>
            <w:tcW w:w="1559" w:type="dxa"/>
            <w:vMerge/>
          </w:tcPr>
          <w:p w14:paraId="1D4F6E61" w14:textId="77777777" w:rsidR="00114D3D" w:rsidRPr="00614F24" w:rsidRDefault="00114D3D" w:rsidP="00114D3D">
            <w:pPr>
              <w:jc w:val="both"/>
              <w:rPr>
                <w:b/>
                <w:bCs/>
                <w:sz w:val="20"/>
                <w:szCs w:val="20"/>
              </w:rPr>
            </w:pPr>
          </w:p>
        </w:tc>
        <w:tc>
          <w:tcPr>
            <w:tcW w:w="2977" w:type="dxa"/>
            <w:vMerge/>
            <w:vAlign w:val="center"/>
            <w:hideMark/>
          </w:tcPr>
          <w:p w14:paraId="0C01EEDF" w14:textId="4C420F3D" w:rsidR="00114D3D" w:rsidRPr="00614F24" w:rsidRDefault="00114D3D" w:rsidP="00114D3D">
            <w:pPr>
              <w:jc w:val="both"/>
              <w:rPr>
                <w:b/>
                <w:bCs/>
                <w:sz w:val="20"/>
                <w:szCs w:val="20"/>
              </w:rPr>
            </w:pPr>
          </w:p>
        </w:tc>
        <w:tc>
          <w:tcPr>
            <w:tcW w:w="1559" w:type="dxa"/>
            <w:shd w:val="clear" w:color="auto" w:fill="auto"/>
            <w:hideMark/>
          </w:tcPr>
          <w:p w14:paraId="4135A905"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tcPr>
          <w:p w14:paraId="42A1EDA6" w14:textId="3CE81E54" w:rsidR="00114D3D" w:rsidRPr="00934989" w:rsidRDefault="003D53EB" w:rsidP="00114D3D">
            <w:pPr>
              <w:jc w:val="center"/>
              <w:rPr>
                <w:sz w:val="20"/>
                <w:szCs w:val="20"/>
              </w:rPr>
            </w:pPr>
            <w:r>
              <w:rPr>
                <w:sz w:val="20"/>
                <w:szCs w:val="20"/>
              </w:rPr>
              <w:t>14500</w:t>
            </w:r>
            <w:r w:rsidR="00114D3D" w:rsidRPr="00934989">
              <w:rPr>
                <w:sz w:val="20"/>
                <w:szCs w:val="20"/>
              </w:rPr>
              <w:t>,00</w:t>
            </w:r>
          </w:p>
        </w:tc>
        <w:tc>
          <w:tcPr>
            <w:tcW w:w="1206" w:type="dxa"/>
            <w:shd w:val="clear" w:color="auto" w:fill="auto"/>
            <w:hideMark/>
          </w:tcPr>
          <w:p w14:paraId="5926C20F" w14:textId="3F1CD894" w:rsidR="00114D3D" w:rsidRPr="00934989" w:rsidRDefault="003D53EB" w:rsidP="00114D3D">
            <w:pPr>
              <w:jc w:val="center"/>
              <w:rPr>
                <w:sz w:val="20"/>
                <w:szCs w:val="20"/>
              </w:rPr>
            </w:pPr>
            <w:r>
              <w:rPr>
                <w:sz w:val="20"/>
                <w:szCs w:val="20"/>
              </w:rPr>
              <w:t>14500</w:t>
            </w:r>
            <w:r w:rsidR="00114D3D" w:rsidRPr="00934989">
              <w:rPr>
                <w:sz w:val="20"/>
                <w:szCs w:val="20"/>
              </w:rPr>
              <w:t>,00</w:t>
            </w:r>
          </w:p>
        </w:tc>
        <w:tc>
          <w:tcPr>
            <w:tcW w:w="1207" w:type="dxa"/>
            <w:shd w:val="clear" w:color="auto" w:fill="auto"/>
            <w:hideMark/>
          </w:tcPr>
          <w:p w14:paraId="3EEFA19A" w14:textId="77777777" w:rsidR="00114D3D" w:rsidRPr="00934989" w:rsidRDefault="00114D3D" w:rsidP="00114D3D">
            <w:pPr>
              <w:jc w:val="center"/>
              <w:rPr>
                <w:sz w:val="20"/>
                <w:szCs w:val="20"/>
              </w:rPr>
            </w:pPr>
            <w:r w:rsidRPr="00934989">
              <w:rPr>
                <w:sz w:val="20"/>
                <w:szCs w:val="20"/>
              </w:rPr>
              <w:t>0,00</w:t>
            </w:r>
          </w:p>
        </w:tc>
        <w:tc>
          <w:tcPr>
            <w:tcW w:w="1354" w:type="dxa"/>
          </w:tcPr>
          <w:p w14:paraId="0A1756DB" w14:textId="77777777" w:rsidR="00114D3D" w:rsidRPr="00F34CD6" w:rsidRDefault="00114D3D" w:rsidP="00114D3D">
            <w:pPr>
              <w:jc w:val="center"/>
              <w:rPr>
                <w:sz w:val="20"/>
                <w:szCs w:val="20"/>
              </w:rPr>
            </w:pPr>
            <w:r w:rsidRPr="00F34CD6">
              <w:rPr>
                <w:sz w:val="20"/>
                <w:szCs w:val="20"/>
              </w:rPr>
              <w:t>0,00</w:t>
            </w:r>
          </w:p>
        </w:tc>
        <w:tc>
          <w:tcPr>
            <w:tcW w:w="1060" w:type="dxa"/>
          </w:tcPr>
          <w:p w14:paraId="3C6BD518" w14:textId="77777777" w:rsidR="00114D3D" w:rsidRPr="00F34CD6" w:rsidRDefault="00114D3D" w:rsidP="00114D3D">
            <w:pPr>
              <w:jc w:val="center"/>
              <w:rPr>
                <w:sz w:val="20"/>
                <w:szCs w:val="20"/>
              </w:rPr>
            </w:pPr>
            <w:r w:rsidRPr="00F34CD6">
              <w:rPr>
                <w:sz w:val="20"/>
                <w:szCs w:val="20"/>
              </w:rPr>
              <w:t>0,00</w:t>
            </w:r>
          </w:p>
        </w:tc>
        <w:tc>
          <w:tcPr>
            <w:tcW w:w="1207" w:type="dxa"/>
          </w:tcPr>
          <w:p w14:paraId="0FDAC2C7"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4282C3BC" w14:textId="77777777" w:rsidR="00114D3D" w:rsidRPr="00F34CD6" w:rsidRDefault="00114D3D" w:rsidP="00114D3D">
            <w:pPr>
              <w:jc w:val="center"/>
              <w:rPr>
                <w:sz w:val="20"/>
                <w:szCs w:val="20"/>
              </w:rPr>
            </w:pPr>
          </w:p>
        </w:tc>
      </w:tr>
      <w:tr w:rsidR="00114D3D" w:rsidRPr="007C499E" w14:paraId="4C793A1C" w14:textId="2D9BED2C" w:rsidTr="00931450">
        <w:trPr>
          <w:trHeight w:val="20"/>
        </w:trPr>
        <w:tc>
          <w:tcPr>
            <w:tcW w:w="1559" w:type="dxa"/>
            <w:vMerge w:val="restart"/>
          </w:tcPr>
          <w:p w14:paraId="3B00CBB4" w14:textId="5AA013D8" w:rsidR="00114D3D" w:rsidRPr="00614F24" w:rsidRDefault="00114D3D" w:rsidP="00114D3D">
            <w:pPr>
              <w:jc w:val="both"/>
              <w:rPr>
                <w:b/>
                <w:sz w:val="20"/>
                <w:szCs w:val="20"/>
              </w:rPr>
            </w:pPr>
            <w:r>
              <w:rPr>
                <w:b/>
                <w:sz w:val="20"/>
                <w:szCs w:val="20"/>
              </w:rPr>
              <w:t xml:space="preserve">Подпрограмма </w:t>
            </w:r>
          </w:p>
        </w:tc>
        <w:tc>
          <w:tcPr>
            <w:tcW w:w="2977" w:type="dxa"/>
            <w:vMerge w:val="restart"/>
            <w:shd w:val="clear" w:color="auto" w:fill="auto"/>
            <w:noWrap/>
            <w:hideMark/>
          </w:tcPr>
          <w:p w14:paraId="7BE993A4" w14:textId="5D4F6A82" w:rsidR="00114D3D" w:rsidRPr="00614F24" w:rsidRDefault="00114D3D" w:rsidP="00114D3D">
            <w:pPr>
              <w:jc w:val="both"/>
              <w:rPr>
                <w:b/>
                <w:sz w:val="20"/>
                <w:szCs w:val="20"/>
              </w:rPr>
            </w:pPr>
            <w:r w:rsidRPr="00614F24">
              <w:rPr>
                <w:b/>
                <w:sz w:val="20"/>
                <w:szCs w:val="20"/>
              </w:rPr>
              <w:t>1.4. Осуществление дорожной деятельности в отношении уличной и дорожной сети (УДС) Богородского муниципального округа Кировской области.</w:t>
            </w:r>
          </w:p>
        </w:tc>
        <w:tc>
          <w:tcPr>
            <w:tcW w:w="1559" w:type="dxa"/>
            <w:shd w:val="clear" w:color="auto" w:fill="auto"/>
            <w:hideMark/>
          </w:tcPr>
          <w:p w14:paraId="4AD1E7F9" w14:textId="687C6B20" w:rsidR="00114D3D" w:rsidRPr="00F34CD6" w:rsidRDefault="00114D3D" w:rsidP="00114D3D">
            <w:pPr>
              <w:jc w:val="both"/>
              <w:rPr>
                <w:b/>
                <w:sz w:val="20"/>
                <w:szCs w:val="20"/>
              </w:rPr>
            </w:pPr>
            <w:r>
              <w:rPr>
                <w:b/>
                <w:sz w:val="20"/>
                <w:szCs w:val="20"/>
              </w:rPr>
              <w:t>всего</w:t>
            </w:r>
          </w:p>
        </w:tc>
        <w:tc>
          <w:tcPr>
            <w:tcW w:w="1620" w:type="dxa"/>
            <w:shd w:val="clear" w:color="auto" w:fill="auto"/>
            <w:noWrap/>
          </w:tcPr>
          <w:p w14:paraId="71BD1CC9" w14:textId="7274E7A5" w:rsidR="00114D3D" w:rsidRPr="00F66E7A" w:rsidRDefault="00573971" w:rsidP="00114D3D">
            <w:pPr>
              <w:jc w:val="center"/>
              <w:rPr>
                <w:b/>
                <w:sz w:val="20"/>
                <w:szCs w:val="20"/>
              </w:rPr>
            </w:pPr>
            <w:r w:rsidRPr="00F66E7A">
              <w:rPr>
                <w:b/>
                <w:sz w:val="20"/>
                <w:szCs w:val="20"/>
              </w:rPr>
              <w:t>130000</w:t>
            </w:r>
            <w:r w:rsidR="00114D3D" w:rsidRPr="00F66E7A">
              <w:rPr>
                <w:b/>
                <w:sz w:val="20"/>
                <w:szCs w:val="20"/>
              </w:rPr>
              <w:t>,00</w:t>
            </w:r>
          </w:p>
          <w:p w14:paraId="7F064958" w14:textId="77777777" w:rsidR="00114D3D" w:rsidRPr="00F66E7A" w:rsidRDefault="00114D3D" w:rsidP="00114D3D">
            <w:pPr>
              <w:jc w:val="center"/>
              <w:rPr>
                <w:b/>
                <w:sz w:val="20"/>
                <w:szCs w:val="20"/>
              </w:rPr>
            </w:pPr>
          </w:p>
        </w:tc>
        <w:tc>
          <w:tcPr>
            <w:tcW w:w="1206" w:type="dxa"/>
            <w:shd w:val="clear" w:color="auto" w:fill="auto"/>
            <w:hideMark/>
          </w:tcPr>
          <w:p w14:paraId="2F38BEC3" w14:textId="349AAC5E" w:rsidR="00114D3D" w:rsidRPr="00F66E7A" w:rsidRDefault="00573971" w:rsidP="00114D3D">
            <w:pPr>
              <w:jc w:val="center"/>
              <w:rPr>
                <w:b/>
                <w:sz w:val="20"/>
                <w:szCs w:val="20"/>
              </w:rPr>
            </w:pPr>
            <w:r w:rsidRPr="00F66E7A">
              <w:rPr>
                <w:b/>
                <w:sz w:val="20"/>
                <w:szCs w:val="20"/>
              </w:rPr>
              <w:t>130000</w:t>
            </w:r>
            <w:r w:rsidR="00114D3D" w:rsidRPr="00F66E7A">
              <w:rPr>
                <w:b/>
                <w:sz w:val="20"/>
                <w:szCs w:val="20"/>
              </w:rPr>
              <w:t>,00</w:t>
            </w:r>
          </w:p>
        </w:tc>
        <w:tc>
          <w:tcPr>
            <w:tcW w:w="1207" w:type="dxa"/>
            <w:shd w:val="clear" w:color="auto" w:fill="auto"/>
            <w:hideMark/>
          </w:tcPr>
          <w:p w14:paraId="2EFB1A2E" w14:textId="77777777" w:rsidR="00114D3D" w:rsidRPr="00F66E7A" w:rsidRDefault="00114D3D" w:rsidP="00114D3D">
            <w:pPr>
              <w:jc w:val="center"/>
              <w:rPr>
                <w:b/>
                <w:sz w:val="20"/>
                <w:szCs w:val="20"/>
              </w:rPr>
            </w:pPr>
            <w:r w:rsidRPr="00F66E7A">
              <w:rPr>
                <w:b/>
                <w:sz w:val="20"/>
                <w:szCs w:val="20"/>
              </w:rPr>
              <w:t>0,00</w:t>
            </w:r>
          </w:p>
          <w:p w14:paraId="72281A4B" w14:textId="77777777" w:rsidR="00114D3D" w:rsidRPr="00F66E7A" w:rsidRDefault="00114D3D" w:rsidP="00114D3D">
            <w:pPr>
              <w:rPr>
                <w:b/>
                <w:sz w:val="20"/>
                <w:szCs w:val="20"/>
              </w:rPr>
            </w:pPr>
            <w:r w:rsidRPr="00F66E7A">
              <w:rPr>
                <w:b/>
                <w:sz w:val="20"/>
                <w:szCs w:val="20"/>
              </w:rPr>
              <w:t> </w:t>
            </w:r>
          </w:p>
        </w:tc>
        <w:tc>
          <w:tcPr>
            <w:tcW w:w="1354" w:type="dxa"/>
          </w:tcPr>
          <w:p w14:paraId="0785A94F" w14:textId="6503B651" w:rsidR="00114D3D" w:rsidRPr="00F66E7A" w:rsidRDefault="00F66E7A" w:rsidP="00114D3D">
            <w:pPr>
              <w:jc w:val="center"/>
              <w:rPr>
                <w:b/>
                <w:sz w:val="20"/>
                <w:szCs w:val="20"/>
              </w:rPr>
            </w:pPr>
            <w:r w:rsidRPr="00F66E7A">
              <w:rPr>
                <w:b/>
                <w:sz w:val="20"/>
                <w:szCs w:val="20"/>
              </w:rPr>
              <w:t>0,00</w:t>
            </w:r>
          </w:p>
        </w:tc>
        <w:tc>
          <w:tcPr>
            <w:tcW w:w="1060" w:type="dxa"/>
          </w:tcPr>
          <w:p w14:paraId="2DBCEB21" w14:textId="649E41C5" w:rsidR="00114D3D" w:rsidRPr="00F66E7A" w:rsidRDefault="00F66E7A" w:rsidP="00114D3D">
            <w:pPr>
              <w:jc w:val="center"/>
              <w:rPr>
                <w:b/>
                <w:sz w:val="20"/>
                <w:szCs w:val="20"/>
              </w:rPr>
            </w:pPr>
            <w:r w:rsidRPr="00F66E7A">
              <w:rPr>
                <w:b/>
                <w:sz w:val="20"/>
                <w:szCs w:val="20"/>
              </w:rPr>
              <w:t>0,00</w:t>
            </w:r>
          </w:p>
        </w:tc>
        <w:tc>
          <w:tcPr>
            <w:tcW w:w="1207" w:type="dxa"/>
          </w:tcPr>
          <w:p w14:paraId="43952A01" w14:textId="519214E9" w:rsidR="00114D3D" w:rsidRPr="00F66E7A" w:rsidRDefault="00F66E7A" w:rsidP="00114D3D">
            <w:pPr>
              <w:jc w:val="center"/>
              <w:rPr>
                <w:b/>
                <w:sz w:val="20"/>
                <w:szCs w:val="20"/>
              </w:rPr>
            </w:pPr>
            <w:r w:rsidRPr="00F66E7A">
              <w:rPr>
                <w:b/>
                <w:sz w:val="20"/>
                <w:szCs w:val="20"/>
              </w:rPr>
              <w:t>0,00</w:t>
            </w:r>
          </w:p>
        </w:tc>
        <w:tc>
          <w:tcPr>
            <w:tcW w:w="1419" w:type="dxa"/>
            <w:gridSpan w:val="2"/>
            <w:vMerge w:val="restart"/>
          </w:tcPr>
          <w:p w14:paraId="51E67DB6" w14:textId="77777777" w:rsidR="00114D3D" w:rsidRPr="00F34CD6" w:rsidRDefault="00114D3D" w:rsidP="00114D3D">
            <w:pPr>
              <w:jc w:val="center"/>
              <w:rPr>
                <w:sz w:val="20"/>
                <w:szCs w:val="20"/>
              </w:rPr>
            </w:pPr>
          </w:p>
        </w:tc>
      </w:tr>
      <w:tr w:rsidR="00114D3D" w:rsidRPr="007C499E" w14:paraId="456D4180" w14:textId="127188F6" w:rsidTr="00931450">
        <w:trPr>
          <w:trHeight w:val="20"/>
        </w:trPr>
        <w:tc>
          <w:tcPr>
            <w:tcW w:w="1559" w:type="dxa"/>
            <w:vMerge/>
          </w:tcPr>
          <w:p w14:paraId="3CA91DC9" w14:textId="77777777" w:rsidR="00114D3D" w:rsidRPr="00614F24" w:rsidRDefault="00114D3D" w:rsidP="00114D3D">
            <w:pPr>
              <w:jc w:val="both"/>
              <w:rPr>
                <w:sz w:val="20"/>
                <w:szCs w:val="20"/>
              </w:rPr>
            </w:pPr>
          </w:p>
        </w:tc>
        <w:tc>
          <w:tcPr>
            <w:tcW w:w="2977" w:type="dxa"/>
            <w:vMerge/>
            <w:vAlign w:val="center"/>
            <w:hideMark/>
          </w:tcPr>
          <w:p w14:paraId="61B72487" w14:textId="28937981" w:rsidR="00114D3D" w:rsidRPr="00614F24" w:rsidRDefault="00114D3D" w:rsidP="00114D3D">
            <w:pPr>
              <w:jc w:val="both"/>
              <w:rPr>
                <w:sz w:val="20"/>
                <w:szCs w:val="20"/>
              </w:rPr>
            </w:pPr>
          </w:p>
        </w:tc>
        <w:tc>
          <w:tcPr>
            <w:tcW w:w="1559" w:type="dxa"/>
            <w:shd w:val="clear" w:color="auto" w:fill="auto"/>
            <w:hideMark/>
          </w:tcPr>
          <w:p w14:paraId="4A013F83" w14:textId="77777777" w:rsidR="00114D3D" w:rsidRPr="00F66E7A" w:rsidRDefault="00114D3D" w:rsidP="00114D3D">
            <w:pPr>
              <w:jc w:val="both"/>
              <w:rPr>
                <w:b/>
                <w:i/>
                <w:iCs/>
                <w:sz w:val="20"/>
                <w:szCs w:val="20"/>
              </w:rPr>
            </w:pPr>
            <w:r w:rsidRPr="00F66E7A">
              <w:rPr>
                <w:b/>
                <w:i/>
                <w:iCs/>
                <w:sz w:val="20"/>
                <w:szCs w:val="20"/>
              </w:rPr>
              <w:t>Областной бюджет</w:t>
            </w:r>
          </w:p>
        </w:tc>
        <w:tc>
          <w:tcPr>
            <w:tcW w:w="1620" w:type="dxa"/>
            <w:shd w:val="clear" w:color="auto" w:fill="auto"/>
            <w:noWrap/>
            <w:hideMark/>
          </w:tcPr>
          <w:p w14:paraId="2CEE50B8" w14:textId="77777777" w:rsidR="00114D3D" w:rsidRPr="00F66E7A" w:rsidRDefault="00114D3D" w:rsidP="00114D3D">
            <w:pPr>
              <w:jc w:val="center"/>
              <w:rPr>
                <w:b/>
                <w:sz w:val="20"/>
                <w:szCs w:val="20"/>
              </w:rPr>
            </w:pPr>
            <w:r w:rsidRPr="00F66E7A">
              <w:rPr>
                <w:b/>
                <w:sz w:val="20"/>
                <w:szCs w:val="20"/>
              </w:rPr>
              <w:t>0,00</w:t>
            </w:r>
          </w:p>
        </w:tc>
        <w:tc>
          <w:tcPr>
            <w:tcW w:w="1206" w:type="dxa"/>
            <w:shd w:val="clear" w:color="auto" w:fill="auto"/>
            <w:hideMark/>
          </w:tcPr>
          <w:p w14:paraId="4D9B6B4D" w14:textId="77777777" w:rsidR="00114D3D" w:rsidRPr="00F66E7A" w:rsidRDefault="00114D3D" w:rsidP="00114D3D">
            <w:pPr>
              <w:jc w:val="center"/>
              <w:rPr>
                <w:b/>
                <w:sz w:val="20"/>
                <w:szCs w:val="20"/>
              </w:rPr>
            </w:pPr>
            <w:r w:rsidRPr="00F66E7A">
              <w:rPr>
                <w:b/>
                <w:sz w:val="20"/>
                <w:szCs w:val="20"/>
              </w:rPr>
              <w:t>0,00</w:t>
            </w:r>
          </w:p>
        </w:tc>
        <w:tc>
          <w:tcPr>
            <w:tcW w:w="1207" w:type="dxa"/>
            <w:shd w:val="clear" w:color="auto" w:fill="auto"/>
            <w:hideMark/>
          </w:tcPr>
          <w:p w14:paraId="5E703540" w14:textId="77777777" w:rsidR="00114D3D" w:rsidRPr="00F66E7A" w:rsidRDefault="00114D3D" w:rsidP="00114D3D">
            <w:pPr>
              <w:jc w:val="center"/>
              <w:rPr>
                <w:b/>
                <w:sz w:val="20"/>
                <w:szCs w:val="20"/>
              </w:rPr>
            </w:pPr>
            <w:r w:rsidRPr="00F66E7A">
              <w:rPr>
                <w:b/>
                <w:sz w:val="20"/>
                <w:szCs w:val="20"/>
              </w:rPr>
              <w:t>0,00</w:t>
            </w:r>
          </w:p>
          <w:p w14:paraId="11B7AEA5" w14:textId="77777777" w:rsidR="00114D3D" w:rsidRPr="00F66E7A" w:rsidRDefault="00114D3D" w:rsidP="00114D3D">
            <w:pPr>
              <w:rPr>
                <w:b/>
                <w:sz w:val="20"/>
                <w:szCs w:val="20"/>
              </w:rPr>
            </w:pPr>
            <w:r w:rsidRPr="00F66E7A">
              <w:rPr>
                <w:b/>
                <w:sz w:val="20"/>
                <w:szCs w:val="20"/>
              </w:rPr>
              <w:t> </w:t>
            </w:r>
          </w:p>
        </w:tc>
        <w:tc>
          <w:tcPr>
            <w:tcW w:w="1354" w:type="dxa"/>
          </w:tcPr>
          <w:p w14:paraId="4EB3B3FA" w14:textId="77777777" w:rsidR="00114D3D" w:rsidRPr="00F66E7A" w:rsidRDefault="00114D3D" w:rsidP="00114D3D">
            <w:pPr>
              <w:jc w:val="center"/>
              <w:rPr>
                <w:b/>
                <w:sz w:val="20"/>
                <w:szCs w:val="20"/>
              </w:rPr>
            </w:pPr>
            <w:r w:rsidRPr="00F66E7A">
              <w:rPr>
                <w:b/>
                <w:sz w:val="20"/>
                <w:szCs w:val="20"/>
              </w:rPr>
              <w:t>0,00</w:t>
            </w:r>
          </w:p>
        </w:tc>
        <w:tc>
          <w:tcPr>
            <w:tcW w:w="1060" w:type="dxa"/>
          </w:tcPr>
          <w:p w14:paraId="5F0C54F6" w14:textId="77777777" w:rsidR="00114D3D" w:rsidRPr="00F66E7A" w:rsidRDefault="00114D3D" w:rsidP="00114D3D">
            <w:pPr>
              <w:jc w:val="center"/>
              <w:rPr>
                <w:b/>
                <w:sz w:val="20"/>
                <w:szCs w:val="20"/>
              </w:rPr>
            </w:pPr>
            <w:r w:rsidRPr="00F66E7A">
              <w:rPr>
                <w:b/>
                <w:sz w:val="20"/>
                <w:szCs w:val="20"/>
              </w:rPr>
              <w:t>0,00</w:t>
            </w:r>
          </w:p>
        </w:tc>
        <w:tc>
          <w:tcPr>
            <w:tcW w:w="1207" w:type="dxa"/>
          </w:tcPr>
          <w:p w14:paraId="772444B8" w14:textId="77777777" w:rsidR="00114D3D" w:rsidRPr="00F66E7A" w:rsidRDefault="00114D3D" w:rsidP="00114D3D">
            <w:pPr>
              <w:jc w:val="center"/>
              <w:rPr>
                <w:b/>
                <w:sz w:val="20"/>
                <w:szCs w:val="20"/>
              </w:rPr>
            </w:pPr>
            <w:r w:rsidRPr="00F66E7A">
              <w:rPr>
                <w:b/>
                <w:sz w:val="20"/>
                <w:szCs w:val="20"/>
              </w:rPr>
              <w:t>0,00</w:t>
            </w:r>
          </w:p>
        </w:tc>
        <w:tc>
          <w:tcPr>
            <w:tcW w:w="1419" w:type="dxa"/>
            <w:gridSpan w:val="2"/>
            <w:vMerge/>
          </w:tcPr>
          <w:p w14:paraId="289FF0AD" w14:textId="77777777" w:rsidR="00114D3D" w:rsidRPr="00F34CD6" w:rsidRDefault="00114D3D" w:rsidP="00114D3D">
            <w:pPr>
              <w:jc w:val="center"/>
              <w:rPr>
                <w:sz w:val="20"/>
                <w:szCs w:val="20"/>
              </w:rPr>
            </w:pPr>
          </w:p>
        </w:tc>
      </w:tr>
      <w:tr w:rsidR="00114D3D" w:rsidRPr="007C499E" w14:paraId="3F2D4DB5" w14:textId="1AE0F63D" w:rsidTr="00931450">
        <w:trPr>
          <w:trHeight w:val="20"/>
        </w:trPr>
        <w:tc>
          <w:tcPr>
            <w:tcW w:w="1559" w:type="dxa"/>
            <w:vMerge/>
          </w:tcPr>
          <w:p w14:paraId="758ECBD6" w14:textId="77777777" w:rsidR="00114D3D" w:rsidRPr="00614F24" w:rsidRDefault="00114D3D" w:rsidP="00114D3D">
            <w:pPr>
              <w:jc w:val="both"/>
              <w:rPr>
                <w:sz w:val="20"/>
                <w:szCs w:val="20"/>
              </w:rPr>
            </w:pPr>
          </w:p>
        </w:tc>
        <w:tc>
          <w:tcPr>
            <w:tcW w:w="2977" w:type="dxa"/>
            <w:vMerge/>
            <w:vAlign w:val="center"/>
            <w:hideMark/>
          </w:tcPr>
          <w:p w14:paraId="0B76B2AE" w14:textId="3EE86C48" w:rsidR="00114D3D" w:rsidRPr="00614F24" w:rsidRDefault="00114D3D" w:rsidP="00114D3D">
            <w:pPr>
              <w:jc w:val="both"/>
              <w:rPr>
                <w:sz w:val="20"/>
                <w:szCs w:val="20"/>
              </w:rPr>
            </w:pPr>
          </w:p>
        </w:tc>
        <w:tc>
          <w:tcPr>
            <w:tcW w:w="1559" w:type="dxa"/>
            <w:shd w:val="clear" w:color="auto" w:fill="auto"/>
            <w:hideMark/>
          </w:tcPr>
          <w:p w14:paraId="63B17541" w14:textId="77777777" w:rsidR="00114D3D" w:rsidRPr="00F66E7A" w:rsidRDefault="00114D3D" w:rsidP="00114D3D">
            <w:pPr>
              <w:jc w:val="both"/>
              <w:rPr>
                <w:b/>
                <w:i/>
                <w:iCs/>
                <w:sz w:val="20"/>
                <w:szCs w:val="20"/>
              </w:rPr>
            </w:pPr>
            <w:r w:rsidRPr="00F66E7A">
              <w:rPr>
                <w:b/>
                <w:i/>
                <w:iCs/>
                <w:sz w:val="20"/>
                <w:szCs w:val="20"/>
              </w:rPr>
              <w:t>Бюджет муниципального  округа</w:t>
            </w:r>
          </w:p>
        </w:tc>
        <w:tc>
          <w:tcPr>
            <w:tcW w:w="1620" w:type="dxa"/>
            <w:shd w:val="clear" w:color="auto" w:fill="auto"/>
            <w:noWrap/>
          </w:tcPr>
          <w:p w14:paraId="29EC39B9" w14:textId="4E5D1110" w:rsidR="00114D3D" w:rsidRPr="00F66E7A" w:rsidRDefault="00573971" w:rsidP="00114D3D">
            <w:pPr>
              <w:jc w:val="center"/>
              <w:rPr>
                <w:b/>
                <w:sz w:val="20"/>
                <w:szCs w:val="20"/>
              </w:rPr>
            </w:pPr>
            <w:r w:rsidRPr="00F66E7A">
              <w:rPr>
                <w:b/>
                <w:sz w:val="20"/>
                <w:szCs w:val="20"/>
              </w:rPr>
              <w:t>130000</w:t>
            </w:r>
            <w:r w:rsidR="00114D3D" w:rsidRPr="00F66E7A">
              <w:rPr>
                <w:b/>
                <w:sz w:val="20"/>
                <w:szCs w:val="20"/>
              </w:rPr>
              <w:t>,00</w:t>
            </w:r>
          </w:p>
          <w:p w14:paraId="666F3264" w14:textId="77777777" w:rsidR="00114D3D" w:rsidRPr="00F66E7A" w:rsidRDefault="00114D3D" w:rsidP="00114D3D">
            <w:pPr>
              <w:jc w:val="center"/>
              <w:rPr>
                <w:b/>
                <w:sz w:val="20"/>
                <w:szCs w:val="20"/>
              </w:rPr>
            </w:pPr>
          </w:p>
        </w:tc>
        <w:tc>
          <w:tcPr>
            <w:tcW w:w="1206" w:type="dxa"/>
            <w:shd w:val="clear" w:color="auto" w:fill="auto"/>
            <w:hideMark/>
          </w:tcPr>
          <w:p w14:paraId="52ED0B68" w14:textId="5C79A615" w:rsidR="00114D3D" w:rsidRPr="00F66E7A" w:rsidRDefault="00573971" w:rsidP="00114D3D">
            <w:pPr>
              <w:jc w:val="center"/>
              <w:rPr>
                <w:b/>
                <w:sz w:val="20"/>
                <w:szCs w:val="20"/>
              </w:rPr>
            </w:pPr>
            <w:r w:rsidRPr="00F66E7A">
              <w:rPr>
                <w:b/>
                <w:sz w:val="20"/>
                <w:szCs w:val="20"/>
              </w:rPr>
              <w:t>130000</w:t>
            </w:r>
            <w:r w:rsidR="00114D3D" w:rsidRPr="00F66E7A">
              <w:rPr>
                <w:b/>
                <w:sz w:val="20"/>
                <w:szCs w:val="20"/>
              </w:rPr>
              <w:t>,00</w:t>
            </w:r>
          </w:p>
        </w:tc>
        <w:tc>
          <w:tcPr>
            <w:tcW w:w="1207" w:type="dxa"/>
            <w:shd w:val="clear" w:color="auto" w:fill="auto"/>
            <w:hideMark/>
          </w:tcPr>
          <w:p w14:paraId="6ADB6FE4" w14:textId="77777777" w:rsidR="00114D3D" w:rsidRPr="00F66E7A" w:rsidRDefault="00114D3D" w:rsidP="00114D3D">
            <w:pPr>
              <w:jc w:val="center"/>
              <w:rPr>
                <w:b/>
                <w:sz w:val="20"/>
                <w:szCs w:val="20"/>
              </w:rPr>
            </w:pPr>
            <w:r w:rsidRPr="00F66E7A">
              <w:rPr>
                <w:b/>
                <w:sz w:val="20"/>
                <w:szCs w:val="20"/>
              </w:rPr>
              <w:t>0,00</w:t>
            </w:r>
          </w:p>
          <w:p w14:paraId="7F60793B" w14:textId="77777777" w:rsidR="00114D3D" w:rsidRPr="00F66E7A" w:rsidRDefault="00114D3D" w:rsidP="00114D3D">
            <w:pPr>
              <w:rPr>
                <w:b/>
                <w:sz w:val="20"/>
                <w:szCs w:val="20"/>
              </w:rPr>
            </w:pPr>
            <w:r w:rsidRPr="00F66E7A">
              <w:rPr>
                <w:b/>
                <w:sz w:val="20"/>
                <w:szCs w:val="20"/>
              </w:rPr>
              <w:t> </w:t>
            </w:r>
          </w:p>
        </w:tc>
        <w:tc>
          <w:tcPr>
            <w:tcW w:w="1354" w:type="dxa"/>
          </w:tcPr>
          <w:p w14:paraId="3317D2EE" w14:textId="77777777" w:rsidR="00114D3D" w:rsidRPr="00F66E7A" w:rsidRDefault="00114D3D" w:rsidP="00114D3D">
            <w:pPr>
              <w:jc w:val="center"/>
              <w:rPr>
                <w:b/>
                <w:sz w:val="20"/>
                <w:szCs w:val="20"/>
              </w:rPr>
            </w:pPr>
            <w:r w:rsidRPr="00F66E7A">
              <w:rPr>
                <w:b/>
                <w:sz w:val="20"/>
                <w:szCs w:val="20"/>
              </w:rPr>
              <w:t>0,00</w:t>
            </w:r>
          </w:p>
        </w:tc>
        <w:tc>
          <w:tcPr>
            <w:tcW w:w="1060" w:type="dxa"/>
          </w:tcPr>
          <w:p w14:paraId="3403D019" w14:textId="77777777" w:rsidR="00114D3D" w:rsidRPr="00F66E7A" w:rsidRDefault="00114D3D" w:rsidP="00114D3D">
            <w:pPr>
              <w:jc w:val="center"/>
              <w:rPr>
                <w:b/>
                <w:sz w:val="20"/>
                <w:szCs w:val="20"/>
              </w:rPr>
            </w:pPr>
            <w:r w:rsidRPr="00F66E7A">
              <w:rPr>
                <w:b/>
                <w:sz w:val="20"/>
                <w:szCs w:val="20"/>
              </w:rPr>
              <w:t>0,00</w:t>
            </w:r>
          </w:p>
        </w:tc>
        <w:tc>
          <w:tcPr>
            <w:tcW w:w="1207" w:type="dxa"/>
          </w:tcPr>
          <w:p w14:paraId="11532E8B" w14:textId="77777777" w:rsidR="00114D3D" w:rsidRPr="00F66E7A" w:rsidRDefault="00114D3D" w:rsidP="00114D3D">
            <w:pPr>
              <w:jc w:val="center"/>
              <w:rPr>
                <w:b/>
                <w:sz w:val="20"/>
                <w:szCs w:val="20"/>
              </w:rPr>
            </w:pPr>
            <w:r w:rsidRPr="00F66E7A">
              <w:rPr>
                <w:b/>
                <w:sz w:val="20"/>
                <w:szCs w:val="20"/>
              </w:rPr>
              <w:t>0,00</w:t>
            </w:r>
          </w:p>
        </w:tc>
        <w:tc>
          <w:tcPr>
            <w:tcW w:w="1419" w:type="dxa"/>
            <w:gridSpan w:val="2"/>
            <w:vMerge/>
          </w:tcPr>
          <w:p w14:paraId="43535063" w14:textId="77777777" w:rsidR="00114D3D" w:rsidRPr="00F34CD6" w:rsidRDefault="00114D3D" w:rsidP="00114D3D">
            <w:pPr>
              <w:jc w:val="center"/>
              <w:rPr>
                <w:sz w:val="20"/>
                <w:szCs w:val="20"/>
              </w:rPr>
            </w:pPr>
          </w:p>
        </w:tc>
      </w:tr>
      <w:tr w:rsidR="00114D3D" w:rsidRPr="007C499E" w14:paraId="5F4EC40B" w14:textId="6E3FB1B7" w:rsidTr="00FA364A">
        <w:trPr>
          <w:trHeight w:val="20"/>
        </w:trPr>
        <w:tc>
          <w:tcPr>
            <w:tcW w:w="1559" w:type="dxa"/>
          </w:tcPr>
          <w:p w14:paraId="58A56A93" w14:textId="77777777" w:rsidR="00114D3D" w:rsidRPr="00614F24" w:rsidRDefault="00114D3D" w:rsidP="00114D3D">
            <w:pPr>
              <w:jc w:val="both"/>
              <w:rPr>
                <w:sz w:val="20"/>
                <w:szCs w:val="20"/>
              </w:rPr>
            </w:pPr>
          </w:p>
        </w:tc>
        <w:tc>
          <w:tcPr>
            <w:tcW w:w="12196" w:type="dxa"/>
            <w:gridSpan w:val="9"/>
            <w:vAlign w:val="center"/>
          </w:tcPr>
          <w:p w14:paraId="66A4E76A" w14:textId="29CE6EB5" w:rsidR="00114D3D" w:rsidRPr="00614F24" w:rsidRDefault="00114D3D" w:rsidP="00114D3D">
            <w:pPr>
              <w:jc w:val="both"/>
              <w:rPr>
                <w:sz w:val="20"/>
                <w:szCs w:val="20"/>
              </w:rPr>
            </w:pPr>
            <w:r w:rsidRPr="00614F24">
              <w:rPr>
                <w:sz w:val="20"/>
                <w:szCs w:val="20"/>
              </w:rPr>
              <w:t>В том числе по объектам:</w:t>
            </w:r>
          </w:p>
        </w:tc>
        <w:tc>
          <w:tcPr>
            <w:tcW w:w="1413" w:type="dxa"/>
          </w:tcPr>
          <w:p w14:paraId="1C91ABD3" w14:textId="77777777" w:rsidR="00114D3D" w:rsidRPr="00F34CD6" w:rsidRDefault="00114D3D" w:rsidP="00114D3D">
            <w:pPr>
              <w:rPr>
                <w:sz w:val="20"/>
                <w:szCs w:val="20"/>
              </w:rPr>
            </w:pPr>
          </w:p>
        </w:tc>
      </w:tr>
      <w:tr w:rsidR="00114D3D" w:rsidRPr="007C499E" w14:paraId="450A6A10" w14:textId="1B797853" w:rsidTr="00931450">
        <w:trPr>
          <w:trHeight w:val="20"/>
        </w:trPr>
        <w:tc>
          <w:tcPr>
            <w:tcW w:w="1559" w:type="dxa"/>
            <w:vMerge w:val="restart"/>
          </w:tcPr>
          <w:p w14:paraId="74BCF983" w14:textId="16FF90EB"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4FFE359A" w14:textId="5CF66CE8" w:rsidR="00114D3D" w:rsidRPr="00614F24" w:rsidRDefault="00114D3D" w:rsidP="00114D3D">
            <w:pPr>
              <w:jc w:val="both"/>
              <w:rPr>
                <w:bCs/>
                <w:iCs/>
                <w:sz w:val="20"/>
                <w:szCs w:val="20"/>
              </w:rPr>
            </w:pPr>
            <w:r w:rsidRPr="00614F24">
              <w:rPr>
                <w:sz w:val="20"/>
                <w:szCs w:val="20"/>
              </w:rPr>
              <w:t>1.4.1.</w:t>
            </w:r>
            <w:r w:rsidRPr="00614F24">
              <w:rPr>
                <w:iCs/>
                <w:sz w:val="20"/>
                <w:szCs w:val="20"/>
              </w:rPr>
              <w:t xml:space="preserve"> Установка дорожных знаков на автомобильных дорогах общего пользования местного значения (монтаж, демонтаж)</w:t>
            </w:r>
          </w:p>
          <w:p w14:paraId="6BC3C178" w14:textId="4AB5F5F0" w:rsidR="00114D3D" w:rsidRPr="00614F24" w:rsidRDefault="00114D3D" w:rsidP="00114D3D">
            <w:pPr>
              <w:jc w:val="both"/>
              <w:rPr>
                <w:sz w:val="20"/>
                <w:szCs w:val="20"/>
              </w:rPr>
            </w:pPr>
            <w:r w:rsidRPr="00614F24">
              <w:rPr>
                <w:sz w:val="20"/>
                <w:szCs w:val="20"/>
              </w:rPr>
              <w:t xml:space="preserve">  </w:t>
            </w:r>
          </w:p>
        </w:tc>
        <w:tc>
          <w:tcPr>
            <w:tcW w:w="1559" w:type="dxa"/>
            <w:shd w:val="clear" w:color="auto" w:fill="auto"/>
          </w:tcPr>
          <w:p w14:paraId="4FE212E0" w14:textId="0AD68B8D" w:rsidR="00114D3D" w:rsidRPr="00F34CD6" w:rsidRDefault="00114D3D" w:rsidP="00114D3D">
            <w:pPr>
              <w:jc w:val="both"/>
              <w:rPr>
                <w:bCs/>
                <w:iCs/>
                <w:sz w:val="20"/>
                <w:szCs w:val="20"/>
              </w:rPr>
            </w:pPr>
            <w:r w:rsidRPr="00F34CD6">
              <w:rPr>
                <w:sz w:val="20"/>
                <w:szCs w:val="20"/>
              </w:rPr>
              <w:t xml:space="preserve"> </w:t>
            </w:r>
            <w:r w:rsidRPr="00F34CD6">
              <w:rPr>
                <w:iCs/>
                <w:sz w:val="20"/>
                <w:szCs w:val="20"/>
              </w:rPr>
              <w:t xml:space="preserve"> </w:t>
            </w:r>
            <w:r>
              <w:rPr>
                <w:iCs/>
                <w:sz w:val="20"/>
                <w:szCs w:val="20"/>
              </w:rPr>
              <w:t>всего</w:t>
            </w:r>
          </w:p>
          <w:p w14:paraId="2EFB0600" w14:textId="77147730" w:rsidR="00114D3D" w:rsidRPr="00F34CD6" w:rsidRDefault="00114D3D" w:rsidP="00114D3D">
            <w:pPr>
              <w:jc w:val="both"/>
              <w:rPr>
                <w:bCs/>
                <w:iCs/>
                <w:sz w:val="20"/>
                <w:szCs w:val="20"/>
              </w:rPr>
            </w:pPr>
          </w:p>
        </w:tc>
        <w:tc>
          <w:tcPr>
            <w:tcW w:w="1620" w:type="dxa"/>
            <w:shd w:val="clear" w:color="auto" w:fill="auto"/>
            <w:noWrap/>
          </w:tcPr>
          <w:p w14:paraId="6F21F3AE"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048E5792"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63C22B2B" w14:textId="77777777" w:rsidR="00114D3D" w:rsidRPr="00F34CD6" w:rsidRDefault="00114D3D" w:rsidP="00114D3D">
            <w:pPr>
              <w:jc w:val="center"/>
              <w:rPr>
                <w:sz w:val="20"/>
                <w:szCs w:val="20"/>
              </w:rPr>
            </w:pPr>
            <w:r w:rsidRPr="00F34CD6">
              <w:rPr>
                <w:sz w:val="20"/>
                <w:szCs w:val="20"/>
              </w:rPr>
              <w:t>0,00</w:t>
            </w:r>
          </w:p>
        </w:tc>
        <w:tc>
          <w:tcPr>
            <w:tcW w:w="1354" w:type="dxa"/>
          </w:tcPr>
          <w:p w14:paraId="2AFEF421" w14:textId="77777777" w:rsidR="00114D3D" w:rsidRPr="00F34CD6" w:rsidRDefault="00114D3D" w:rsidP="00114D3D">
            <w:pPr>
              <w:jc w:val="center"/>
              <w:rPr>
                <w:sz w:val="20"/>
                <w:szCs w:val="20"/>
              </w:rPr>
            </w:pPr>
            <w:r w:rsidRPr="00F34CD6">
              <w:rPr>
                <w:sz w:val="20"/>
                <w:szCs w:val="20"/>
              </w:rPr>
              <w:t>0,00</w:t>
            </w:r>
          </w:p>
        </w:tc>
        <w:tc>
          <w:tcPr>
            <w:tcW w:w="1060" w:type="dxa"/>
          </w:tcPr>
          <w:p w14:paraId="11E851DC" w14:textId="77777777" w:rsidR="00114D3D" w:rsidRPr="00F34CD6" w:rsidRDefault="00114D3D" w:rsidP="00114D3D">
            <w:pPr>
              <w:jc w:val="center"/>
              <w:rPr>
                <w:sz w:val="20"/>
                <w:szCs w:val="20"/>
              </w:rPr>
            </w:pPr>
            <w:r w:rsidRPr="00F34CD6">
              <w:rPr>
                <w:sz w:val="20"/>
                <w:szCs w:val="20"/>
              </w:rPr>
              <w:t>0,00</w:t>
            </w:r>
          </w:p>
        </w:tc>
        <w:tc>
          <w:tcPr>
            <w:tcW w:w="1207" w:type="dxa"/>
          </w:tcPr>
          <w:p w14:paraId="18991D6C" w14:textId="77777777" w:rsidR="00114D3D" w:rsidRPr="00F34CD6" w:rsidRDefault="00114D3D" w:rsidP="00114D3D">
            <w:pPr>
              <w:jc w:val="center"/>
              <w:rPr>
                <w:sz w:val="20"/>
                <w:szCs w:val="20"/>
              </w:rPr>
            </w:pPr>
            <w:r w:rsidRPr="00F34CD6">
              <w:rPr>
                <w:sz w:val="20"/>
                <w:szCs w:val="20"/>
              </w:rPr>
              <w:t>0,00</w:t>
            </w:r>
          </w:p>
        </w:tc>
        <w:tc>
          <w:tcPr>
            <w:tcW w:w="1419" w:type="dxa"/>
            <w:gridSpan w:val="2"/>
            <w:vMerge w:val="restart"/>
          </w:tcPr>
          <w:p w14:paraId="1E09C43F" w14:textId="77777777" w:rsidR="00114D3D" w:rsidRPr="00F34CD6" w:rsidRDefault="00114D3D" w:rsidP="00114D3D">
            <w:pPr>
              <w:jc w:val="center"/>
              <w:rPr>
                <w:sz w:val="20"/>
                <w:szCs w:val="20"/>
              </w:rPr>
            </w:pPr>
          </w:p>
        </w:tc>
      </w:tr>
      <w:tr w:rsidR="00114D3D" w:rsidRPr="007C499E" w14:paraId="6E976A15" w14:textId="77BA7249" w:rsidTr="00931450">
        <w:trPr>
          <w:trHeight w:val="20"/>
        </w:trPr>
        <w:tc>
          <w:tcPr>
            <w:tcW w:w="1559" w:type="dxa"/>
            <w:vMerge/>
          </w:tcPr>
          <w:p w14:paraId="4085027A" w14:textId="77777777" w:rsidR="00114D3D" w:rsidRPr="00614F24" w:rsidRDefault="00114D3D" w:rsidP="00114D3D">
            <w:pPr>
              <w:jc w:val="both"/>
              <w:rPr>
                <w:sz w:val="20"/>
                <w:szCs w:val="20"/>
              </w:rPr>
            </w:pPr>
          </w:p>
        </w:tc>
        <w:tc>
          <w:tcPr>
            <w:tcW w:w="2977" w:type="dxa"/>
            <w:vMerge/>
            <w:vAlign w:val="center"/>
          </w:tcPr>
          <w:p w14:paraId="3B93B9A3" w14:textId="10BD12C0" w:rsidR="00114D3D" w:rsidRPr="00614F24" w:rsidRDefault="00114D3D" w:rsidP="00114D3D">
            <w:pPr>
              <w:jc w:val="both"/>
              <w:rPr>
                <w:sz w:val="20"/>
                <w:szCs w:val="20"/>
              </w:rPr>
            </w:pPr>
          </w:p>
        </w:tc>
        <w:tc>
          <w:tcPr>
            <w:tcW w:w="1559" w:type="dxa"/>
            <w:shd w:val="clear" w:color="auto" w:fill="auto"/>
          </w:tcPr>
          <w:p w14:paraId="2D45632E"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59FAA1B1"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7F19F62A"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205948F" w14:textId="77777777" w:rsidR="00114D3D" w:rsidRPr="00F34CD6" w:rsidRDefault="00114D3D" w:rsidP="00114D3D">
            <w:pPr>
              <w:jc w:val="center"/>
              <w:rPr>
                <w:sz w:val="20"/>
                <w:szCs w:val="20"/>
              </w:rPr>
            </w:pPr>
            <w:r w:rsidRPr="00F34CD6">
              <w:rPr>
                <w:sz w:val="20"/>
                <w:szCs w:val="20"/>
              </w:rPr>
              <w:t>0,00</w:t>
            </w:r>
          </w:p>
        </w:tc>
        <w:tc>
          <w:tcPr>
            <w:tcW w:w="1354" w:type="dxa"/>
          </w:tcPr>
          <w:p w14:paraId="4B20E99F" w14:textId="77777777" w:rsidR="00114D3D" w:rsidRPr="00F34CD6" w:rsidRDefault="00114D3D" w:rsidP="00114D3D">
            <w:pPr>
              <w:jc w:val="center"/>
              <w:rPr>
                <w:sz w:val="20"/>
                <w:szCs w:val="20"/>
              </w:rPr>
            </w:pPr>
            <w:r w:rsidRPr="00F34CD6">
              <w:rPr>
                <w:sz w:val="20"/>
                <w:szCs w:val="20"/>
              </w:rPr>
              <w:t>0,00</w:t>
            </w:r>
          </w:p>
        </w:tc>
        <w:tc>
          <w:tcPr>
            <w:tcW w:w="1060" w:type="dxa"/>
          </w:tcPr>
          <w:p w14:paraId="48AF5107" w14:textId="77777777" w:rsidR="00114D3D" w:rsidRPr="00F34CD6" w:rsidRDefault="00114D3D" w:rsidP="00114D3D">
            <w:pPr>
              <w:jc w:val="center"/>
              <w:rPr>
                <w:sz w:val="20"/>
                <w:szCs w:val="20"/>
              </w:rPr>
            </w:pPr>
            <w:r w:rsidRPr="00F34CD6">
              <w:rPr>
                <w:sz w:val="20"/>
                <w:szCs w:val="20"/>
              </w:rPr>
              <w:t>0,00</w:t>
            </w:r>
          </w:p>
        </w:tc>
        <w:tc>
          <w:tcPr>
            <w:tcW w:w="1207" w:type="dxa"/>
          </w:tcPr>
          <w:p w14:paraId="08C45256" w14:textId="77777777" w:rsidR="00114D3D" w:rsidRPr="00F34CD6" w:rsidRDefault="00114D3D" w:rsidP="00114D3D">
            <w:pPr>
              <w:jc w:val="center"/>
              <w:rPr>
                <w:sz w:val="20"/>
                <w:szCs w:val="20"/>
              </w:rPr>
            </w:pPr>
            <w:r w:rsidRPr="00F34CD6">
              <w:rPr>
                <w:sz w:val="20"/>
                <w:szCs w:val="20"/>
              </w:rPr>
              <w:t>0,00</w:t>
            </w:r>
          </w:p>
        </w:tc>
        <w:tc>
          <w:tcPr>
            <w:tcW w:w="1419" w:type="dxa"/>
            <w:gridSpan w:val="2"/>
            <w:vMerge/>
          </w:tcPr>
          <w:p w14:paraId="46BF4CB6" w14:textId="77777777" w:rsidR="00114D3D" w:rsidRPr="00F34CD6" w:rsidRDefault="00114D3D" w:rsidP="00114D3D">
            <w:pPr>
              <w:jc w:val="center"/>
              <w:rPr>
                <w:sz w:val="20"/>
                <w:szCs w:val="20"/>
              </w:rPr>
            </w:pPr>
          </w:p>
        </w:tc>
      </w:tr>
      <w:tr w:rsidR="00114D3D" w:rsidRPr="007C499E" w14:paraId="06C6129D" w14:textId="33EEB510" w:rsidTr="00931450">
        <w:trPr>
          <w:trHeight w:val="20"/>
        </w:trPr>
        <w:tc>
          <w:tcPr>
            <w:tcW w:w="1559" w:type="dxa"/>
            <w:vMerge/>
          </w:tcPr>
          <w:p w14:paraId="6D2BC481" w14:textId="77777777" w:rsidR="00114D3D" w:rsidRPr="00614F24" w:rsidRDefault="00114D3D" w:rsidP="00114D3D">
            <w:pPr>
              <w:jc w:val="both"/>
              <w:rPr>
                <w:sz w:val="20"/>
                <w:szCs w:val="20"/>
              </w:rPr>
            </w:pPr>
          </w:p>
        </w:tc>
        <w:tc>
          <w:tcPr>
            <w:tcW w:w="2977" w:type="dxa"/>
            <w:vMerge/>
            <w:vAlign w:val="center"/>
          </w:tcPr>
          <w:p w14:paraId="41CD945A" w14:textId="49BCDB09" w:rsidR="00114D3D" w:rsidRPr="00614F24" w:rsidRDefault="00114D3D" w:rsidP="00114D3D">
            <w:pPr>
              <w:jc w:val="both"/>
              <w:rPr>
                <w:sz w:val="20"/>
                <w:szCs w:val="20"/>
              </w:rPr>
            </w:pPr>
          </w:p>
        </w:tc>
        <w:tc>
          <w:tcPr>
            <w:tcW w:w="1559" w:type="dxa"/>
            <w:shd w:val="clear" w:color="auto" w:fill="auto"/>
          </w:tcPr>
          <w:p w14:paraId="06C109C1"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69FE869"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FA3DFE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CD29ADB" w14:textId="77777777" w:rsidR="00114D3D" w:rsidRPr="00F34CD6" w:rsidRDefault="00114D3D" w:rsidP="00114D3D">
            <w:pPr>
              <w:jc w:val="center"/>
              <w:rPr>
                <w:sz w:val="20"/>
                <w:szCs w:val="20"/>
              </w:rPr>
            </w:pPr>
            <w:r w:rsidRPr="00F34CD6">
              <w:rPr>
                <w:sz w:val="20"/>
                <w:szCs w:val="20"/>
              </w:rPr>
              <w:t>0,00</w:t>
            </w:r>
          </w:p>
        </w:tc>
        <w:tc>
          <w:tcPr>
            <w:tcW w:w="1354" w:type="dxa"/>
          </w:tcPr>
          <w:p w14:paraId="768BA4E3" w14:textId="77777777" w:rsidR="00114D3D" w:rsidRPr="00F34CD6" w:rsidRDefault="00114D3D" w:rsidP="00114D3D">
            <w:pPr>
              <w:jc w:val="center"/>
              <w:rPr>
                <w:sz w:val="20"/>
                <w:szCs w:val="20"/>
              </w:rPr>
            </w:pPr>
            <w:r w:rsidRPr="00F34CD6">
              <w:rPr>
                <w:sz w:val="20"/>
                <w:szCs w:val="20"/>
              </w:rPr>
              <w:t>0,00</w:t>
            </w:r>
          </w:p>
        </w:tc>
        <w:tc>
          <w:tcPr>
            <w:tcW w:w="1060" w:type="dxa"/>
          </w:tcPr>
          <w:p w14:paraId="664196CB" w14:textId="77777777" w:rsidR="00114D3D" w:rsidRPr="00F34CD6" w:rsidRDefault="00114D3D" w:rsidP="00114D3D">
            <w:pPr>
              <w:jc w:val="center"/>
              <w:rPr>
                <w:sz w:val="20"/>
                <w:szCs w:val="20"/>
              </w:rPr>
            </w:pPr>
            <w:r w:rsidRPr="00F34CD6">
              <w:rPr>
                <w:sz w:val="20"/>
                <w:szCs w:val="20"/>
              </w:rPr>
              <w:t>0,00</w:t>
            </w:r>
          </w:p>
        </w:tc>
        <w:tc>
          <w:tcPr>
            <w:tcW w:w="1207" w:type="dxa"/>
          </w:tcPr>
          <w:p w14:paraId="7D42CD2C" w14:textId="553DBCC4" w:rsidR="00114D3D" w:rsidRPr="009F01E1" w:rsidRDefault="009F01E1" w:rsidP="00114D3D">
            <w:pPr>
              <w:jc w:val="center"/>
              <w:rPr>
                <w:sz w:val="20"/>
                <w:szCs w:val="20"/>
              </w:rPr>
            </w:pPr>
            <w:r>
              <w:rPr>
                <w:sz w:val="20"/>
                <w:szCs w:val="20"/>
                <w:lang w:val="en-US"/>
              </w:rPr>
              <w:t>0</w:t>
            </w:r>
            <w:r>
              <w:rPr>
                <w:sz w:val="20"/>
                <w:szCs w:val="20"/>
              </w:rPr>
              <w:t>,00</w:t>
            </w:r>
          </w:p>
        </w:tc>
        <w:tc>
          <w:tcPr>
            <w:tcW w:w="1419" w:type="dxa"/>
            <w:gridSpan w:val="2"/>
            <w:vMerge/>
          </w:tcPr>
          <w:p w14:paraId="67A50392" w14:textId="77777777" w:rsidR="00114D3D" w:rsidRPr="00F34CD6" w:rsidRDefault="00114D3D" w:rsidP="00114D3D">
            <w:pPr>
              <w:jc w:val="center"/>
              <w:rPr>
                <w:sz w:val="20"/>
                <w:szCs w:val="20"/>
              </w:rPr>
            </w:pPr>
          </w:p>
        </w:tc>
      </w:tr>
      <w:tr w:rsidR="00114D3D" w:rsidRPr="007C499E" w14:paraId="384CB20D" w14:textId="4086F34C" w:rsidTr="00931450">
        <w:trPr>
          <w:trHeight w:val="20"/>
        </w:trPr>
        <w:tc>
          <w:tcPr>
            <w:tcW w:w="1559" w:type="dxa"/>
            <w:vMerge w:val="restart"/>
          </w:tcPr>
          <w:p w14:paraId="032FDD83" w14:textId="460BD4AD"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77C4CDCD" w14:textId="431E79B5" w:rsidR="00114D3D" w:rsidRPr="00614F24" w:rsidRDefault="00114D3D" w:rsidP="00114D3D">
            <w:pPr>
              <w:jc w:val="both"/>
              <w:rPr>
                <w:sz w:val="20"/>
                <w:szCs w:val="20"/>
              </w:rPr>
            </w:pPr>
            <w:r w:rsidRPr="00614F24">
              <w:rPr>
                <w:sz w:val="20"/>
                <w:szCs w:val="20"/>
              </w:rPr>
              <w:t>1</w:t>
            </w:r>
            <w:r>
              <w:rPr>
                <w:sz w:val="20"/>
                <w:szCs w:val="20"/>
              </w:rPr>
              <w:t>.</w:t>
            </w:r>
            <w:r w:rsidRPr="00614F24">
              <w:rPr>
                <w:sz w:val="20"/>
                <w:szCs w:val="20"/>
              </w:rPr>
              <w:t>4.2.</w:t>
            </w:r>
            <w:r w:rsidRPr="00614F24">
              <w:rPr>
                <w:bCs/>
                <w:iCs/>
                <w:sz w:val="20"/>
                <w:szCs w:val="20"/>
              </w:rPr>
              <w:t xml:space="preserve"> Разработка: ПОДД (проект организации дорожного движения), технических паспортов а/ дорог,  обследование мостов, диагностика а/дорог</w:t>
            </w:r>
          </w:p>
        </w:tc>
        <w:tc>
          <w:tcPr>
            <w:tcW w:w="1559" w:type="dxa"/>
            <w:shd w:val="clear" w:color="auto" w:fill="auto"/>
          </w:tcPr>
          <w:p w14:paraId="54181739" w14:textId="3199CD57" w:rsidR="00114D3D" w:rsidRPr="00F34CD6" w:rsidRDefault="00114D3D" w:rsidP="00114D3D">
            <w:pPr>
              <w:jc w:val="both"/>
              <w:rPr>
                <w:bCs/>
                <w:iCs/>
                <w:sz w:val="20"/>
                <w:szCs w:val="20"/>
              </w:rPr>
            </w:pPr>
            <w:r>
              <w:rPr>
                <w:bCs/>
                <w:iCs/>
                <w:sz w:val="20"/>
                <w:szCs w:val="20"/>
              </w:rPr>
              <w:t>всего</w:t>
            </w:r>
          </w:p>
        </w:tc>
        <w:tc>
          <w:tcPr>
            <w:tcW w:w="1620" w:type="dxa"/>
            <w:shd w:val="clear" w:color="auto" w:fill="auto"/>
            <w:noWrap/>
          </w:tcPr>
          <w:p w14:paraId="3B3FD952"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1B81030C"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F5E982F" w14:textId="77777777" w:rsidR="00114D3D" w:rsidRPr="00F34CD6" w:rsidRDefault="00114D3D" w:rsidP="00114D3D">
            <w:pPr>
              <w:jc w:val="center"/>
              <w:rPr>
                <w:sz w:val="20"/>
                <w:szCs w:val="20"/>
              </w:rPr>
            </w:pPr>
            <w:r w:rsidRPr="00F34CD6">
              <w:rPr>
                <w:sz w:val="20"/>
                <w:szCs w:val="20"/>
              </w:rPr>
              <w:t>0,00</w:t>
            </w:r>
          </w:p>
        </w:tc>
        <w:tc>
          <w:tcPr>
            <w:tcW w:w="1354" w:type="dxa"/>
          </w:tcPr>
          <w:p w14:paraId="2B011F16" w14:textId="77777777" w:rsidR="00114D3D" w:rsidRPr="00F34CD6" w:rsidRDefault="00114D3D" w:rsidP="009F01E1">
            <w:pPr>
              <w:jc w:val="center"/>
              <w:rPr>
                <w:sz w:val="20"/>
                <w:szCs w:val="20"/>
              </w:rPr>
            </w:pPr>
            <w:r w:rsidRPr="00F34CD6">
              <w:rPr>
                <w:sz w:val="20"/>
                <w:szCs w:val="20"/>
              </w:rPr>
              <w:t>0,00</w:t>
            </w:r>
          </w:p>
        </w:tc>
        <w:tc>
          <w:tcPr>
            <w:tcW w:w="1060" w:type="dxa"/>
          </w:tcPr>
          <w:p w14:paraId="65126AED" w14:textId="77777777" w:rsidR="00114D3D" w:rsidRPr="00F34CD6" w:rsidRDefault="00114D3D" w:rsidP="009F01E1">
            <w:pPr>
              <w:jc w:val="center"/>
              <w:rPr>
                <w:sz w:val="20"/>
                <w:szCs w:val="20"/>
              </w:rPr>
            </w:pPr>
            <w:r w:rsidRPr="00F34CD6">
              <w:rPr>
                <w:sz w:val="20"/>
                <w:szCs w:val="20"/>
              </w:rPr>
              <w:t>0,00</w:t>
            </w:r>
          </w:p>
        </w:tc>
        <w:tc>
          <w:tcPr>
            <w:tcW w:w="1207" w:type="dxa"/>
          </w:tcPr>
          <w:p w14:paraId="0E9D016F" w14:textId="77777777" w:rsidR="00114D3D" w:rsidRPr="00F34CD6" w:rsidRDefault="00114D3D" w:rsidP="009F01E1">
            <w:pPr>
              <w:jc w:val="center"/>
              <w:rPr>
                <w:sz w:val="20"/>
                <w:szCs w:val="20"/>
              </w:rPr>
            </w:pPr>
            <w:r w:rsidRPr="00F34CD6">
              <w:rPr>
                <w:sz w:val="20"/>
                <w:szCs w:val="20"/>
              </w:rPr>
              <w:t>0,00</w:t>
            </w:r>
          </w:p>
        </w:tc>
        <w:tc>
          <w:tcPr>
            <w:tcW w:w="1419" w:type="dxa"/>
            <w:gridSpan w:val="2"/>
            <w:vMerge w:val="restart"/>
          </w:tcPr>
          <w:p w14:paraId="14307CBC" w14:textId="77777777" w:rsidR="00114D3D" w:rsidRPr="00F34CD6" w:rsidRDefault="00114D3D" w:rsidP="00114D3D">
            <w:pPr>
              <w:rPr>
                <w:sz w:val="20"/>
                <w:szCs w:val="20"/>
              </w:rPr>
            </w:pPr>
          </w:p>
        </w:tc>
      </w:tr>
      <w:tr w:rsidR="00114D3D" w:rsidRPr="007C499E" w14:paraId="37CBFE1F" w14:textId="232DEEC6" w:rsidTr="00931450">
        <w:trPr>
          <w:trHeight w:val="20"/>
        </w:trPr>
        <w:tc>
          <w:tcPr>
            <w:tcW w:w="1559" w:type="dxa"/>
            <w:vMerge/>
          </w:tcPr>
          <w:p w14:paraId="7E4ECB25" w14:textId="77777777" w:rsidR="00114D3D" w:rsidRPr="00614F24" w:rsidRDefault="00114D3D" w:rsidP="00114D3D">
            <w:pPr>
              <w:jc w:val="both"/>
              <w:rPr>
                <w:sz w:val="20"/>
                <w:szCs w:val="20"/>
              </w:rPr>
            </w:pPr>
          </w:p>
        </w:tc>
        <w:tc>
          <w:tcPr>
            <w:tcW w:w="2977" w:type="dxa"/>
            <w:vMerge/>
            <w:vAlign w:val="center"/>
          </w:tcPr>
          <w:p w14:paraId="7157756F" w14:textId="5E51AC60" w:rsidR="00114D3D" w:rsidRPr="00614F24" w:rsidRDefault="00114D3D" w:rsidP="00114D3D">
            <w:pPr>
              <w:jc w:val="both"/>
              <w:rPr>
                <w:sz w:val="20"/>
                <w:szCs w:val="20"/>
              </w:rPr>
            </w:pPr>
          </w:p>
        </w:tc>
        <w:tc>
          <w:tcPr>
            <w:tcW w:w="1559" w:type="dxa"/>
            <w:shd w:val="clear" w:color="auto" w:fill="auto"/>
          </w:tcPr>
          <w:p w14:paraId="434125ED"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3558BFA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8BD393E"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E49D59D" w14:textId="77777777" w:rsidR="00114D3D" w:rsidRPr="00F34CD6" w:rsidRDefault="00114D3D" w:rsidP="00114D3D">
            <w:pPr>
              <w:jc w:val="center"/>
              <w:rPr>
                <w:sz w:val="20"/>
                <w:szCs w:val="20"/>
              </w:rPr>
            </w:pPr>
            <w:r w:rsidRPr="00F34CD6">
              <w:rPr>
                <w:sz w:val="20"/>
                <w:szCs w:val="20"/>
              </w:rPr>
              <w:t>0,00</w:t>
            </w:r>
          </w:p>
        </w:tc>
        <w:tc>
          <w:tcPr>
            <w:tcW w:w="1354" w:type="dxa"/>
          </w:tcPr>
          <w:p w14:paraId="7194DCEC" w14:textId="77777777" w:rsidR="00114D3D" w:rsidRPr="00F34CD6" w:rsidRDefault="00114D3D" w:rsidP="009F01E1">
            <w:pPr>
              <w:jc w:val="center"/>
              <w:rPr>
                <w:sz w:val="20"/>
                <w:szCs w:val="20"/>
              </w:rPr>
            </w:pPr>
            <w:r w:rsidRPr="00F34CD6">
              <w:rPr>
                <w:sz w:val="20"/>
                <w:szCs w:val="20"/>
              </w:rPr>
              <w:t>0,00</w:t>
            </w:r>
          </w:p>
        </w:tc>
        <w:tc>
          <w:tcPr>
            <w:tcW w:w="1060" w:type="dxa"/>
          </w:tcPr>
          <w:p w14:paraId="76EC315B" w14:textId="77777777" w:rsidR="00114D3D" w:rsidRPr="00F34CD6" w:rsidRDefault="00114D3D" w:rsidP="009F01E1">
            <w:pPr>
              <w:jc w:val="center"/>
              <w:rPr>
                <w:sz w:val="20"/>
                <w:szCs w:val="20"/>
              </w:rPr>
            </w:pPr>
            <w:r w:rsidRPr="00F34CD6">
              <w:rPr>
                <w:sz w:val="20"/>
                <w:szCs w:val="20"/>
              </w:rPr>
              <w:t>0,00</w:t>
            </w:r>
          </w:p>
        </w:tc>
        <w:tc>
          <w:tcPr>
            <w:tcW w:w="1207" w:type="dxa"/>
          </w:tcPr>
          <w:p w14:paraId="5E2E785A"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342DD76E" w14:textId="77777777" w:rsidR="00114D3D" w:rsidRPr="00F34CD6" w:rsidRDefault="00114D3D" w:rsidP="00114D3D">
            <w:pPr>
              <w:rPr>
                <w:sz w:val="20"/>
                <w:szCs w:val="20"/>
              </w:rPr>
            </w:pPr>
          </w:p>
        </w:tc>
      </w:tr>
      <w:tr w:rsidR="00114D3D" w:rsidRPr="007C499E" w14:paraId="532D1FD3" w14:textId="5DAE64F6" w:rsidTr="00931450">
        <w:trPr>
          <w:trHeight w:val="20"/>
        </w:trPr>
        <w:tc>
          <w:tcPr>
            <w:tcW w:w="1559" w:type="dxa"/>
            <w:vMerge/>
          </w:tcPr>
          <w:p w14:paraId="7EA7E907" w14:textId="77777777" w:rsidR="00114D3D" w:rsidRPr="00614F24" w:rsidRDefault="00114D3D" w:rsidP="00114D3D">
            <w:pPr>
              <w:jc w:val="both"/>
              <w:rPr>
                <w:sz w:val="20"/>
                <w:szCs w:val="20"/>
              </w:rPr>
            </w:pPr>
          </w:p>
        </w:tc>
        <w:tc>
          <w:tcPr>
            <w:tcW w:w="2977" w:type="dxa"/>
            <w:vMerge/>
            <w:vAlign w:val="center"/>
          </w:tcPr>
          <w:p w14:paraId="27E0B48B" w14:textId="2FD44D58" w:rsidR="00114D3D" w:rsidRPr="00614F24" w:rsidRDefault="00114D3D" w:rsidP="00114D3D">
            <w:pPr>
              <w:jc w:val="both"/>
              <w:rPr>
                <w:sz w:val="20"/>
                <w:szCs w:val="20"/>
              </w:rPr>
            </w:pPr>
          </w:p>
        </w:tc>
        <w:tc>
          <w:tcPr>
            <w:tcW w:w="1559" w:type="dxa"/>
            <w:shd w:val="clear" w:color="auto" w:fill="auto"/>
          </w:tcPr>
          <w:p w14:paraId="727B04B2"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74701673"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0B1A284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588C275" w14:textId="77777777" w:rsidR="00114D3D" w:rsidRPr="00F34CD6" w:rsidRDefault="00114D3D" w:rsidP="00114D3D">
            <w:pPr>
              <w:jc w:val="center"/>
              <w:rPr>
                <w:sz w:val="20"/>
                <w:szCs w:val="20"/>
              </w:rPr>
            </w:pPr>
            <w:r w:rsidRPr="00F34CD6">
              <w:rPr>
                <w:sz w:val="20"/>
                <w:szCs w:val="20"/>
              </w:rPr>
              <w:t>0,00</w:t>
            </w:r>
          </w:p>
        </w:tc>
        <w:tc>
          <w:tcPr>
            <w:tcW w:w="1354" w:type="dxa"/>
          </w:tcPr>
          <w:p w14:paraId="6A98A39F" w14:textId="77777777" w:rsidR="00114D3D" w:rsidRPr="00F34CD6" w:rsidRDefault="00114D3D" w:rsidP="009F01E1">
            <w:pPr>
              <w:jc w:val="center"/>
              <w:rPr>
                <w:sz w:val="20"/>
                <w:szCs w:val="20"/>
              </w:rPr>
            </w:pPr>
            <w:r w:rsidRPr="00F34CD6">
              <w:rPr>
                <w:sz w:val="20"/>
                <w:szCs w:val="20"/>
              </w:rPr>
              <w:t>0,00</w:t>
            </w:r>
          </w:p>
        </w:tc>
        <w:tc>
          <w:tcPr>
            <w:tcW w:w="1060" w:type="dxa"/>
          </w:tcPr>
          <w:p w14:paraId="7CC9EF89" w14:textId="77777777" w:rsidR="00114D3D" w:rsidRPr="00F34CD6" w:rsidRDefault="00114D3D" w:rsidP="009F01E1">
            <w:pPr>
              <w:jc w:val="center"/>
              <w:rPr>
                <w:sz w:val="20"/>
                <w:szCs w:val="20"/>
              </w:rPr>
            </w:pPr>
            <w:r w:rsidRPr="00F34CD6">
              <w:rPr>
                <w:sz w:val="20"/>
                <w:szCs w:val="20"/>
              </w:rPr>
              <w:t>0,00</w:t>
            </w:r>
          </w:p>
        </w:tc>
        <w:tc>
          <w:tcPr>
            <w:tcW w:w="1207" w:type="dxa"/>
          </w:tcPr>
          <w:p w14:paraId="69F766BC"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06640E95" w14:textId="77777777" w:rsidR="00114D3D" w:rsidRPr="00F34CD6" w:rsidRDefault="00114D3D" w:rsidP="00114D3D">
            <w:pPr>
              <w:rPr>
                <w:sz w:val="20"/>
                <w:szCs w:val="20"/>
              </w:rPr>
            </w:pPr>
          </w:p>
        </w:tc>
      </w:tr>
      <w:tr w:rsidR="00114D3D" w:rsidRPr="007C499E" w14:paraId="69B6460E" w14:textId="47901C1B" w:rsidTr="00931450">
        <w:trPr>
          <w:trHeight w:val="73"/>
        </w:trPr>
        <w:tc>
          <w:tcPr>
            <w:tcW w:w="1559" w:type="dxa"/>
            <w:vMerge w:val="restart"/>
          </w:tcPr>
          <w:p w14:paraId="46A44A2A" w14:textId="598716AF"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052AC037" w14:textId="0AA3BD5D" w:rsidR="00114D3D" w:rsidRPr="00614F24" w:rsidRDefault="00114D3D" w:rsidP="00114D3D">
            <w:pPr>
              <w:jc w:val="both"/>
              <w:rPr>
                <w:sz w:val="20"/>
                <w:szCs w:val="20"/>
              </w:rPr>
            </w:pPr>
            <w:r w:rsidRPr="00614F24">
              <w:rPr>
                <w:sz w:val="20"/>
                <w:szCs w:val="20"/>
              </w:rPr>
              <w:t xml:space="preserve">1.4.3. Ремонт а/дорог по      ППМИ         </w:t>
            </w:r>
          </w:p>
        </w:tc>
        <w:tc>
          <w:tcPr>
            <w:tcW w:w="1559" w:type="dxa"/>
            <w:shd w:val="clear" w:color="auto" w:fill="auto"/>
          </w:tcPr>
          <w:p w14:paraId="541CBA4C" w14:textId="40C6886C"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131F11D7" w14:textId="1CC1A448"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9FC12E3"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466D67A1" w14:textId="77777777" w:rsidR="00114D3D" w:rsidRPr="00F34CD6" w:rsidRDefault="00114D3D" w:rsidP="00114D3D">
            <w:pPr>
              <w:jc w:val="center"/>
              <w:rPr>
                <w:sz w:val="20"/>
                <w:szCs w:val="20"/>
              </w:rPr>
            </w:pPr>
            <w:r w:rsidRPr="00F34CD6">
              <w:rPr>
                <w:sz w:val="20"/>
                <w:szCs w:val="20"/>
              </w:rPr>
              <w:t>0,00</w:t>
            </w:r>
          </w:p>
        </w:tc>
        <w:tc>
          <w:tcPr>
            <w:tcW w:w="1354" w:type="dxa"/>
          </w:tcPr>
          <w:p w14:paraId="6E2D6B2B" w14:textId="77777777" w:rsidR="00114D3D" w:rsidRPr="00F34CD6" w:rsidRDefault="00114D3D" w:rsidP="009F01E1">
            <w:pPr>
              <w:jc w:val="center"/>
              <w:rPr>
                <w:sz w:val="20"/>
                <w:szCs w:val="20"/>
              </w:rPr>
            </w:pPr>
            <w:r w:rsidRPr="00F34CD6">
              <w:rPr>
                <w:sz w:val="20"/>
                <w:szCs w:val="20"/>
              </w:rPr>
              <w:t>0,00</w:t>
            </w:r>
          </w:p>
        </w:tc>
        <w:tc>
          <w:tcPr>
            <w:tcW w:w="1060" w:type="dxa"/>
          </w:tcPr>
          <w:p w14:paraId="5F754F19" w14:textId="77777777" w:rsidR="00114D3D" w:rsidRPr="00F34CD6" w:rsidRDefault="00114D3D" w:rsidP="009F01E1">
            <w:pPr>
              <w:jc w:val="center"/>
              <w:rPr>
                <w:sz w:val="20"/>
                <w:szCs w:val="20"/>
              </w:rPr>
            </w:pPr>
            <w:r w:rsidRPr="00F34CD6">
              <w:rPr>
                <w:sz w:val="20"/>
                <w:szCs w:val="20"/>
              </w:rPr>
              <w:t>0,00</w:t>
            </w:r>
          </w:p>
        </w:tc>
        <w:tc>
          <w:tcPr>
            <w:tcW w:w="1207" w:type="dxa"/>
          </w:tcPr>
          <w:p w14:paraId="3268634D" w14:textId="77777777" w:rsidR="00114D3D" w:rsidRPr="00F34CD6" w:rsidRDefault="00114D3D" w:rsidP="009F01E1">
            <w:pPr>
              <w:jc w:val="center"/>
              <w:rPr>
                <w:sz w:val="20"/>
                <w:szCs w:val="20"/>
              </w:rPr>
            </w:pPr>
            <w:r w:rsidRPr="00F34CD6">
              <w:rPr>
                <w:sz w:val="20"/>
                <w:szCs w:val="20"/>
              </w:rPr>
              <w:t>0,00</w:t>
            </w:r>
          </w:p>
        </w:tc>
        <w:tc>
          <w:tcPr>
            <w:tcW w:w="1419" w:type="dxa"/>
            <w:gridSpan w:val="2"/>
            <w:vMerge w:val="restart"/>
          </w:tcPr>
          <w:p w14:paraId="7E931790" w14:textId="77777777" w:rsidR="00114D3D" w:rsidRPr="00F34CD6" w:rsidRDefault="00114D3D" w:rsidP="00114D3D">
            <w:pPr>
              <w:rPr>
                <w:sz w:val="20"/>
                <w:szCs w:val="20"/>
              </w:rPr>
            </w:pPr>
          </w:p>
        </w:tc>
      </w:tr>
      <w:tr w:rsidR="00114D3D" w:rsidRPr="007C499E" w14:paraId="60962F74" w14:textId="6BFBF4C2" w:rsidTr="00931450">
        <w:trPr>
          <w:trHeight w:val="20"/>
        </w:trPr>
        <w:tc>
          <w:tcPr>
            <w:tcW w:w="1559" w:type="dxa"/>
            <w:vMerge/>
          </w:tcPr>
          <w:p w14:paraId="3E6B4F8B" w14:textId="77777777" w:rsidR="00114D3D" w:rsidRPr="00614F24" w:rsidRDefault="00114D3D" w:rsidP="00114D3D">
            <w:pPr>
              <w:jc w:val="both"/>
              <w:rPr>
                <w:sz w:val="20"/>
                <w:szCs w:val="20"/>
              </w:rPr>
            </w:pPr>
          </w:p>
        </w:tc>
        <w:tc>
          <w:tcPr>
            <w:tcW w:w="2977" w:type="dxa"/>
            <w:vMerge/>
            <w:vAlign w:val="center"/>
          </w:tcPr>
          <w:p w14:paraId="10AA7310" w14:textId="27BDFBA2" w:rsidR="00114D3D" w:rsidRPr="00614F24" w:rsidRDefault="00114D3D" w:rsidP="00114D3D">
            <w:pPr>
              <w:jc w:val="both"/>
              <w:rPr>
                <w:sz w:val="20"/>
                <w:szCs w:val="20"/>
              </w:rPr>
            </w:pPr>
          </w:p>
        </w:tc>
        <w:tc>
          <w:tcPr>
            <w:tcW w:w="1559" w:type="dxa"/>
            <w:shd w:val="clear" w:color="auto" w:fill="auto"/>
          </w:tcPr>
          <w:p w14:paraId="760CD678"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658CB97F"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2B5195F"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589B425A" w14:textId="77777777" w:rsidR="00114D3D" w:rsidRPr="00F34CD6" w:rsidRDefault="00114D3D" w:rsidP="00114D3D">
            <w:pPr>
              <w:jc w:val="center"/>
              <w:rPr>
                <w:sz w:val="20"/>
                <w:szCs w:val="20"/>
              </w:rPr>
            </w:pPr>
            <w:r w:rsidRPr="00F34CD6">
              <w:rPr>
                <w:sz w:val="20"/>
                <w:szCs w:val="20"/>
              </w:rPr>
              <w:t>0,00</w:t>
            </w:r>
          </w:p>
        </w:tc>
        <w:tc>
          <w:tcPr>
            <w:tcW w:w="1354" w:type="dxa"/>
          </w:tcPr>
          <w:p w14:paraId="574D65AA" w14:textId="77777777" w:rsidR="00114D3D" w:rsidRPr="00F34CD6" w:rsidRDefault="00114D3D" w:rsidP="009F01E1">
            <w:pPr>
              <w:jc w:val="center"/>
              <w:rPr>
                <w:sz w:val="20"/>
                <w:szCs w:val="20"/>
              </w:rPr>
            </w:pPr>
            <w:r w:rsidRPr="00F34CD6">
              <w:rPr>
                <w:sz w:val="20"/>
                <w:szCs w:val="20"/>
              </w:rPr>
              <w:t>0,00</w:t>
            </w:r>
          </w:p>
        </w:tc>
        <w:tc>
          <w:tcPr>
            <w:tcW w:w="1060" w:type="dxa"/>
          </w:tcPr>
          <w:p w14:paraId="4F4204F9" w14:textId="77777777" w:rsidR="00114D3D" w:rsidRPr="00F34CD6" w:rsidRDefault="00114D3D" w:rsidP="009F01E1">
            <w:pPr>
              <w:jc w:val="center"/>
              <w:rPr>
                <w:sz w:val="20"/>
                <w:szCs w:val="20"/>
              </w:rPr>
            </w:pPr>
            <w:r w:rsidRPr="00F34CD6">
              <w:rPr>
                <w:sz w:val="20"/>
                <w:szCs w:val="20"/>
              </w:rPr>
              <w:t>0,00</w:t>
            </w:r>
          </w:p>
        </w:tc>
        <w:tc>
          <w:tcPr>
            <w:tcW w:w="1207" w:type="dxa"/>
          </w:tcPr>
          <w:p w14:paraId="32C5929C"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3BE9A3A6" w14:textId="77777777" w:rsidR="00114D3D" w:rsidRPr="00F34CD6" w:rsidRDefault="00114D3D" w:rsidP="00114D3D">
            <w:pPr>
              <w:rPr>
                <w:sz w:val="20"/>
                <w:szCs w:val="20"/>
              </w:rPr>
            </w:pPr>
          </w:p>
        </w:tc>
      </w:tr>
      <w:tr w:rsidR="00114D3D" w:rsidRPr="007C499E" w14:paraId="32C91F34" w14:textId="0D37E3CF" w:rsidTr="00931450">
        <w:trPr>
          <w:trHeight w:val="20"/>
        </w:trPr>
        <w:tc>
          <w:tcPr>
            <w:tcW w:w="1559" w:type="dxa"/>
            <w:vMerge/>
          </w:tcPr>
          <w:p w14:paraId="1F6DF811" w14:textId="77777777" w:rsidR="00114D3D" w:rsidRPr="00614F24" w:rsidRDefault="00114D3D" w:rsidP="00114D3D">
            <w:pPr>
              <w:jc w:val="both"/>
              <w:rPr>
                <w:sz w:val="20"/>
                <w:szCs w:val="20"/>
              </w:rPr>
            </w:pPr>
          </w:p>
        </w:tc>
        <w:tc>
          <w:tcPr>
            <w:tcW w:w="2977" w:type="dxa"/>
            <w:vMerge/>
            <w:vAlign w:val="center"/>
          </w:tcPr>
          <w:p w14:paraId="7CA76B99" w14:textId="35D74B3B" w:rsidR="00114D3D" w:rsidRPr="00614F24" w:rsidRDefault="00114D3D" w:rsidP="00114D3D">
            <w:pPr>
              <w:jc w:val="both"/>
              <w:rPr>
                <w:sz w:val="20"/>
                <w:szCs w:val="20"/>
              </w:rPr>
            </w:pPr>
          </w:p>
        </w:tc>
        <w:tc>
          <w:tcPr>
            <w:tcW w:w="1559" w:type="dxa"/>
            <w:shd w:val="clear" w:color="auto" w:fill="auto"/>
          </w:tcPr>
          <w:p w14:paraId="3DD7D374" w14:textId="77777777" w:rsidR="00114D3D" w:rsidRPr="00F34CD6" w:rsidRDefault="00114D3D" w:rsidP="00114D3D">
            <w:pPr>
              <w:jc w:val="both"/>
              <w:rPr>
                <w:i/>
                <w:iCs/>
                <w:sz w:val="20"/>
                <w:szCs w:val="20"/>
              </w:rPr>
            </w:pPr>
            <w:r w:rsidRPr="00F34CD6">
              <w:rPr>
                <w:i/>
                <w:iCs/>
                <w:sz w:val="20"/>
                <w:szCs w:val="20"/>
              </w:rPr>
              <w:t>Бюджет муниципального округа всего</w:t>
            </w:r>
          </w:p>
        </w:tc>
        <w:tc>
          <w:tcPr>
            <w:tcW w:w="1620" w:type="dxa"/>
            <w:shd w:val="clear" w:color="auto" w:fill="auto"/>
            <w:noWrap/>
          </w:tcPr>
          <w:p w14:paraId="1BD7E12F"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3E68BF6"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E942592" w14:textId="77777777" w:rsidR="00114D3D" w:rsidRPr="00F34CD6" w:rsidRDefault="00114D3D" w:rsidP="00114D3D">
            <w:pPr>
              <w:jc w:val="center"/>
              <w:rPr>
                <w:sz w:val="20"/>
                <w:szCs w:val="20"/>
              </w:rPr>
            </w:pPr>
            <w:r w:rsidRPr="00F34CD6">
              <w:rPr>
                <w:sz w:val="20"/>
                <w:szCs w:val="20"/>
              </w:rPr>
              <w:t>0,00</w:t>
            </w:r>
          </w:p>
        </w:tc>
        <w:tc>
          <w:tcPr>
            <w:tcW w:w="1354" w:type="dxa"/>
          </w:tcPr>
          <w:p w14:paraId="14723DA4" w14:textId="77777777" w:rsidR="00114D3D" w:rsidRPr="00F34CD6" w:rsidRDefault="00114D3D" w:rsidP="009F01E1">
            <w:pPr>
              <w:jc w:val="center"/>
              <w:rPr>
                <w:sz w:val="20"/>
                <w:szCs w:val="20"/>
              </w:rPr>
            </w:pPr>
            <w:r w:rsidRPr="00F34CD6">
              <w:rPr>
                <w:sz w:val="20"/>
                <w:szCs w:val="20"/>
              </w:rPr>
              <w:t>0,00</w:t>
            </w:r>
          </w:p>
        </w:tc>
        <w:tc>
          <w:tcPr>
            <w:tcW w:w="1060" w:type="dxa"/>
          </w:tcPr>
          <w:p w14:paraId="7DB369C2" w14:textId="77777777" w:rsidR="00114D3D" w:rsidRPr="00F34CD6" w:rsidRDefault="00114D3D" w:rsidP="009F01E1">
            <w:pPr>
              <w:jc w:val="center"/>
              <w:rPr>
                <w:sz w:val="20"/>
                <w:szCs w:val="20"/>
              </w:rPr>
            </w:pPr>
            <w:r w:rsidRPr="00F34CD6">
              <w:rPr>
                <w:sz w:val="20"/>
                <w:szCs w:val="20"/>
              </w:rPr>
              <w:t>0,00</w:t>
            </w:r>
          </w:p>
        </w:tc>
        <w:tc>
          <w:tcPr>
            <w:tcW w:w="1207" w:type="dxa"/>
          </w:tcPr>
          <w:p w14:paraId="66ED259E"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342B4122" w14:textId="77777777" w:rsidR="00114D3D" w:rsidRPr="00F34CD6" w:rsidRDefault="00114D3D" w:rsidP="00114D3D">
            <w:pPr>
              <w:rPr>
                <w:sz w:val="20"/>
                <w:szCs w:val="20"/>
              </w:rPr>
            </w:pPr>
          </w:p>
        </w:tc>
      </w:tr>
      <w:tr w:rsidR="00114D3D" w:rsidRPr="007C499E" w14:paraId="181AFC83" w14:textId="7A6E9362" w:rsidTr="00931450">
        <w:trPr>
          <w:trHeight w:val="20"/>
        </w:trPr>
        <w:tc>
          <w:tcPr>
            <w:tcW w:w="1559" w:type="dxa"/>
          </w:tcPr>
          <w:p w14:paraId="1C5EE677" w14:textId="77777777" w:rsidR="00114D3D" w:rsidRPr="00614F24" w:rsidRDefault="00114D3D" w:rsidP="00114D3D">
            <w:pPr>
              <w:jc w:val="both"/>
              <w:rPr>
                <w:b/>
                <w:sz w:val="20"/>
                <w:szCs w:val="20"/>
              </w:rPr>
            </w:pPr>
          </w:p>
        </w:tc>
        <w:tc>
          <w:tcPr>
            <w:tcW w:w="2977" w:type="dxa"/>
            <w:vMerge/>
            <w:vAlign w:val="center"/>
          </w:tcPr>
          <w:p w14:paraId="68BECA95" w14:textId="58D271A7" w:rsidR="00114D3D" w:rsidRPr="00614F24" w:rsidRDefault="00114D3D" w:rsidP="00114D3D">
            <w:pPr>
              <w:jc w:val="both"/>
              <w:rPr>
                <w:b/>
                <w:sz w:val="20"/>
                <w:szCs w:val="20"/>
              </w:rPr>
            </w:pPr>
          </w:p>
        </w:tc>
        <w:tc>
          <w:tcPr>
            <w:tcW w:w="1559" w:type="dxa"/>
            <w:shd w:val="clear" w:color="auto" w:fill="auto"/>
          </w:tcPr>
          <w:p w14:paraId="7A6E94E9" w14:textId="77777777" w:rsidR="00114D3D" w:rsidRPr="00F34CD6" w:rsidRDefault="00114D3D" w:rsidP="00114D3D">
            <w:pPr>
              <w:jc w:val="both"/>
              <w:rPr>
                <w:iCs/>
                <w:sz w:val="20"/>
                <w:szCs w:val="20"/>
              </w:rPr>
            </w:pPr>
            <w:r w:rsidRPr="00F34CD6">
              <w:rPr>
                <w:iCs/>
                <w:sz w:val="20"/>
                <w:szCs w:val="20"/>
              </w:rPr>
              <w:t>В том числе</w:t>
            </w:r>
          </w:p>
        </w:tc>
        <w:tc>
          <w:tcPr>
            <w:tcW w:w="1620" w:type="dxa"/>
            <w:shd w:val="clear" w:color="auto" w:fill="auto"/>
            <w:noWrap/>
          </w:tcPr>
          <w:p w14:paraId="7F53A63A" w14:textId="77777777" w:rsidR="00114D3D" w:rsidRPr="00F34CD6" w:rsidRDefault="00114D3D" w:rsidP="00114D3D">
            <w:pPr>
              <w:jc w:val="center"/>
              <w:rPr>
                <w:b/>
                <w:sz w:val="20"/>
                <w:szCs w:val="20"/>
              </w:rPr>
            </w:pPr>
          </w:p>
        </w:tc>
        <w:tc>
          <w:tcPr>
            <w:tcW w:w="1206" w:type="dxa"/>
            <w:shd w:val="clear" w:color="auto" w:fill="auto"/>
          </w:tcPr>
          <w:p w14:paraId="471CFB60" w14:textId="77777777" w:rsidR="00114D3D" w:rsidRPr="00F34CD6" w:rsidRDefault="00114D3D" w:rsidP="00114D3D">
            <w:pPr>
              <w:jc w:val="center"/>
              <w:rPr>
                <w:sz w:val="20"/>
                <w:szCs w:val="20"/>
              </w:rPr>
            </w:pPr>
          </w:p>
        </w:tc>
        <w:tc>
          <w:tcPr>
            <w:tcW w:w="1207" w:type="dxa"/>
            <w:shd w:val="clear" w:color="auto" w:fill="auto"/>
          </w:tcPr>
          <w:p w14:paraId="3DE478E7" w14:textId="77777777" w:rsidR="00114D3D" w:rsidRPr="00F34CD6" w:rsidRDefault="00114D3D" w:rsidP="00114D3D">
            <w:pPr>
              <w:jc w:val="center"/>
              <w:rPr>
                <w:sz w:val="20"/>
                <w:szCs w:val="20"/>
              </w:rPr>
            </w:pPr>
          </w:p>
        </w:tc>
        <w:tc>
          <w:tcPr>
            <w:tcW w:w="1354" w:type="dxa"/>
          </w:tcPr>
          <w:p w14:paraId="00FF0665" w14:textId="2B5C742C" w:rsidR="00114D3D" w:rsidRPr="00F34CD6" w:rsidRDefault="00114D3D" w:rsidP="009F01E1">
            <w:pPr>
              <w:jc w:val="center"/>
              <w:rPr>
                <w:sz w:val="20"/>
                <w:szCs w:val="20"/>
              </w:rPr>
            </w:pPr>
          </w:p>
        </w:tc>
        <w:tc>
          <w:tcPr>
            <w:tcW w:w="1060" w:type="dxa"/>
          </w:tcPr>
          <w:p w14:paraId="52A50750" w14:textId="22B38931" w:rsidR="00114D3D" w:rsidRPr="00F34CD6" w:rsidRDefault="00114D3D" w:rsidP="009F01E1">
            <w:pPr>
              <w:jc w:val="center"/>
              <w:rPr>
                <w:sz w:val="20"/>
                <w:szCs w:val="20"/>
              </w:rPr>
            </w:pPr>
          </w:p>
        </w:tc>
        <w:tc>
          <w:tcPr>
            <w:tcW w:w="1207" w:type="dxa"/>
          </w:tcPr>
          <w:p w14:paraId="201671DD" w14:textId="3A17A837" w:rsidR="00114D3D" w:rsidRPr="00F34CD6" w:rsidRDefault="00114D3D" w:rsidP="009F01E1">
            <w:pPr>
              <w:jc w:val="center"/>
              <w:rPr>
                <w:sz w:val="20"/>
                <w:szCs w:val="20"/>
              </w:rPr>
            </w:pPr>
          </w:p>
        </w:tc>
        <w:tc>
          <w:tcPr>
            <w:tcW w:w="1419" w:type="dxa"/>
            <w:gridSpan w:val="2"/>
          </w:tcPr>
          <w:p w14:paraId="7F19153A" w14:textId="77777777" w:rsidR="00114D3D" w:rsidRPr="00F34CD6" w:rsidRDefault="00114D3D" w:rsidP="00114D3D">
            <w:pPr>
              <w:rPr>
                <w:sz w:val="20"/>
                <w:szCs w:val="20"/>
              </w:rPr>
            </w:pPr>
          </w:p>
        </w:tc>
      </w:tr>
      <w:tr w:rsidR="00114D3D" w:rsidRPr="007C499E" w14:paraId="12FDFAA2" w14:textId="00505161" w:rsidTr="00931450">
        <w:trPr>
          <w:trHeight w:val="20"/>
        </w:trPr>
        <w:tc>
          <w:tcPr>
            <w:tcW w:w="1559" w:type="dxa"/>
          </w:tcPr>
          <w:p w14:paraId="71D92038" w14:textId="77777777" w:rsidR="00114D3D" w:rsidRPr="00614F24" w:rsidRDefault="00114D3D" w:rsidP="00114D3D">
            <w:pPr>
              <w:jc w:val="both"/>
              <w:rPr>
                <w:b/>
                <w:sz w:val="20"/>
                <w:szCs w:val="20"/>
              </w:rPr>
            </w:pPr>
          </w:p>
        </w:tc>
        <w:tc>
          <w:tcPr>
            <w:tcW w:w="2977" w:type="dxa"/>
            <w:vMerge/>
            <w:vAlign w:val="center"/>
          </w:tcPr>
          <w:p w14:paraId="5E55DD2B" w14:textId="7FBC320D" w:rsidR="00114D3D" w:rsidRPr="00614F24" w:rsidRDefault="00114D3D" w:rsidP="00114D3D">
            <w:pPr>
              <w:jc w:val="both"/>
              <w:rPr>
                <w:b/>
                <w:sz w:val="20"/>
                <w:szCs w:val="20"/>
              </w:rPr>
            </w:pPr>
          </w:p>
        </w:tc>
        <w:tc>
          <w:tcPr>
            <w:tcW w:w="1559" w:type="dxa"/>
            <w:shd w:val="clear" w:color="auto" w:fill="auto"/>
          </w:tcPr>
          <w:p w14:paraId="1F12A193" w14:textId="77777777" w:rsidR="00114D3D" w:rsidRPr="00F34CD6" w:rsidRDefault="00114D3D" w:rsidP="00114D3D">
            <w:pPr>
              <w:jc w:val="both"/>
              <w:rPr>
                <w:iCs/>
                <w:sz w:val="20"/>
                <w:szCs w:val="20"/>
              </w:rPr>
            </w:pPr>
            <w:r w:rsidRPr="00F34CD6">
              <w:rPr>
                <w:iCs/>
                <w:sz w:val="20"/>
                <w:szCs w:val="20"/>
              </w:rPr>
              <w:t>Ремонт а/дороги по ППМИ  (местный бюджет)</w:t>
            </w:r>
          </w:p>
        </w:tc>
        <w:tc>
          <w:tcPr>
            <w:tcW w:w="1620" w:type="dxa"/>
            <w:shd w:val="clear" w:color="auto" w:fill="auto"/>
            <w:noWrap/>
          </w:tcPr>
          <w:p w14:paraId="28CD4DE9"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7329E63"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BF32564" w14:textId="77777777" w:rsidR="00114D3D" w:rsidRPr="00F34CD6" w:rsidRDefault="00114D3D" w:rsidP="00114D3D">
            <w:pPr>
              <w:jc w:val="center"/>
              <w:rPr>
                <w:sz w:val="20"/>
                <w:szCs w:val="20"/>
              </w:rPr>
            </w:pPr>
            <w:r w:rsidRPr="00F34CD6">
              <w:rPr>
                <w:sz w:val="20"/>
                <w:szCs w:val="20"/>
              </w:rPr>
              <w:t>0,00</w:t>
            </w:r>
          </w:p>
        </w:tc>
        <w:tc>
          <w:tcPr>
            <w:tcW w:w="1354" w:type="dxa"/>
          </w:tcPr>
          <w:p w14:paraId="59EE369B" w14:textId="77777777" w:rsidR="00114D3D" w:rsidRPr="00F34CD6" w:rsidRDefault="00114D3D" w:rsidP="009F01E1">
            <w:pPr>
              <w:jc w:val="center"/>
              <w:rPr>
                <w:sz w:val="20"/>
                <w:szCs w:val="20"/>
              </w:rPr>
            </w:pPr>
            <w:r w:rsidRPr="00F34CD6">
              <w:rPr>
                <w:sz w:val="20"/>
                <w:szCs w:val="20"/>
              </w:rPr>
              <w:t>0,00</w:t>
            </w:r>
          </w:p>
        </w:tc>
        <w:tc>
          <w:tcPr>
            <w:tcW w:w="1060" w:type="dxa"/>
          </w:tcPr>
          <w:p w14:paraId="22B1CAE0" w14:textId="77777777" w:rsidR="00114D3D" w:rsidRPr="00F34CD6" w:rsidRDefault="00114D3D" w:rsidP="009F01E1">
            <w:pPr>
              <w:jc w:val="center"/>
              <w:rPr>
                <w:sz w:val="20"/>
                <w:szCs w:val="20"/>
              </w:rPr>
            </w:pPr>
            <w:r w:rsidRPr="00F34CD6">
              <w:rPr>
                <w:sz w:val="20"/>
                <w:szCs w:val="20"/>
              </w:rPr>
              <w:t>0,00</w:t>
            </w:r>
          </w:p>
        </w:tc>
        <w:tc>
          <w:tcPr>
            <w:tcW w:w="1207" w:type="dxa"/>
          </w:tcPr>
          <w:p w14:paraId="19C0C2CD" w14:textId="77777777" w:rsidR="00114D3D" w:rsidRPr="00F34CD6" w:rsidRDefault="00114D3D" w:rsidP="009F01E1">
            <w:pPr>
              <w:jc w:val="center"/>
              <w:rPr>
                <w:sz w:val="20"/>
                <w:szCs w:val="20"/>
              </w:rPr>
            </w:pPr>
            <w:r w:rsidRPr="00F34CD6">
              <w:rPr>
                <w:sz w:val="20"/>
                <w:szCs w:val="20"/>
              </w:rPr>
              <w:t>0,00</w:t>
            </w:r>
          </w:p>
        </w:tc>
        <w:tc>
          <w:tcPr>
            <w:tcW w:w="1419" w:type="dxa"/>
            <w:gridSpan w:val="2"/>
          </w:tcPr>
          <w:p w14:paraId="244E9ABB" w14:textId="77777777" w:rsidR="00114D3D" w:rsidRPr="00F34CD6" w:rsidRDefault="00114D3D" w:rsidP="00114D3D">
            <w:pPr>
              <w:rPr>
                <w:sz w:val="20"/>
                <w:szCs w:val="20"/>
              </w:rPr>
            </w:pPr>
          </w:p>
        </w:tc>
      </w:tr>
      <w:tr w:rsidR="00114D3D" w:rsidRPr="007C499E" w14:paraId="452861D6" w14:textId="7692BD04" w:rsidTr="00931450">
        <w:trPr>
          <w:trHeight w:val="20"/>
        </w:trPr>
        <w:tc>
          <w:tcPr>
            <w:tcW w:w="1559" w:type="dxa"/>
          </w:tcPr>
          <w:p w14:paraId="2D974F18" w14:textId="77777777" w:rsidR="00114D3D" w:rsidRPr="00614F24" w:rsidRDefault="00114D3D" w:rsidP="00114D3D">
            <w:pPr>
              <w:jc w:val="both"/>
              <w:rPr>
                <w:b/>
                <w:sz w:val="20"/>
                <w:szCs w:val="20"/>
              </w:rPr>
            </w:pPr>
          </w:p>
        </w:tc>
        <w:tc>
          <w:tcPr>
            <w:tcW w:w="2977" w:type="dxa"/>
            <w:vMerge/>
            <w:vAlign w:val="center"/>
          </w:tcPr>
          <w:p w14:paraId="3484C942" w14:textId="31B5FC28" w:rsidR="00114D3D" w:rsidRPr="00614F24" w:rsidRDefault="00114D3D" w:rsidP="00114D3D">
            <w:pPr>
              <w:jc w:val="both"/>
              <w:rPr>
                <w:b/>
                <w:sz w:val="20"/>
                <w:szCs w:val="20"/>
              </w:rPr>
            </w:pPr>
          </w:p>
        </w:tc>
        <w:tc>
          <w:tcPr>
            <w:tcW w:w="1559" w:type="dxa"/>
            <w:shd w:val="clear" w:color="auto" w:fill="auto"/>
          </w:tcPr>
          <w:p w14:paraId="6529A97D" w14:textId="77777777" w:rsidR="00114D3D" w:rsidRPr="00F34CD6" w:rsidRDefault="00114D3D" w:rsidP="00114D3D">
            <w:pPr>
              <w:jc w:val="both"/>
              <w:rPr>
                <w:iCs/>
                <w:sz w:val="20"/>
                <w:szCs w:val="20"/>
              </w:rPr>
            </w:pPr>
            <w:r w:rsidRPr="00F34CD6">
              <w:rPr>
                <w:iCs/>
                <w:sz w:val="20"/>
                <w:szCs w:val="20"/>
              </w:rPr>
              <w:t>Ремонт а/дороги по ППМИ (</w:t>
            </w:r>
            <w:proofErr w:type="spellStart"/>
            <w:r w:rsidRPr="00F34CD6">
              <w:rPr>
                <w:iCs/>
                <w:sz w:val="20"/>
                <w:szCs w:val="20"/>
              </w:rPr>
              <w:t>физ.лица</w:t>
            </w:r>
            <w:proofErr w:type="spellEnd"/>
            <w:r w:rsidRPr="00F34CD6">
              <w:rPr>
                <w:iCs/>
                <w:sz w:val="20"/>
                <w:szCs w:val="20"/>
              </w:rPr>
              <w:t>)</w:t>
            </w:r>
          </w:p>
        </w:tc>
        <w:tc>
          <w:tcPr>
            <w:tcW w:w="1620" w:type="dxa"/>
            <w:shd w:val="clear" w:color="auto" w:fill="auto"/>
            <w:noWrap/>
          </w:tcPr>
          <w:p w14:paraId="0A580950"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6E6A00ED"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73B26D25" w14:textId="77777777" w:rsidR="00114D3D" w:rsidRPr="00F34CD6" w:rsidRDefault="00114D3D" w:rsidP="00114D3D">
            <w:pPr>
              <w:jc w:val="center"/>
              <w:rPr>
                <w:sz w:val="20"/>
                <w:szCs w:val="20"/>
              </w:rPr>
            </w:pPr>
            <w:r w:rsidRPr="00F34CD6">
              <w:rPr>
                <w:sz w:val="20"/>
                <w:szCs w:val="20"/>
              </w:rPr>
              <w:t>0,00</w:t>
            </w:r>
          </w:p>
        </w:tc>
        <w:tc>
          <w:tcPr>
            <w:tcW w:w="1354" w:type="dxa"/>
          </w:tcPr>
          <w:p w14:paraId="1F1217C2" w14:textId="77777777" w:rsidR="00114D3D" w:rsidRPr="00F34CD6" w:rsidRDefault="00114D3D" w:rsidP="009F01E1">
            <w:pPr>
              <w:jc w:val="center"/>
              <w:rPr>
                <w:sz w:val="20"/>
                <w:szCs w:val="20"/>
              </w:rPr>
            </w:pPr>
            <w:r w:rsidRPr="00F34CD6">
              <w:rPr>
                <w:sz w:val="20"/>
                <w:szCs w:val="20"/>
              </w:rPr>
              <w:t>0,00</w:t>
            </w:r>
          </w:p>
        </w:tc>
        <w:tc>
          <w:tcPr>
            <w:tcW w:w="1060" w:type="dxa"/>
          </w:tcPr>
          <w:p w14:paraId="142635EF" w14:textId="77777777" w:rsidR="00114D3D" w:rsidRPr="00F34CD6" w:rsidRDefault="00114D3D" w:rsidP="009F01E1">
            <w:pPr>
              <w:jc w:val="center"/>
              <w:rPr>
                <w:sz w:val="20"/>
                <w:szCs w:val="20"/>
              </w:rPr>
            </w:pPr>
            <w:r w:rsidRPr="00F34CD6">
              <w:rPr>
                <w:sz w:val="20"/>
                <w:szCs w:val="20"/>
              </w:rPr>
              <w:t>0,00</w:t>
            </w:r>
          </w:p>
        </w:tc>
        <w:tc>
          <w:tcPr>
            <w:tcW w:w="1207" w:type="dxa"/>
          </w:tcPr>
          <w:p w14:paraId="18EFDE1B" w14:textId="77777777" w:rsidR="00114D3D" w:rsidRPr="00F34CD6" w:rsidRDefault="00114D3D" w:rsidP="009F01E1">
            <w:pPr>
              <w:jc w:val="center"/>
              <w:rPr>
                <w:sz w:val="20"/>
                <w:szCs w:val="20"/>
              </w:rPr>
            </w:pPr>
            <w:r w:rsidRPr="00F34CD6">
              <w:rPr>
                <w:sz w:val="20"/>
                <w:szCs w:val="20"/>
              </w:rPr>
              <w:t>0,00</w:t>
            </w:r>
          </w:p>
        </w:tc>
        <w:tc>
          <w:tcPr>
            <w:tcW w:w="1419" w:type="dxa"/>
            <w:gridSpan w:val="2"/>
          </w:tcPr>
          <w:p w14:paraId="766A3CCF" w14:textId="77777777" w:rsidR="00114D3D" w:rsidRPr="00F34CD6" w:rsidRDefault="00114D3D" w:rsidP="00114D3D">
            <w:pPr>
              <w:rPr>
                <w:sz w:val="20"/>
                <w:szCs w:val="20"/>
              </w:rPr>
            </w:pPr>
          </w:p>
        </w:tc>
      </w:tr>
      <w:tr w:rsidR="00114D3D" w:rsidRPr="007C499E" w14:paraId="7DA8AD36" w14:textId="64ABC2DD" w:rsidTr="00931450">
        <w:trPr>
          <w:trHeight w:val="20"/>
        </w:trPr>
        <w:tc>
          <w:tcPr>
            <w:tcW w:w="1559" w:type="dxa"/>
          </w:tcPr>
          <w:p w14:paraId="4E900584" w14:textId="77777777" w:rsidR="00114D3D" w:rsidRPr="00614F24" w:rsidRDefault="00114D3D" w:rsidP="00114D3D">
            <w:pPr>
              <w:jc w:val="both"/>
              <w:rPr>
                <w:b/>
                <w:sz w:val="20"/>
                <w:szCs w:val="20"/>
              </w:rPr>
            </w:pPr>
          </w:p>
        </w:tc>
        <w:tc>
          <w:tcPr>
            <w:tcW w:w="2977" w:type="dxa"/>
            <w:vMerge/>
            <w:vAlign w:val="center"/>
          </w:tcPr>
          <w:p w14:paraId="393E3924" w14:textId="20C206EA" w:rsidR="00114D3D" w:rsidRPr="00614F24" w:rsidRDefault="00114D3D" w:rsidP="00114D3D">
            <w:pPr>
              <w:jc w:val="both"/>
              <w:rPr>
                <w:b/>
                <w:sz w:val="20"/>
                <w:szCs w:val="20"/>
              </w:rPr>
            </w:pPr>
          </w:p>
        </w:tc>
        <w:tc>
          <w:tcPr>
            <w:tcW w:w="1559" w:type="dxa"/>
            <w:shd w:val="clear" w:color="auto" w:fill="auto"/>
          </w:tcPr>
          <w:p w14:paraId="2322F139" w14:textId="77777777" w:rsidR="00114D3D" w:rsidRPr="00F34CD6" w:rsidRDefault="00114D3D" w:rsidP="00114D3D">
            <w:pPr>
              <w:jc w:val="both"/>
              <w:rPr>
                <w:iCs/>
                <w:sz w:val="20"/>
                <w:szCs w:val="20"/>
              </w:rPr>
            </w:pPr>
            <w:r w:rsidRPr="00F34CD6">
              <w:rPr>
                <w:iCs/>
                <w:sz w:val="20"/>
                <w:szCs w:val="20"/>
              </w:rPr>
              <w:t>Ремонт а/дороги по ППМИ (</w:t>
            </w:r>
            <w:proofErr w:type="spellStart"/>
            <w:r w:rsidRPr="00F34CD6">
              <w:rPr>
                <w:iCs/>
                <w:sz w:val="20"/>
                <w:szCs w:val="20"/>
              </w:rPr>
              <w:t>юр.лица</w:t>
            </w:r>
            <w:proofErr w:type="spellEnd"/>
            <w:r w:rsidRPr="00F34CD6">
              <w:rPr>
                <w:iCs/>
                <w:sz w:val="20"/>
                <w:szCs w:val="20"/>
              </w:rPr>
              <w:t xml:space="preserve"> и ИП)</w:t>
            </w:r>
          </w:p>
        </w:tc>
        <w:tc>
          <w:tcPr>
            <w:tcW w:w="1620" w:type="dxa"/>
            <w:shd w:val="clear" w:color="auto" w:fill="auto"/>
            <w:noWrap/>
          </w:tcPr>
          <w:p w14:paraId="0E8CD4B4"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4BC8AB52"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6C614FE3" w14:textId="77777777" w:rsidR="00114D3D" w:rsidRPr="00F34CD6" w:rsidRDefault="00114D3D" w:rsidP="00114D3D">
            <w:pPr>
              <w:jc w:val="center"/>
              <w:rPr>
                <w:sz w:val="20"/>
                <w:szCs w:val="20"/>
              </w:rPr>
            </w:pPr>
            <w:r w:rsidRPr="00F34CD6">
              <w:rPr>
                <w:sz w:val="20"/>
                <w:szCs w:val="20"/>
              </w:rPr>
              <w:t>0,00</w:t>
            </w:r>
          </w:p>
        </w:tc>
        <w:tc>
          <w:tcPr>
            <w:tcW w:w="1354" w:type="dxa"/>
          </w:tcPr>
          <w:p w14:paraId="6C42B544" w14:textId="77777777" w:rsidR="00114D3D" w:rsidRPr="00F34CD6" w:rsidRDefault="00114D3D" w:rsidP="009F01E1">
            <w:pPr>
              <w:jc w:val="center"/>
              <w:rPr>
                <w:sz w:val="20"/>
                <w:szCs w:val="20"/>
              </w:rPr>
            </w:pPr>
            <w:r w:rsidRPr="00F34CD6">
              <w:rPr>
                <w:sz w:val="20"/>
                <w:szCs w:val="20"/>
              </w:rPr>
              <w:t>0,00</w:t>
            </w:r>
          </w:p>
        </w:tc>
        <w:tc>
          <w:tcPr>
            <w:tcW w:w="1060" w:type="dxa"/>
          </w:tcPr>
          <w:p w14:paraId="5630F101" w14:textId="77777777" w:rsidR="00114D3D" w:rsidRPr="00F34CD6" w:rsidRDefault="00114D3D" w:rsidP="009F01E1">
            <w:pPr>
              <w:jc w:val="center"/>
              <w:rPr>
                <w:sz w:val="20"/>
                <w:szCs w:val="20"/>
              </w:rPr>
            </w:pPr>
            <w:r w:rsidRPr="00F34CD6">
              <w:rPr>
                <w:sz w:val="20"/>
                <w:szCs w:val="20"/>
              </w:rPr>
              <w:t>0,00</w:t>
            </w:r>
          </w:p>
        </w:tc>
        <w:tc>
          <w:tcPr>
            <w:tcW w:w="1207" w:type="dxa"/>
          </w:tcPr>
          <w:p w14:paraId="2E9AA495" w14:textId="77777777" w:rsidR="00114D3D" w:rsidRPr="00F34CD6" w:rsidRDefault="00114D3D" w:rsidP="009F01E1">
            <w:pPr>
              <w:jc w:val="center"/>
              <w:rPr>
                <w:sz w:val="20"/>
                <w:szCs w:val="20"/>
              </w:rPr>
            </w:pPr>
            <w:r w:rsidRPr="00F34CD6">
              <w:rPr>
                <w:sz w:val="20"/>
                <w:szCs w:val="20"/>
              </w:rPr>
              <w:t>0,00</w:t>
            </w:r>
          </w:p>
        </w:tc>
        <w:tc>
          <w:tcPr>
            <w:tcW w:w="1419" w:type="dxa"/>
            <w:gridSpan w:val="2"/>
          </w:tcPr>
          <w:p w14:paraId="2C5F8741" w14:textId="77777777" w:rsidR="00114D3D" w:rsidRPr="00F34CD6" w:rsidRDefault="00114D3D" w:rsidP="00114D3D">
            <w:pPr>
              <w:rPr>
                <w:sz w:val="20"/>
                <w:szCs w:val="20"/>
              </w:rPr>
            </w:pPr>
          </w:p>
        </w:tc>
      </w:tr>
      <w:tr w:rsidR="00114D3D" w:rsidRPr="007C499E" w14:paraId="4293B801" w14:textId="67D4A2D3" w:rsidTr="00931450">
        <w:trPr>
          <w:trHeight w:val="20"/>
        </w:trPr>
        <w:tc>
          <w:tcPr>
            <w:tcW w:w="1559" w:type="dxa"/>
          </w:tcPr>
          <w:p w14:paraId="0B408C77" w14:textId="77777777" w:rsidR="00114D3D" w:rsidRPr="00614F24" w:rsidRDefault="00114D3D" w:rsidP="00114D3D">
            <w:pPr>
              <w:jc w:val="both"/>
              <w:rPr>
                <w:b/>
                <w:sz w:val="20"/>
                <w:szCs w:val="20"/>
              </w:rPr>
            </w:pPr>
          </w:p>
        </w:tc>
        <w:tc>
          <w:tcPr>
            <w:tcW w:w="2977" w:type="dxa"/>
            <w:vMerge/>
            <w:vAlign w:val="center"/>
          </w:tcPr>
          <w:p w14:paraId="4B09DC97" w14:textId="06306FE0" w:rsidR="00114D3D" w:rsidRPr="00614F24" w:rsidRDefault="00114D3D" w:rsidP="00114D3D">
            <w:pPr>
              <w:jc w:val="both"/>
              <w:rPr>
                <w:b/>
                <w:sz w:val="20"/>
                <w:szCs w:val="20"/>
              </w:rPr>
            </w:pPr>
          </w:p>
        </w:tc>
        <w:tc>
          <w:tcPr>
            <w:tcW w:w="1559" w:type="dxa"/>
            <w:shd w:val="clear" w:color="auto" w:fill="auto"/>
          </w:tcPr>
          <w:p w14:paraId="54605CF4" w14:textId="77777777" w:rsidR="00114D3D" w:rsidRPr="00F34CD6" w:rsidRDefault="00114D3D" w:rsidP="00114D3D">
            <w:pPr>
              <w:jc w:val="both"/>
              <w:rPr>
                <w:iCs/>
                <w:sz w:val="20"/>
                <w:szCs w:val="20"/>
              </w:rPr>
            </w:pPr>
            <w:r w:rsidRPr="00F34CD6">
              <w:rPr>
                <w:iCs/>
                <w:sz w:val="20"/>
                <w:szCs w:val="20"/>
              </w:rPr>
              <w:t>Ремонт а/дороги  (</w:t>
            </w:r>
            <w:proofErr w:type="spellStart"/>
            <w:r w:rsidRPr="00F34CD6">
              <w:rPr>
                <w:iCs/>
                <w:sz w:val="20"/>
                <w:szCs w:val="20"/>
              </w:rPr>
              <w:t>стройконтроль</w:t>
            </w:r>
            <w:proofErr w:type="spellEnd"/>
            <w:r w:rsidRPr="00F34CD6">
              <w:rPr>
                <w:iCs/>
                <w:sz w:val="20"/>
                <w:szCs w:val="20"/>
              </w:rPr>
              <w:t>)</w:t>
            </w:r>
          </w:p>
        </w:tc>
        <w:tc>
          <w:tcPr>
            <w:tcW w:w="1620" w:type="dxa"/>
            <w:shd w:val="clear" w:color="auto" w:fill="auto"/>
            <w:noWrap/>
          </w:tcPr>
          <w:p w14:paraId="0FDADD27"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5A62D2D8"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1C3F92B8" w14:textId="77777777" w:rsidR="00114D3D" w:rsidRPr="00F34CD6" w:rsidRDefault="00114D3D" w:rsidP="00114D3D">
            <w:pPr>
              <w:jc w:val="center"/>
              <w:rPr>
                <w:sz w:val="20"/>
                <w:szCs w:val="20"/>
              </w:rPr>
            </w:pPr>
            <w:r w:rsidRPr="00F34CD6">
              <w:rPr>
                <w:sz w:val="20"/>
                <w:szCs w:val="20"/>
              </w:rPr>
              <w:t>0,00</w:t>
            </w:r>
          </w:p>
        </w:tc>
        <w:tc>
          <w:tcPr>
            <w:tcW w:w="1354" w:type="dxa"/>
          </w:tcPr>
          <w:p w14:paraId="4DEC660C" w14:textId="77777777" w:rsidR="00114D3D" w:rsidRPr="00F34CD6" w:rsidRDefault="00114D3D" w:rsidP="009F01E1">
            <w:pPr>
              <w:jc w:val="center"/>
              <w:rPr>
                <w:sz w:val="20"/>
                <w:szCs w:val="20"/>
              </w:rPr>
            </w:pPr>
            <w:r w:rsidRPr="00F34CD6">
              <w:rPr>
                <w:sz w:val="20"/>
                <w:szCs w:val="20"/>
              </w:rPr>
              <w:t>0,00</w:t>
            </w:r>
          </w:p>
        </w:tc>
        <w:tc>
          <w:tcPr>
            <w:tcW w:w="1060" w:type="dxa"/>
          </w:tcPr>
          <w:p w14:paraId="0113C5F6" w14:textId="77777777" w:rsidR="00114D3D" w:rsidRPr="00F34CD6" w:rsidRDefault="00114D3D" w:rsidP="009F01E1">
            <w:pPr>
              <w:jc w:val="center"/>
              <w:rPr>
                <w:sz w:val="20"/>
                <w:szCs w:val="20"/>
              </w:rPr>
            </w:pPr>
            <w:r w:rsidRPr="00F34CD6">
              <w:rPr>
                <w:sz w:val="20"/>
                <w:szCs w:val="20"/>
              </w:rPr>
              <w:t>0,00</w:t>
            </w:r>
          </w:p>
        </w:tc>
        <w:tc>
          <w:tcPr>
            <w:tcW w:w="1207" w:type="dxa"/>
          </w:tcPr>
          <w:p w14:paraId="6E9E1B8C" w14:textId="77777777" w:rsidR="00114D3D" w:rsidRPr="00F34CD6" w:rsidRDefault="00114D3D" w:rsidP="009F01E1">
            <w:pPr>
              <w:jc w:val="center"/>
              <w:rPr>
                <w:sz w:val="20"/>
                <w:szCs w:val="20"/>
              </w:rPr>
            </w:pPr>
            <w:r w:rsidRPr="00F34CD6">
              <w:rPr>
                <w:sz w:val="20"/>
                <w:szCs w:val="20"/>
              </w:rPr>
              <w:t>0,00</w:t>
            </w:r>
          </w:p>
        </w:tc>
        <w:tc>
          <w:tcPr>
            <w:tcW w:w="1419" w:type="dxa"/>
            <w:gridSpan w:val="2"/>
          </w:tcPr>
          <w:p w14:paraId="63776D2A" w14:textId="77777777" w:rsidR="00114D3D" w:rsidRPr="00F34CD6" w:rsidRDefault="00114D3D" w:rsidP="00114D3D">
            <w:pPr>
              <w:rPr>
                <w:sz w:val="20"/>
                <w:szCs w:val="20"/>
              </w:rPr>
            </w:pPr>
          </w:p>
        </w:tc>
      </w:tr>
      <w:tr w:rsidR="00114D3D" w:rsidRPr="007C499E" w14:paraId="694E7FAF" w14:textId="77A3CF67" w:rsidTr="00931450">
        <w:trPr>
          <w:trHeight w:val="20"/>
        </w:trPr>
        <w:tc>
          <w:tcPr>
            <w:tcW w:w="1559" w:type="dxa"/>
            <w:vMerge w:val="restart"/>
          </w:tcPr>
          <w:p w14:paraId="6F7ED9A8" w14:textId="3B8B8B5A"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3806E431" w14:textId="7753CC20" w:rsidR="00114D3D" w:rsidRPr="00614F24" w:rsidRDefault="00114D3D" w:rsidP="00114D3D">
            <w:pPr>
              <w:jc w:val="both"/>
              <w:rPr>
                <w:sz w:val="20"/>
                <w:szCs w:val="20"/>
              </w:rPr>
            </w:pPr>
            <w:r w:rsidRPr="00614F24">
              <w:rPr>
                <w:sz w:val="20"/>
                <w:szCs w:val="20"/>
              </w:rPr>
              <w:t>1.4.4</w:t>
            </w:r>
            <w:r w:rsidRPr="00614F24">
              <w:rPr>
                <w:iCs/>
                <w:sz w:val="20"/>
                <w:szCs w:val="20"/>
              </w:rPr>
              <w:t xml:space="preserve"> </w:t>
            </w:r>
            <w:r w:rsidR="00B9198A">
              <w:rPr>
                <w:iCs/>
                <w:sz w:val="20"/>
                <w:szCs w:val="20"/>
              </w:rPr>
              <w:t>Строительство, реконструкция, к</w:t>
            </w:r>
            <w:r w:rsidRPr="00614F24">
              <w:rPr>
                <w:iCs/>
                <w:sz w:val="20"/>
                <w:szCs w:val="20"/>
              </w:rPr>
              <w:t>ап</w:t>
            </w:r>
            <w:r w:rsidR="00B9198A">
              <w:rPr>
                <w:iCs/>
                <w:sz w:val="20"/>
                <w:szCs w:val="20"/>
              </w:rPr>
              <w:t>итальный ремонт, ремонт а/дорог; устройство,</w:t>
            </w:r>
            <w:r w:rsidRPr="00614F24">
              <w:rPr>
                <w:iCs/>
                <w:sz w:val="20"/>
                <w:szCs w:val="20"/>
              </w:rPr>
              <w:t xml:space="preserve"> ремонт системы водоотвода</w:t>
            </w:r>
            <w:r w:rsidR="00B9198A">
              <w:rPr>
                <w:iCs/>
                <w:sz w:val="20"/>
                <w:szCs w:val="20"/>
              </w:rPr>
              <w:t xml:space="preserve"> и искусственных сооружений</w:t>
            </w:r>
          </w:p>
        </w:tc>
        <w:tc>
          <w:tcPr>
            <w:tcW w:w="1559" w:type="dxa"/>
            <w:shd w:val="clear" w:color="auto" w:fill="auto"/>
          </w:tcPr>
          <w:p w14:paraId="7B6CFFDE" w14:textId="1FC175FA" w:rsidR="00114D3D" w:rsidRPr="00F34CD6" w:rsidRDefault="00114D3D" w:rsidP="00114D3D">
            <w:pPr>
              <w:jc w:val="both"/>
              <w:rPr>
                <w:iCs/>
                <w:sz w:val="20"/>
                <w:szCs w:val="20"/>
              </w:rPr>
            </w:pPr>
            <w:r>
              <w:rPr>
                <w:iCs/>
                <w:sz w:val="20"/>
                <w:szCs w:val="20"/>
              </w:rPr>
              <w:t xml:space="preserve">Всего </w:t>
            </w:r>
          </w:p>
        </w:tc>
        <w:tc>
          <w:tcPr>
            <w:tcW w:w="1620" w:type="dxa"/>
            <w:shd w:val="clear" w:color="auto" w:fill="auto"/>
            <w:noWrap/>
          </w:tcPr>
          <w:p w14:paraId="1FA0E036" w14:textId="562CB9A8" w:rsidR="00114D3D" w:rsidRPr="00F34CD6" w:rsidRDefault="009F01E1" w:rsidP="00114D3D">
            <w:pPr>
              <w:rPr>
                <w:sz w:val="20"/>
                <w:szCs w:val="20"/>
              </w:rPr>
            </w:pPr>
            <w:r>
              <w:rPr>
                <w:sz w:val="20"/>
                <w:szCs w:val="20"/>
              </w:rPr>
              <w:t xml:space="preserve">            0,00</w:t>
            </w:r>
          </w:p>
        </w:tc>
        <w:tc>
          <w:tcPr>
            <w:tcW w:w="1206" w:type="dxa"/>
            <w:shd w:val="clear" w:color="auto" w:fill="auto"/>
          </w:tcPr>
          <w:p w14:paraId="79C63521"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43F13810" w14:textId="77777777" w:rsidR="00114D3D" w:rsidRPr="00F34CD6" w:rsidRDefault="00114D3D" w:rsidP="00114D3D">
            <w:pPr>
              <w:jc w:val="center"/>
              <w:rPr>
                <w:sz w:val="20"/>
                <w:szCs w:val="20"/>
              </w:rPr>
            </w:pPr>
            <w:r w:rsidRPr="00F34CD6">
              <w:rPr>
                <w:sz w:val="20"/>
                <w:szCs w:val="20"/>
              </w:rPr>
              <w:t>0,00</w:t>
            </w:r>
          </w:p>
        </w:tc>
        <w:tc>
          <w:tcPr>
            <w:tcW w:w="1354" w:type="dxa"/>
          </w:tcPr>
          <w:p w14:paraId="18008812" w14:textId="77777777" w:rsidR="00114D3D" w:rsidRPr="00F34CD6" w:rsidRDefault="00114D3D" w:rsidP="009F01E1">
            <w:pPr>
              <w:jc w:val="center"/>
              <w:rPr>
                <w:sz w:val="20"/>
                <w:szCs w:val="20"/>
              </w:rPr>
            </w:pPr>
            <w:r w:rsidRPr="00F34CD6">
              <w:rPr>
                <w:sz w:val="20"/>
                <w:szCs w:val="20"/>
              </w:rPr>
              <w:t>0,00</w:t>
            </w:r>
          </w:p>
        </w:tc>
        <w:tc>
          <w:tcPr>
            <w:tcW w:w="1060" w:type="dxa"/>
          </w:tcPr>
          <w:p w14:paraId="6770CE3D" w14:textId="77777777" w:rsidR="00114D3D" w:rsidRPr="00F34CD6" w:rsidRDefault="00114D3D" w:rsidP="009F01E1">
            <w:pPr>
              <w:jc w:val="center"/>
              <w:rPr>
                <w:sz w:val="20"/>
                <w:szCs w:val="20"/>
              </w:rPr>
            </w:pPr>
            <w:r w:rsidRPr="00F34CD6">
              <w:rPr>
                <w:sz w:val="20"/>
                <w:szCs w:val="20"/>
              </w:rPr>
              <w:t>0,00</w:t>
            </w:r>
          </w:p>
        </w:tc>
        <w:tc>
          <w:tcPr>
            <w:tcW w:w="1207" w:type="dxa"/>
          </w:tcPr>
          <w:p w14:paraId="6DA4E0BC" w14:textId="77777777" w:rsidR="00114D3D" w:rsidRPr="00F34CD6" w:rsidRDefault="00114D3D" w:rsidP="009F01E1">
            <w:pPr>
              <w:jc w:val="center"/>
              <w:rPr>
                <w:sz w:val="20"/>
                <w:szCs w:val="20"/>
              </w:rPr>
            </w:pPr>
            <w:r w:rsidRPr="00F34CD6">
              <w:rPr>
                <w:sz w:val="20"/>
                <w:szCs w:val="20"/>
              </w:rPr>
              <w:t>0,00</w:t>
            </w:r>
          </w:p>
        </w:tc>
        <w:tc>
          <w:tcPr>
            <w:tcW w:w="1419" w:type="dxa"/>
            <w:gridSpan w:val="2"/>
            <w:vMerge w:val="restart"/>
          </w:tcPr>
          <w:p w14:paraId="625898E1" w14:textId="77777777" w:rsidR="00114D3D" w:rsidRPr="00F34CD6" w:rsidRDefault="00114D3D" w:rsidP="00114D3D">
            <w:pPr>
              <w:rPr>
                <w:sz w:val="20"/>
                <w:szCs w:val="20"/>
              </w:rPr>
            </w:pPr>
          </w:p>
        </w:tc>
      </w:tr>
      <w:tr w:rsidR="00114D3D" w:rsidRPr="007C499E" w14:paraId="329359E2" w14:textId="7BEDD051" w:rsidTr="00931450">
        <w:trPr>
          <w:trHeight w:val="20"/>
        </w:trPr>
        <w:tc>
          <w:tcPr>
            <w:tcW w:w="1559" w:type="dxa"/>
            <w:vMerge/>
          </w:tcPr>
          <w:p w14:paraId="35E91D97" w14:textId="77777777" w:rsidR="00114D3D" w:rsidRPr="00614F24" w:rsidRDefault="00114D3D" w:rsidP="00114D3D">
            <w:pPr>
              <w:jc w:val="both"/>
              <w:rPr>
                <w:b/>
                <w:sz w:val="20"/>
                <w:szCs w:val="20"/>
              </w:rPr>
            </w:pPr>
          </w:p>
        </w:tc>
        <w:tc>
          <w:tcPr>
            <w:tcW w:w="2977" w:type="dxa"/>
            <w:vMerge/>
            <w:vAlign w:val="center"/>
          </w:tcPr>
          <w:p w14:paraId="0385524A" w14:textId="7070E409" w:rsidR="00114D3D" w:rsidRPr="00614F24" w:rsidRDefault="00114D3D" w:rsidP="00114D3D">
            <w:pPr>
              <w:jc w:val="both"/>
              <w:rPr>
                <w:b/>
                <w:sz w:val="20"/>
                <w:szCs w:val="20"/>
              </w:rPr>
            </w:pPr>
          </w:p>
        </w:tc>
        <w:tc>
          <w:tcPr>
            <w:tcW w:w="1559" w:type="dxa"/>
            <w:shd w:val="clear" w:color="auto" w:fill="auto"/>
          </w:tcPr>
          <w:p w14:paraId="2CB2A212" w14:textId="77777777" w:rsidR="00114D3D" w:rsidRPr="00F34CD6" w:rsidRDefault="00114D3D" w:rsidP="00114D3D">
            <w:pPr>
              <w:jc w:val="both"/>
              <w:rPr>
                <w:iCs/>
                <w:sz w:val="20"/>
                <w:szCs w:val="20"/>
              </w:rPr>
            </w:pPr>
            <w:r w:rsidRPr="00F34CD6">
              <w:rPr>
                <w:i/>
                <w:iCs/>
                <w:sz w:val="20"/>
                <w:szCs w:val="20"/>
              </w:rPr>
              <w:t>Областной бюджет</w:t>
            </w:r>
          </w:p>
        </w:tc>
        <w:tc>
          <w:tcPr>
            <w:tcW w:w="1620" w:type="dxa"/>
            <w:shd w:val="clear" w:color="auto" w:fill="auto"/>
            <w:noWrap/>
          </w:tcPr>
          <w:p w14:paraId="5C00676D" w14:textId="37ED4E73" w:rsidR="00114D3D" w:rsidRPr="00F34CD6" w:rsidRDefault="009F01E1" w:rsidP="00114D3D">
            <w:pPr>
              <w:jc w:val="center"/>
              <w:rPr>
                <w:sz w:val="20"/>
                <w:szCs w:val="20"/>
              </w:rPr>
            </w:pPr>
            <w:r>
              <w:rPr>
                <w:sz w:val="20"/>
                <w:szCs w:val="20"/>
              </w:rPr>
              <w:t xml:space="preserve">   </w:t>
            </w:r>
            <w:r w:rsidR="00114D3D" w:rsidRPr="00F34CD6">
              <w:rPr>
                <w:sz w:val="20"/>
                <w:szCs w:val="20"/>
              </w:rPr>
              <w:t>0,00</w:t>
            </w:r>
          </w:p>
        </w:tc>
        <w:tc>
          <w:tcPr>
            <w:tcW w:w="1206" w:type="dxa"/>
            <w:shd w:val="clear" w:color="auto" w:fill="auto"/>
          </w:tcPr>
          <w:p w14:paraId="168CA71A"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CF35681" w14:textId="77777777" w:rsidR="00114D3D" w:rsidRPr="00F34CD6" w:rsidRDefault="00114D3D" w:rsidP="00114D3D">
            <w:pPr>
              <w:jc w:val="center"/>
              <w:rPr>
                <w:sz w:val="20"/>
                <w:szCs w:val="20"/>
              </w:rPr>
            </w:pPr>
            <w:r w:rsidRPr="00F34CD6">
              <w:rPr>
                <w:sz w:val="20"/>
                <w:szCs w:val="20"/>
              </w:rPr>
              <w:t>0,00</w:t>
            </w:r>
          </w:p>
        </w:tc>
        <w:tc>
          <w:tcPr>
            <w:tcW w:w="1354" w:type="dxa"/>
          </w:tcPr>
          <w:p w14:paraId="0E4A6656" w14:textId="77777777" w:rsidR="00114D3D" w:rsidRPr="00F34CD6" w:rsidRDefault="00114D3D" w:rsidP="009F01E1">
            <w:pPr>
              <w:jc w:val="center"/>
              <w:rPr>
                <w:sz w:val="20"/>
                <w:szCs w:val="20"/>
              </w:rPr>
            </w:pPr>
            <w:r w:rsidRPr="00F34CD6">
              <w:rPr>
                <w:sz w:val="20"/>
                <w:szCs w:val="20"/>
              </w:rPr>
              <w:t>0,00</w:t>
            </w:r>
          </w:p>
        </w:tc>
        <w:tc>
          <w:tcPr>
            <w:tcW w:w="1060" w:type="dxa"/>
          </w:tcPr>
          <w:p w14:paraId="5744B20E" w14:textId="77777777" w:rsidR="00114D3D" w:rsidRPr="00F34CD6" w:rsidRDefault="00114D3D" w:rsidP="009F01E1">
            <w:pPr>
              <w:jc w:val="center"/>
              <w:rPr>
                <w:sz w:val="20"/>
                <w:szCs w:val="20"/>
              </w:rPr>
            </w:pPr>
            <w:r w:rsidRPr="00F34CD6">
              <w:rPr>
                <w:sz w:val="20"/>
                <w:szCs w:val="20"/>
              </w:rPr>
              <w:t>0,00</w:t>
            </w:r>
          </w:p>
        </w:tc>
        <w:tc>
          <w:tcPr>
            <w:tcW w:w="1207" w:type="dxa"/>
          </w:tcPr>
          <w:p w14:paraId="016FA180"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6D5DB8CC" w14:textId="77777777" w:rsidR="00114D3D" w:rsidRPr="00F34CD6" w:rsidRDefault="00114D3D" w:rsidP="00114D3D">
            <w:pPr>
              <w:rPr>
                <w:sz w:val="20"/>
                <w:szCs w:val="20"/>
              </w:rPr>
            </w:pPr>
          </w:p>
        </w:tc>
      </w:tr>
      <w:tr w:rsidR="00114D3D" w:rsidRPr="007C499E" w14:paraId="53C46444" w14:textId="3F87503D" w:rsidTr="00931450">
        <w:trPr>
          <w:trHeight w:val="20"/>
        </w:trPr>
        <w:tc>
          <w:tcPr>
            <w:tcW w:w="1559" w:type="dxa"/>
            <w:vMerge/>
          </w:tcPr>
          <w:p w14:paraId="4875C4ED" w14:textId="77777777" w:rsidR="00114D3D" w:rsidRPr="00614F24" w:rsidRDefault="00114D3D" w:rsidP="00114D3D">
            <w:pPr>
              <w:jc w:val="both"/>
              <w:rPr>
                <w:b/>
                <w:sz w:val="20"/>
                <w:szCs w:val="20"/>
              </w:rPr>
            </w:pPr>
          </w:p>
        </w:tc>
        <w:tc>
          <w:tcPr>
            <w:tcW w:w="2977" w:type="dxa"/>
            <w:vMerge/>
            <w:vAlign w:val="center"/>
          </w:tcPr>
          <w:p w14:paraId="59EBF749" w14:textId="4B20E81F" w:rsidR="00114D3D" w:rsidRPr="00614F24" w:rsidRDefault="00114D3D" w:rsidP="00114D3D">
            <w:pPr>
              <w:jc w:val="both"/>
              <w:rPr>
                <w:b/>
                <w:sz w:val="20"/>
                <w:szCs w:val="20"/>
              </w:rPr>
            </w:pPr>
          </w:p>
        </w:tc>
        <w:tc>
          <w:tcPr>
            <w:tcW w:w="1559" w:type="dxa"/>
            <w:shd w:val="clear" w:color="auto" w:fill="auto"/>
          </w:tcPr>
          <w:p w14:paraId="4C7A9C19"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6C354E2"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5E9C27DC"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7B200E2" w14:textId="77777777" w:rsidR="00114D3D" w:rsidRPr="00F34CD6" w:rsidRDefault="00114D3D" w:rsidP="00114D3D">
            <w:pPr>
              <w:jc w:val="center"/>
              <w:rPr>
                <w:sz w:val="20"/>
                <w:szCs w:val="20"/>
              </w:rPr>
            </w:pPr>
            <w:r w:rsidRPr="00F34CD6">
              <w:rPr>
                <w:sz w:val="20"/>
                <w:szCs w:val="20"/>
              </w:rPr>
              <w:t>0,00</w:t>
            </w:r>
          </w:p>
        </w:tc>
        <w:tc>
          <w:tcPr>
            <w:tcW w:w="1354" w:type="dxa"/>
          </w:tcPr>
          <w:p w14:paraId="72D8AF65" w14:textId="77777777" w:rsidR="00114D3D" w:rsidRPr="00F34CD6" w:rsidRDefault="00114D3D" w:rsidP="009F01E1">
            <w:pPr>
              <w:jc w:val="center"/>
              <w:rPr>
                <w:sz w:val="20"/>
                <w:szCs w:val="20"/>
              </w:rPr>
            </w:pPr>
            <w:r w:rsidRPr="00F34CD6">
              <w:rPr>
                <w:sz w:val="20"/>
                <w:szCs w:val="20"/>
              </w:rPr>
              <w:t>0,00</w:t>
            </w:r>
          </w:p>
        </w:tc>
        <w:tc>
          <w:tcPr>
            <w:tcW w:w="1060" w:type="dxa"/>
          </w:tcPr>
          <w:p w14:paraId="7DCDB8F6" w14:textId="77777777" w:rsidR="00114D3D" w:rsidRPr="00F34CD6" w:rsidRDefault="00114D3D" w:rsidP="009F01E1">
            <w:pPr>
              <w:jc w:val="center"/>
              <w:rPr>
                <w:sz w:val="20"/>
                <w:szCs w:val="20"/>
              </w:rPr>
            </w:pPr>
            <w:r w:rsidRPr="00F34CD6">
              <w:rPr>
                <w:sz w:val="20"/>
                <w:szCs w:val="20"/>
              </w:rPr>
              <w:t>0,00</w:t>
            </w:r>
          </w:p>
        </w:tc>
        <w:tc>
          <w:tcPr>
            <w:tcW w:w="1207" w:type="dxa"/>
          </w:tcPr>
          <w:p w14:paraId="583DBE8F"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451DFDD1" w14:textId="77777777" w:rsidR="00114D3D" w:rsidRPr="00F34CD6" w:rsidRDefault="00114D3D" w:rsidP="00114D3D">
            <w:pPr>
              <w:rPr>
                <w:sz w:val="20"/>
                <w:szCs w:val="20"/>
              </w:rPr>
            </w:pPr>
          </w:p>
        </w:tc>
      </w:tr>
      <w:tr w:rsidR="00114D3D" w:rsidRPr="007C499E" w14:paraId="51E9DEEF" w14:textId="2A9F039C" w:rsidTr="00931450">
        <w:trPr>
          <w:trHeight w:val="20"/>
        </w:trPr>
        <w:tc>
          <w:tcPr>
            <w:tcW w:w="1559" w:type="dxa"/>
            <w:vMerge w:val="restart"/>
          </w:tcPr>
          <w:p w14:paraId="3EB81376" w14:textId="49F57D1A" w:rsidR="00114D3D" w:rsidRPr="00614F24" w:rsidRDefault="00114D3D" w:rsidP="00114D3D">
            <w:pPr>
              <w:jc w:val="both"/>
              <w:rPr>
                <w:sz w:val="20"/>
                <w:szCs w:val="20"/>
              </w:rPr>
            </w:pPr>
            <w:r>
              <w:rPr>
                <w:sz w:val="20"/>
                <w:szCs w:val="20"/>
              </w:rPr>
              <w:t>Отдельное мероприятие</w:t>
            </w:r>
          </w:p>
        </w:tc>
        <w:tc>
          <w:tcPr>
            <w:tcW w:w="2977" w:type="dxa"/>
            <w:vMerge w:val="restart"/>
            <w:vAlign w:val="center"/>
          </w:tcPr>
          <w:p w14:paraId="30476942" w14:textId="6910A5DE" w:rsidR="00114D3D" w:rsidRPr="00614F24" w:rsidRDefault="00114D3D" w:rsidP="00114D3D">
            <w:pPr>
              <w:jc w:val="both"/>
              <w:rPr>
                <w:sz w:val="20"/>
                <w:szCs w:val="20"/>
              </w:rPr>
            </w:pPr>
            <w:r w:rsidRPr="00614F24">
              <w:rPr>
                <w:sz w:val="20"/>
                <w:szCs w:val="20"/>
              </w:rPr>
              <w:t>1.4.5 Устройство недостающих остановочных,  посадочных площадок и автопавильонов</w:t>
            </w:r>
          </w:p>
        </w:tc>
        <w:tc>
          <w:tcPr>
            <w:tcW w:w="1559" w:type="dxa"/>
            <w:shd w:val="clear" w:color="auto" w:fill="auto"/>
          </w:tcPr>
          <w:p w14:paraId="3E9DD9AD" w14:textId="199C1038" w:rsidR="00114D3D" w:rsidRPr="00F34CD6" w:rsidRDefault="00114D3D" w:rsidP="00114D3D">
            <w:pPr>
              <w:jc w:val="both"/>
              <w:rPr>
                <w:i/>
                <w:iCs/>
                <w:sz w:val="20"/>
                <w:szCs w:val="20"/>
              </w:rPr>
            </w:pPr>
            <w:r>
              <w:rPr>
                <w:i/>
                <w:iCs/>
                <w:sz w:val="20"/>
                <w:szCs w:val="20"/>
              </w:rPr>
              <w:t xml:space="preserve">Всего </w:t>
            </w:r>
          </w:p>
        </w:tc>
        <w:tc>
          <w:tcPr>
            <w:tcW w:w="1620" w:type="dxa"/>
            <w:shd w:val="clear" w:color="auto" w:fill="auto"/>
            <w:noWrap/>
          </w:tcPr>
          <w:p w14:paraId="48B48D60" w14:textId="72DB0C55" w:rsidR="00114D3D" w:rsidRPr="00F34CD6" w:rsidRDefault="00934989" w:rsidP="00114D3D">
            <w:pPr>
              <w:rPr>
                <w:sz w:val="20"/>
                <w:szCs w:val="20"/>
              </w:rPr>
            </w:pPr>
            <w:r>
              <w:rPr>
                <w:sz w:val="20"/>
                <w:szCs w:val="20"/>
              </w:rPr>
              <w:t xml:space="preserve">           130000</w:t>
            </w:r>
            <w:r w:rsidR="00114D3D" w:rsidRPr="00F34CD6">
              <w:rPr>
                <w:sz w:val="20"/>
                <w:szCs w:val="20"/>
              </w:rPr>
              <w:t>,00</w:t>
            </w:r>
          </w:p>
        </w:tc>
        <w:tc>
          <w:tcPr>
            <w:tcW w:w="1206" w:type="dxa"/>
            <w:shd w:val="clear" w:color="auto" w:fill="auto"/>
          </w:tcPr>
          <w:p w14:paraId="51A0794F" w14:textId="64007E33" w:rsidR="00114D3D" w:rsidRPr="00F34CD6" w:rsidRDefault="00934989" w:rsidP="00114D3D">
            <w:pPr>
              <w:jc w:val="center"/>
              <w:rPr>
                <w:sz w:val="20"/>
                <w:szCs w:val="20"/>
              </w:rPr>
            </w:pPr>
            <w:r>
              <w:rPr>
                <w:sz w:val="20"/>
                <w:szCs w:val="20"/>
              </w:rPr>
              <w:t>130000</w:t>
            </w:r>
            <w:r w:rsidR="00114D3D" w:rsidRPr="00F34CD6">
              <w:rPr>
                <w:sz w:val="20"/>
                <w:szCs w:val="20"/>
              </w:rPr>
              <w:t>,00</w:t>
            </w:r>
          </w:p>
        </w:tc>
        <w:tc>
          <w:tcPr>
            <w:tcW w:w="1207" w:type="dxa"/>
            <w:shd w:val="clear" w:color="auto" w:fill="auto"/>
          </w:tcPr>
          <w:p w14:paraId="145AB8F3" w14:textId="77777777" w:rsidR="00114D3D" w:rsidRPr="00F34CD6" w:rsidRDefault="00114D3D" w:rsidP="00114D3D">
            <w:pPr>
              <w:jc w:val="center"/>
              <w:rPr>
                <w:sz w:val="20"/>
                <w:szCs w:val="20"/>
              </w:rPr>
            </w:pPr>
            <w:r w:rsidRPr="00F34CD6">
              <w:rPr>
                <w:sz w:val="20"/>
                <w:szCs w:val="20"/>
              </w:rPr>
              <w:t>0,00</w:t>
            </w:r>
          </w:p>
        </w:tc>
        <w:tc>
          <w:tcPr>
            <w:tcW w:w="1354" w:type="dxa"/>
          </w:tcPr>
          <w:p w14:paraId="7775EF4E" w14:textId="77777777" w:rsidR="00114D3D" w:rsidRPr="00F34CD6" w:rsidRDefault="00114D3D" w:rsidP="009F01E1">
            <w:pPr>
              <w:jc w:val="center"/>
              <w:rPr>
                <w:sz w:val="20"/>
                <w:szCs w:val="20"/>
              </w:rPr>
            </w:pPr>
            <w:r w:rsidRPr="00F34CD6">
              <w:rPr>
                <w:sz w:val="20"/>
                <w:szCs w:val="20"/>
              </w:rPr>
              <w:t>0,00</w:t>
            </w:r>
          </w:p>
        </w:tc>
        <w:tc>
          <w:tcPr>
            <w:tcW w:w="1060" w:type="dxa"/>
          </w:tcPr>
          <w:p w14:paraId="026A89E9" w14:textId="77777777" w:rsidR="00114D3D" w:rsidRPr="00F34CD6" w:rsidRDefault="00114D3D" w:rsidP="009F01E1">
            <w:pPr>
              <w:jc w:val="center"/>
              <w:rPr>
                <w:sz w:val="20"/>
                <w:szCs w:val="20"/>
              </w:rPr>
            </w:pPr>
            <w:r w:rsidRPr="00F34CD6">
              <w:rPr>
                <w:sz w:val="20"/>
                <w:szCs w:val="20"/>
              </w:rPr>
              <w:t>0,00</w:t>
            </w:r>
          </w:p>
        </w:tc>
        <w:tc>
          <w:tcPr>
            <w:tcW w:w="1207" w:type="dxa"/>
          </w:tcPr>
          <w:p w14:paraId="4C396BD0" w14:textId="77777777" w:rsidR="00114D3D" w:rsidRPr="00F34CD6" w:rsidRDefault="00114D3D" w:rsidP="009F01E1">
            <w:pPr>
              <w:jc w:val="center"/>
              <w:rPr>
                <w:sz w:val="20"/>
                <w:szCs w:val="20"/>
              </w:rPr>
            </w:pPr>
            <w:r w:rsidRPr="00F34CD6">
              <w:rPr>
                <w:sz w:val="20"/>
                <w:szCs w:val="20"/>
              </w:rPr>
              <w:t>0,00</w:t>
            </w:r>
          </w:p>
        </w:tc>
        <w:tc>
          <w:tcPr>
            <w:tcW w:w="1419" w:type="dxa"/>
            <w:gridSpan w:val="2"/>
            <w:vMerge w:val="restart"/>
          </w:tcPr>
          <w:p w14:paraId="315A327E" w14:textId="77777777" w:rsidR="00114D3D" w:rsidRPr="00F34CD6" w:rsidRDefault="00114D3D" w:rsidP="00114D3D">
            <w:pPr>
              <w:rPr>
                <w:sz w:val="20"/>
                <w:szCs w:val="20"/>
              </w:rPr>
            </w:pPr>
          </w:p>
        </w:tc>
      </w:tr>
      <w:tr w:rsidR="00114D3D" w:rsidRPr="007C499E" w14:paraId="17574833" w14:textId="6C4FD5CD" w:rsidTr="00931450">
        <w:trPr>
          <w:trHeight w:val="20"/>
        </w:trPr>
        <w:tc>
          <w:tcPr>
            <w:tcW w:w="1559" w:type="dxa"/>
            <w:vMerge/>
          </w:tcPr>
          <w:p w14:paraId="4B9EEB39" w14:textId="77777777" w:rsidR="00114D3D" w:rsidRPr="00614F24" w:rsidRDefault="00114D3D" w:rsidP="00114D3D">
            <w:pPr>
              <w:jc w:val="both"/>
              <w:rPr>
                <w:b/>
                <w:sz w:val="20"/>
                <w:szCs w:val="20"/>
              </w:rPr>
            </w:pPr>
          </w:p>
        </w:tc>
        <w:tc>
          <w:tcPr>
            <w:tcW w:w="2977" w:type="dxa"/>
            <w:vMerge/>
            <w:vAlign w:val="center"/>
          </w:tcPr>
          <w:p w14:paraId="141A5589" w14:textId="36CF593B" w:rsidR="00114D3D" w:rsidRPr="00614F24" w:rsidRDefault="00114D3D" w:rsidP="00114D3D">
            <w:pPr>
              <w:jc w:val="both"/>
              <w:rPr>
                <w:b/>
                <w:sz w:val="20"/>
                <w:szCs w:val="20"/>
              </w:rPr>
            </w:pPr>
          </w:p>
        </w:tc>
        <w:tc>
          <w:tcPr>
            <w:tcW w:w="1559" w:type="dxa"/>
            <w:shd w:val="clear" w:color="auto" w:fill="auto"/>
          </w:tcPr>
          <w:p w14:paraId="51503306"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0CC2473F" w14:textId="77777777" w:rsidR="00114D3D" w:rsidRPr="00F34CD6" w:rsidRDefault="00114D3D" w:rsidP="00114D3D">
            <w:pPr>
              <w:rPr>
                <w:sz w:val="20"/>
                <w:szCs w:val="20"/>
              </w:rPr>
            </w:pPr>
            <w:r w:rsidRPr="00F34CD6">
              <w:rPr>
                <w:sz w:val="20"/>
                <w:szCs w:val="20"/>
              </w:rPr>
              <w:t xml:space="preserve">            0,00</w:t>
            </w:r>
          </w:p>
        </w:tc>
        <w:tc>
          <w:tcPr>
            <w:tcW w:w="1206" w:type="dxa"/>
            <w:shd w:val="clear" w:color="auto" w:fill="auto"/>
          </w:tcPr>
          <w:p w14:paraId="1433FC1A"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295B3E79" w14:textId="77777777" w:rsidR="00114D3D" w:rsidRPr="00F34CD6" w:rsidRDefault="00114D3D" w:rsidP="00114D3D">
            <w:pPr>
              <w:jc w:val="center"/>
              <w:rPr>
                <w:sz w:val="20"/>
                <w:szCs w:val="20"/>
              </w:rPr>
            </w:pPr>
            <w:r w:rsidRPr="00F34CD6">
              <w:rPr>
                <w:sz w:val="20"/>
                <w:szCs w:val="20"/>
              </w:rPr>
              <w:t>0,00</w:t>
            </w:r>
          </w:p>
        </w:tc>
        <w:tc>
          <w:tcPr>
            <w:tcW w:w="1354" w:type="dxa"/>
          </w:tcPr>
          <w:p w14:paraId="2C78774F" w14:textId="77777777" w:rsidR="00114D3D" w:rsidRPr="00F34CD6" w:rsidRDefault="00114D3D" w:rsidP="009F01E1">
            <w:pPr>
              <w:jc w:val="center"/>
              <w:rPr>
                <w:sz w:val="20"/>
                <w:szCs w:val="20"/>
              </w:rPr>
            </w:pPr>
            <w:r w:rsidRPr="00F34CD6">
              <w:rPr>
                <w:sz w:val="20"/>
                <w:szCs w:val="20"/>
              </w:rPr>
              <w:t>0,00</w:t>
            </w:r>
          </w:p>
        </w:tc>
        <w:tc>
          <w:tcPr>
            <w:tcW w:w="1060" w:type="dxa"/>
          </w:tcPr>
          <w:p w14:paraId="2485D2E4" w14:textId="77777777" w:rsidR="00114D3D" w:rsidRPr="00F34CD6" w:rsidRDefault="00114D3D" w:rsidP="009F01E1">
            <w:pPr>
              <w:jc w:val="center"/>
              <w:rPr>
                <w:sz w:val="20"/>
                <w:szCs w:val="20"/>
              </w:rPr>
            </w:pPr>
            <w:r w:rsidRPr="00F34CD6">
              <w:rPr>
                <w:sz w:val="20"/>
                <w:szCs w:val="20"/>
              </w:rPr>
              <w:t>0,00</w:t>
            </w:r>
          </w:p>
        </w:tc>
        <w:tc>
          <w:tcPr>
            <w:tcW w:w="1207" w:type="dxa"/>
          </w:tcPr>
          <w:p w14:paraId="3CF8295A"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4DCA04FF" w14:textId="77777777" w:rsidR="00114D3D" w:rsidRPr="00F34CD6" w:rsidRDefault="00114D3D" w:rsidP="00114D3D">
            <w:pPr>
              <w:rPr>
                <w:sz w:val="20"/>
                <w:szCs w:val="20"/>
              </w:rPr>
            </w:pPr>
          </w:p>
        </w:tc>
      </w:tr>
      <w:tr w:rsidR="00114D3D" w:rsidRPr="007C499E" w14:paraId="0A32FDE6" w14:textId="5A2E7749" w:rsidTr="00931450">
        <w:trPr>
          <w:trHeight w:val="20"/>
        </w:trPr>
        <w:tc>
          <w:tcPr>
            <w:tcW w:w="1559" w:type="dxa"/>
            <w:vMerge/>
          </w:tcPr>
          <w:p w14:paraId="2840D54F" w14:textId="77777777" w:rsidR="00114D3D" w:rsidRPr="00614F24" w:rsidRDefault="00114D3D" w:rsidP="00114D3D">
            <w:pPr>
              <w:jc w:val="both"/>
              <w:rPr>
                <w:b/>
                <w:sz w:val="20"/>
                <w:szCs w:val="20"/>
              </w:rPr>
            </w:pPr>
          </w:p>
        </w:tc>
        <w:tc>
          <w:tcPr>
            <w:tcW w:w="2977" w:type="dxa"/>
            <w:vMerge/>
            <w:vAlign w:val="center"/>
          </w:tcPr>
          <w:p w14:paraId="0A799297" w14:textId="2AB2CBCA" w:rsidR="00114D3D" w:rsidRPr="00614F24" w:rsidRDefault="00114D3D" w:rsidP="00114D3D">
            <w:pPr>
              <w:jc w:val="both"/>
              <w:rPr>
                <w:b/>
                <w:sz w:val="20"/>
                <w:szCs w:val="20"/>
              </w:rPr>
            </w:pPr>
          </w:p>
        </w:tc>
        <w:tc>
          <w:tcPr>
            <w:tcW w:w="1559" w:type="dxa"/>
            <w:shd w:val="clear" w:color="auto" w:fill="auto"/>
          </w:tcPr>
          <w:p w14:paraId="74F957F6" w14:textId="77777777"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CB05F8C" w14:textId="34E998A6" w:rsidR="00114D3D" w:rsidRPr="00F34CD6" w:rsidRDefault="00934989" w:rsidP="00114D3D">
            <w:pPr>
              <w:rPr>
                <w:sz w:val="20"/>
                <w:szCs w:val="20"/>
              </w:rPr>
            </w:pPr>
            <w:r>
              <w:rPr>
                <w:sz w:val="20"/>
                <w:szCs w:val="20"/>
              </w:rPr>
              <w:t xml:space="preserve">           130000</w:t>
            </w:r>
            <w:r w:rsidR="00114D3D" w:rsidRPr="00F34CD6">
              <w:rPr>
                <w:sz w:val="20"/>
                <w:szCs w:val="20"/>
              </w:rPr>
              <w:t>,00</w:t>
            </w:r>
          </w:p>
        </w:tc>
        <w:tc>
          <w:tcPr>
            <w:tcW w:w="1206" w:type="dxa"/>
            <w:shd w:val="clear" w:color="auto" w:fill="auto"/>
          </w:tcPr>
          <w:p w14:paraId="354E35FB" w14:textId="72D3C319" w:rsidR="00114D3D" w:rsidRPr="00F34CD6" w:rsidRDefault="00934989" w:rsidP="00114D3D">
            <w:pPr>
              <w:jc w:val="center"/>
              <w:rPr>
                <w:sz w:val="20"/>
                <w:szCs w:val="20"/>
              </w:rPr>
            </w:pPr>
            <w:r>
              <w:rPr>
                <w:sz w:val="20"/>
                <w:szCs w:val="20"/>
              </w:rPr>
              <w:t>130000</w:t>
            </w:r>
            <w:r w:rsidR="00114D3D" w:rsidRPr="00F34CD6">
              <w:rPr>
                <w:sz w:val="20"/>
                <w:szCs w:val="20"/>
              </w:rPr>
              <w:t>,00</w:t>
            </w:r>
          </w:p>
        </w:tc>
        <w:tc>
          <w:tcPr>
            <w:tcW w:w="1207" w:type="dxa"/>
            <w:shd w:val="clear" w:color="auto" w:fill="auto"/>
          </w:tcPr>
          <w:p w14:paraId="1479B9E6" w14:textId="77777777" w:rsidR="00114D3D" w:rsidRPr="00F34CD6" w:rsidRDefault="00114D3D" w:rsidP="00114D3D">
            <w:pPr>
              <w:jc w:val="center"/>
              <w:rPr>
                <w:sz w:val="20"/>
                <w:szCs w:val="20"/>
              </w:rPr>
            </w:pPr>
            <w:r w:rsidRPr="00F34CD6">
              <w:rPr>
                <w:sz w:val="20"/>
                <w:szCs w:val="20"/>
              </w:rPr>
              <w:t>0,00</w:t>
            </w:r>
          </w:p>
        </w:tc>
        <w:tc>
          <w:tcPr>
            <w:tcW w:w="1354" w:type="dxa"/>
          </w:tcPr>
          <w:p w14:paraId="1CDD6C9F" w14:textId="77777777" w:rsidR="00114D3D" w:rsidRPr="00F34CD6" w:rsidRDefault="00114D3D" w:rsidP="009F01E1">
            <w:pPr>
              <w:jc w:val="center"/>
              <w:rPr>
                <w:sz w:val="20"/>
                <w:szCs w:val="20"/>
              </w:rPr>
            </w:pPr>
            <w:r w:rsidRPr="00F34CD6">
              <w:rPr>
                <w:sz w:val="20"/>
                <w:szCs w:val="20"/>
              </w:rPr>
              <w:t>0,00</w:t>
            </w:r>
          </w:p>
        </w:tc>
        <w:tc>
          <w:tcPr>
            <w:tcW w:w="1060" w:type="dxa"/>
          </w:tcPr>
          <w:p w14:paraId="759CCED9" w14:textId="77777777" w:rsidR="00114D3D" w:rsidRPr="00F34CD6" w:rsidRDefault="00114D3D" w:rsidP="009F01E1">
            <w:pPr>
              <w:jc w:val="center"/>
              <w:rPr>
                <w:sz w:val="20"/>
                <w:szCs w:val="20"/>
              </w:rPr>
            </w:pPr>
            <w:r w:rsidRPr="00F34CD6">
              <w:rPr>
                <w:sz w:val="20"/>
                <w:szCs w:val="20"/>
              </w:rPr>
              <w:t>0,00</w:t>
            </w:r>
          </w:p>
        </w:tc>
        <w:tc>
          <w:tcPr>
            <w:tcW w:w="1207" w:type="dxa"/>
          </w:tcPr>
          <w:p w14:paraId="1BB858CA" w14:textId="77777777" w:rsidR="00114D3D" w:rsidRPr="00F34CD6" w:rsidRDefault="00114D3D" w:rsidP="009F01E1">
            <w:pPr>
              <w:jc w:val="center"/>
              <w:rPr>
                <w:sz w:val="20"/>
                <w:szCs w:val="20"/>
              </w:rPr>
            </w:pPr>
            <w:r w:rsidRPr="00F34CD6">
              <w:rPr>
                <w:sz w:val="20"/>
                <w:szCs w:val="20"/>
              </w:rPr>
              <w:t>0,00</w:t>
            </w:r>
          </w:p>
        </w:tc>
        <w:tc>
          <w:tcPr>
            <w:tcW w:w="1419" w:type="dxa"/>
            <w:gridSpan w:val="2"/>
            <w:vMerge/>
          </w:tcPr>
          <w:p w14:paraId="43A324C1" w14:textId="77777777" w:rsidR="00114D3D" w:rsidRPr="00F34CD6" w:rsidRDefault="00114D3D" w:rsidP="00114D3D">
            <w:pPr>
              <w:jc w:val="center"/>
              <w:rPr>
                <w:sz w:val="20"/>
                <w:szCs w:val="20"/>
              </w:rPr>
            </w:pPr>
          </w:p>
        </w:tc>
      </w:tr>
      <w:tr w:rsidR="00FB1B56" w:rsidRPr="007C499E" w14:paraId="301FF4B6" w14:textId="64C5D5E7" w:rsidTr="00931450">
        <w:trPr>
          <w:trHeight w:val="20"/>
        </w:trPr>
        <w:tc>
          <w:tcPr>
            <w:tcW w:w="1559" w:type="dxa"/>
            <w:vMerge w:val="restart"/>
          </w:tcPr>
          <w:p w14:paraId="7B9EE3A3" w14:textId="43183E59" w:rsidR="00FB1B56" w:rsidRPr="00F66E7A" w:rsidRDefault="00FB1B56" w:rsidP="00114D3D">
            <w:pPr>
              <w:jc w:val="both"/>
              <w:rPr>
                <w:b/>
                <w:bCs/>
                <w:sz w:val="20"/>
                <w:szCs w:val="20"/>
              </w:rPr>
            </w:pPr>
            <w:r w:rsidRPr="00F66E7A">
              <w:rPr>
                <w:b/>
                <w:bCs/>
                <w:sz w:val="20"/>
                <w:szCs w:val="20"/>
              </w:rPr>
              <w:t xml:space="preserve">Подпрограмма </w:t>
            </w:r>
          </w:p>
        </w:tc>
        <w:tc>
          <w:tcPr>
            <w:tcW w:w="2977" w:type="dxa"/>
            <w:vMerge w:val="restart"/>
            <w:vAlign w:val="center"/>
          </w:tcPr>
          <w:p w14:paraId="61432317" w14:textId="5A43F1C4" w:rsidR="00FB1B56" w:rsidRPr="00F66E7A" w:rsidRDefault="00FB1B56" w:rsidP="00114D3D">
            <w:pPr>
              <w:jc w:val="both"/>
              <w:rPr>
                <w:b/>
                <w:sz w:val="20"/>
                <w:szCs w:val="20"/>
              </w:rPr>
            </w:pPr>
            <w:r w:rsidRPr="00F66E7A">
              <w:rPr>
                <w:b/>
                <w:bCs/>
                <w:sz w:val="20"/>
                <w:szCs w:val="20"/>
              </w:rPr>
              <w:t>1.5</w:t>
            </w:r>
            <w:r w:rsidRPr="00F66E7A">
              <w:rPr>
                <w:b/>
                <w:iCs/>
                <w:sz w:val="20"/>
                <w:szCs w:val="20"/>
              </w:rPr>
              <w:t xml:space="preserve"> Капитальный ремонт, ремонт и восстановление изношенных верхних слоев асфальтобетонных покрытий, устройство защитных слоев с устранением деформации и поврежденных покрытий автомобильных дорог общего пользования местного </w:t>
            </w:r>
            <w:r w:rsidRPr="00F66E7A">
              <w:rPr>
                <w:b/>
                <w:iCs/>
                <w:sz w:val="20"/>
                <w:szCs w:val="20"/>
              </w:rPr>
              <w:lastRenderedPageBreak/>
              <w:t>значения в границах населенных пунктов.</w:t>
            </w:r>
          </w:p>
        </w:tc>
        <w:tc>
          <w:tcPr>
            <w:tcW w:w="1559" w:type="dxa"/>
            <w:shd w:val="clear" w:color="auto" w:fill="auto"/>
          </w:tcPr>
          <w:p w14:paraId="67A60E95" w14:textId="01835BB7" w:rsidR="00FB1B56" w:rsidRPr="00F66E7A" w:rsidRDefault="00FB1B56" w:rsidP="00114D3D">
            <w:pPr>
              <w:jc w:val="both"/>
              <w:rPr>
                <w:b/>
                <w:iCs/>
                <w:sz w:val="20"/>
                <w:szCs w:val="20"/>
              </w:rPr>
            </w:pPr>
            <w:r w:rsidRPr="00F66E7A">
              <w:rPr>
                <w:b/>
                <w:iCs/>
                <w:sz w:val="20"/>
                <w:szCs w:val="20"/>
              </w:rPr>
              <w:lastRenderedPageBreak/>
              <w:t xml:space="preserve">Всего </w:t>
            </w:r>
          </w:p>
        </w:tc>
        <w:tc>
          <w:tcPr>
            <w:tcW w:w="1620" w:type="dxa"/>
            <w:shd w:val="clear" w:color="auto" w:fill="auto"/>
            <w:noWrap/>
          </w:tcPr>
          <w:p w14:paraId="688A532D" w14:textId="7F371E0E" w:rsidR="00FB1B56" w:rsidRPr="00F66E7A" w:rsidRDefault="00934989" w:rsidP="00114D3D">
            <w:pPr>
              <w:jc w:val="center"/>
              <w:rPr>
                <w:b/>
                <w:sz w:val="20"/>
                <w:szCs w:val="20"/>
              </w:rPr>
            </w:pPr>
            <w:r w:rsidRPr="00F66E7A">
              <w:rPr>
                <w:b/>
                <w:sz w:val="20"/>
                <w:szCs w:val="20"/>
              </w:rPr>
              <w:t>7690863,08</w:t>
            </w:r>
          </w:p>
        </w:tc>
        <w:tc>
          <w:tcPr>
            <w:tcW w:w="1206" w:type="dxa"/>
            <w:shd w:val="clear" w:color="auto" w:fill="auto"/>
          </w:tcPr>
          <w:p w14:paraId="1DA5D884" w14:textId="77559F00" w:rsidR="00FB1B56" w:rsidRPr="00F66E7A" w:rsidRDefault="00934989" w:rsidP="00FB1B56">
            <w:pPr>
              <w:ind w:left="-174" w:right="-111"/>
              <w:jc w:val="center"/>
              <w:rPr>
                <w:b/>
                <w:sz w:val="20"/>
                <w:szCs w:val="20"/>
              </w:rPr>
            </w:pPr>
            <w:r w:rsidRPr="00F66E7A">
              <w:rPr>
                <w:b/>
                <w:sz w:val="20"/>
                <w:szCs w:val="20"/>
              </w:rPr>
              <w:t>7690863,08</w:t>
            </w:r>
          </w:p>
        </w:tc>
        <w:tc>
          <w:tcPr>
            <w:tcW w:w="1207" w:type="dxa"/>
            <w:shd w:val="clear" w:color="auto" w:fill="auto"/>
          </w:tcPr>
          <w:p w14:paraId="7E6FFA65" w14:textId="77777777" w:rsidR="00FB1B56" w:rsidRPr="00F66E7A" w:rsidRDefault="00FB1B56" w:rsidP="00114D3D">
            <w:pPr>
              <w:jc w:val="center"/>
              <w:rPr>
                <w:b/>
                <w:sz w:val="20"/>
                <w:szCs w:val="20"/>
              </w:rPr>
            </w:pPr>
            <w:r w:rsidRPr="00F66E7A">
              <w:rPr>
                <w:b/>
                <w:sz w:val="20"/>
                <w:szCs w:val="20"/>
              </w:rPr>
              <w:t>0,00</w:t>
            </w:r>
          </w:p>
        </w:tc>
        <w:tc>
          <w:tcPr>
            <w:tcW w:w="1354" w:type="dxa"/>
          </w:tcPr>
          <w:p w14:paraId="28E5E89B" w14:textId="6B71FAF7" w:rsidR="00FB1B56" w:rsidRPr="00F66E7A" w:rsidRDefault="009F01E1" w:rsidP="009F01E1">
            <w:pPr>
              <w:jc w:val="center"/>
              <w:rPr>
                <w:b/>
                <w:sz w:val="20"/>
                <w:szCs w:val="20"/>
              </w:rPr>
            </w:pPr>
            <w:r w:rsidRPr="00F66E7A">
              <w:rPr>
                <w:b/>
                <w:sz w:val="20"/>
                <w:szCs w:val="20"/>
              </w:rPr>
              <w:t>0,00</w:t>
            </w:r>
          </w:p>
        </w:tc>
        <w:tc>
          <w:tcPr>
            <w:tcW w:w="1060" w:type="dxa"/>
          </w:tcPr>
          <w:p w14:paraId="17195C27" w14:textId="177A7DEF" w:rsidR="00FB1B56" w:rsidRPr="00F66E7A" w:rsidRDefault="009F01E1" w:rsidP="009F01E1">
            <w:pPr>
              <w:jc w:val="center"/>
              <w:rPr>
                <w:b/>
                <w:sz w:val="20"/>
                <w:szCs w:val="20"/>
              </w:rPr>
            </w:pPr>
            <w:r w:rsidRPr="00F66E7A">
              <w:rPr>
                <w:b/>
                <w:sz w:val="20"/>
                <w:szCs w:val="20"/>
              </w:rPr>
              <w:t>0,00</w:t>
            </w:r>
          </w:p>
        </w:tc>
        <w:tc>
          <w:tcPr>
            <w:tcW w:w="1207" w:type="dxa"/>
          </w:tcPr>
          <w:p w14:paraId="42F0EF7A" w14:textId="2FE5A1BF" w:rsidR="00FB1B56" w:rsidRPr="00F66E7A" w:rsidRDefault="009F01E1" w:rsidP="009F01E1">
            <w:pPr>
              <w:jc w:val="center"/>
              <w:rPr>
                <w:b/>
                <w:sz w:val="20"/>
                <w:szCs w:val="20"/>
              </w:rPr>
            </w:pPr>
            <w:r w:rsidRPr="00F66E7A">
              <w:rPr>
                <w:b/>
                <w:sz w:val="20"/>
                <w:szCs w:val="20"/>
              </w:rPr>
              <w:t>0,00</w:t>
            </w:r>
          </w:p>
        </w:tc>
        <w:tc>
          <w:tcPr>
            <w:tcW w:w="1419" w:type="dxa"/>
            <w:gridSpan w:val="2"/>
            <w:vMerge w:val="restart"/>
          </w:tcPr>
          <w:p w14:paraId="14ABFE4D" w14:textId="77777777" w:rsidR="00FB1B56" w:rsidRPr="00F34CD6" w:rsidRDefault="00FB1B56" w:rsidP="00114D3D">
            <w:pPr>
              <w:jc w:val="center"/>
              <w:rPr>
                <w:sz w:val="20"/>
                <w:szCs w:val="20"/>
              </w:rPr>
            </w:pPr>
          </w:p>
        </w:tc>
      </w:tr>
      <w:tr w:rsidR="00FB1B56" w:rsidRPr="007C499E" w14:paraId="58AB5695" w14:textId="25477B5C" w:rsidTr="00931450">
        <w:trPr>
          <w:trHeight w:val="20"/>
        </w:trPr>
        <w:tc>
          <w:tcPr>
            <w:tcW w:w="1559" w:type="dxa"/>
            <w:vMerge/>
          </w:tcPr>
          <w:p w14:paraId="3D8E8D66" w14:textId="77777777" w:rsidR="00FB1B56" w:rsidRPr="00614F24" w:rsidRDefault="00FB1B56" w:rsidP="00114D3D">
            <w:pPr>
              <w:jc w:val="both"/>
              <w:rPr>
                <w:sz w:val="20"/>
                <w:szCs w:val="20"/>
              </w:rPr>
            </w:pPr>
          </w:p>
        </w:tc>
        <w:tc>
          <w:tcPr>
            <w:tcW w:w="2977" w:type="dxa"/>
            <w:vMerge/>
            <w:vAlign w:val="center"/>
          </w:tcPr>
          <w:p w14:paraId="54FBB857" w14:textId="198FD296" w:rsidR="00FB1B56" w:rsidRPr="00614F24" w:rsidRDefault="00FB1B56" w:rsidP="00114D3D">
            <w:pPr>
              <w:jc w:val="both"/>
              <w:rPr>
                <w:sz w:val="20"/>
                <w:szCs w:val="20"/>
              </w:rPr>
            </w:pPr>
          </w:p>
        </w:tc>
        <w:tc>
          <w:tcPr>
            <w:tcW w:w="1559" w:type="dxa"/>
            <w:shd w:val="clear" w:color="auto" w:fill="auto"/>
          </w:tcPr>
          <w:p w14:paraId="57DBD3B8" w14:textId="77777777" w:rsidR="00FB1B56" w:rsidRPr="00F66E7A" w:rsidRDefault="00FB1B56" w:rsidP="00114D3D">
            <w:pPr>
              <w:jc w:val="both"/>
              <w:rPr>
                <w:b/>
                <w:i/>
                <w:iCs/>
                <w:sz w:val="20"/>
                <w:szCs w:val="20"/>
              </w:rPr>
            </w:pPr>
            <w:r w:rsidRPr="00F66E7A">
              <w:rPr>
                <w:b/>
                <w:i/>
                <w:iCs/>
                <w:sz w:val="20"/>
                <w:szCs w:val="20"/>
              </w:rPr>
              <w:t>Областной бюджет</w:t>
            </w:r>
          </w:p>
        </w:tc>
        <w:tc>
          <w:tcPr>
            <w:tcW w:w="1620" w:type="dxa"/>
            <w:shd w:val="clear" w:color="auto" w:fill="auto"/>
            <w:noWrap/>
          </w:tcPr>
          <w:p w14:paraId="27562C30" w14:textId="77777777" w:rsidR="00FB1B56" w:rsidRPr="00F66E7A" w:rsidRDefault="00FB1B56" w:rsidP="00114D3D">
            <w:pPr>
              <w:jc w:val="center"/>
              <w:rPr>
                <w:b/>
                <w:sz w:val="20"/>
                <w:szCs w:val="20"/>
              </w:rPr>
            </w:pPr>
            <w:r w:rsidRPr="00F66E7A">
              <w:rPr>
                <w:b/>
                <w:sz w:val="20"/>
                <w:szCs w:val="20"/>
              </w:rPr>
              <w:t>7386000,00</w:t>
            </w:r>
          </w:p>
        </w:tc>
        <w:tc>
          <w:tcPr>
            <w:tcW w:w="1206" w:type="dxa"/>
            <w:shd w:val="clear" w:color="auto" w:fill="auto"/>
          </w:tcPr>
          <w:p w14:paraId="2FE9E7F5" w14:textId="77777777" w:rsidR="00FB1B56" w:rsidRPr="00F66E7A" w:rsidRDefault="00FB1B56" w:rsidP="00114D3D">
            <w:pPr>
              <w:jc w:val="center"/>
              <w:rPr>
                <w:b/>
                <w:sz w:val="20"/>
                <w:szCs w:val="20"/>
              </w:rPr>
            </w:pPr>
            <w:r w:rsidRPr="00F66E7A">
              <w:rPr>
                <w:b/>
                <w:sz w:val="20"/>
                <w:szCs w:val="20"/>
              </w:rPr>
              <w:t>7386000,00</w:t>
            </w:r>
          </w:p>
        </w:tc>
        <w:tc>
          <w:tcPr>
            <w:tcW w:w="1207" w:type="dxa"/>
            <w:shd w:val="clear" w:color="auto" w:fill="auto"/>
          </w:tcPr>
          <w:p w14:paraId="3B747686" w14:textId="77777777" w:rsidR="00FB1B56" w:rsidRPr="00F66E7A" w:rsidRDefault="00FB1B56" w:rsidP="00114D3D">
            <w:pPr>
              <w:jc w:val="center"/>
              <w:rPr>
                <w:b/>
                <w:sz w:val="20"/>
                <w:szCs w:val="20"/>
              </w:rPr>
            </w:pPr>
            <w:r w:rsidRPr="00F66E7A">
              <w:rPr>
                <w:b/>
                <w:sz w:val="20"/>
                <w:szCs w:val="20"/>
              </w:rPr>
              <w:t>0,00</w:t>
            </w:r>
          </w:p>
        </w:tc>
        <w:tc>
          <w:tcPr>
            <w:tcW w:w="1354" w:type="dxa"/>
          </w:tcPr>
          <w:p w14:paraId="7DF3C852" w14:textId="429EBDC9" w:rsidR="00FB1B56" w:rsidRPr="00F66E7A" w:rsidRDefault="009F01E1" w:rsidP="009F01E1">
            <w:pPr>
              <w:jc w:val="center"/>
              <w:rPr>
                <w:b/>
                <w:sz w:val="20"/>
                <w:szCs w:val="20"/>
              </w:rPr>
            </w:pPr>
            <w:r w:rsidRPr="00F66E7A">
              <w:rPr>
                <w:b/>
                <w:sz w:val="20"/>
                <w:szCs w:val="20"/>
              </w:rPr>
              <w:t>0,00</w:t>
            </w:r>
          </w:p>
        </w:tc>
        <w:tc>
          <w:tcPr>
            <w:tcW w:w="1060" w:type="dxa"/>
          </w:tcPr>
          <w:p w14:paraId="0C58E33C" w14:textId="7BEFDF9B" w:rsidR="00FB1B56" w:rsidRPr="00F66E7A" w:rsidRDefault="009F01E1" w:rsidP="009F01E1">
            <w:pPr>
              <w:jc w:val="center"/>
              <w:rPr>
                <w:b/>
                <w:sz w:val="20"/>
                <w:szCs w:val="20"/>
              </w:rPr>
            </w:pPr>
            <w:r w:rsidRPr="00F66E7A">
              <w:rPr>
                <w:b/>
                <w:sz w:val="20"/>
                <w:szCs w:val="20"/>
              </w:rPr>
              <w:t>0,00</w:t>
            </w:r>
          </w:p>
        </w:tc>
        <w:tc>
          <w:tcPr>
            <w:tcW w:w="1207" w:type="dxa"/>
          </w:tcPr>
          <w:p w14:paraId="49122892" w14:textId="263274A9" w:rsidR="00FB1B56" w:rsidRPr="00F66E7A" w:rsidRDefault="009F01E1" w:rsidP="009F01E1">
            <w:pPr>
              <w:jc w:val="center"/>
              <w:rPr>
                <w:b/>
                <w:sz w:val="20"/>
                <w:szCs w:val="20"/>
              </w:rPr>
            </w:pPr>
            <w:r w:rsidRPr="00F66E7A">
              <w:rPr>
                <w:b/>
                <w:sz w:val="20"/>
                <w:szCs w:val="20"/>
              </w:rPr>
              <w:t>0,00</w:t>
            </w:r>
          </w:p>
        </w:tc>
        <w:tc>
          <w:tcPr>
            <w:tcW w:w="1419" w:type="dxa"/>
            <w:gridSpan w:val="2"/>
            <w:vMerge/>
          </w:tcPr>
          <w:p w14:paraId="4254326B" w14:textId="77777777" w:rsidR="00FB1B56" w:rsidRPr="00F34CD6" w:rsidRDefault="00FB1B56" w:rsidP="00114D3D">
            <w:pPr>
              <w:jc w:val="center"/>
              <w:rPr>
                <w:sz w:val="20"/>
                <w:szCs w:val="20"/>
              </w:rPr>
            </w:pPr>
          </w:p>
        </w:tc>
      </w:tr>
      <w:tr w:rsidR="00FB1B56" w:rsidRPr="007C499E" w14:paraId="70B4BFD9" w14:textId="331EFCFA" w:rsidTr="00931450">
        <w:trPr>
          <w:trHeight w:val="20"/>
        </w:trPr>
        <w:tc>
          <w:tcPr>
            <w:tcW w:w="1559" w:type="dxa"/>
            <w:vMerge/>
          </w:tcPr>
          <w:p w14:paraId="65F52352" w14:textId="77777777" w:rsidR="00FB1B56" w:rsidRPr="00614F24" w:rsidRDefault="00FB1B56" w:rsidP="00114D3D">
            <w:pPr>
              <w:jc w:val="both"/>
              <w:rPr>
                <w:sz w:val="20"/>
                <w:szCs w:val="20"/>
              </w:rPr>
            </w:pPr>
          </w:p>
        </w:tc>
        <w:tc>
          <w:tcPr>
            <w:tcW w:w="2977" w:type="dxa"/>
            <w:vMerge/>
            <w:vAlign w:val="center"/>
          </w:tcPr>
          <w:p w14:paraId="40258166" w14:textId="20D351C8" w:rsidR="00FB1B56" w:rsidRPr="00614F24" w:rsidRDefault="00FB1B56" w:rsidP="00114D3D">
            <w:pPr>
              <w:jc w:val="both"/>
              <w:rPr>
                <w:sz w:val="20"/>
                <w:szCs w:val="20"/>
              </w:rPr>
            </w:pPr>
          </w:p>
        </w:tc>
        <w:tc>
          <w:tcPr>
            <w:tcW w:w="1559" w:type="dxa"/>
            <w:shd w:val="clear" w:color="auto" w:fill="auto"/>
          </w:tcPr>
          <w:p w14:paraId="79E1F5C6" w14:textId="77777777" w:rsidR="00FB1B56" w:rsidRPr="00F66E7A" w:rsidRDefault="00FB1B56" w:rsidP="00114D3D">
            <w:pPr>
              <w:jc w:val="both"/>
              <w:rPr>
                <w:b/>
                <w:i/>
                <w:iCs/>
                <w:sz w:val="20"/>
                <w:szCs w:val="20"/>
              </w:rPr>
            </w:pPr>
            <w:r w:rsidRPr="00F66E7A">
              <w:rPr>
                <w:b/>
                <w:i/>
                <w:iCs/>
                <w:sz w:val="20"/>
                <w:szCs w:val="20"/>
              </w:rPr>
              <w:t>Бюджет муниципального округа</w:t>
            </w:r>
          </w:p>
        </w:tc>
        <w:tc>
          <w:tcPr>
            <w:tcW w:w="1620" w:type="dxa"/>
            <w:shd w:val="clear" w:color="auto" w:fill="auto"/>
            <w:noWrap/>
          </w:tcPr>
          <w:p w14:paraId="6C9EB752" w14:textId="6CC6B266" w:rsidR="00FB1B56" w:rsidRPr="00F66E7A" w:rsidRDefault="00934989" w:rsidP="00114D3D">
            <w:pPr>
              <w:jc w:val="center"/>
              <w:rPr>
                <w:b/>
                <w:sz w:val="20"/>
                <w:szCs w:val="20"/>
              </w:rPr>
            </w:pPr>
            <w:r w:rsidRPr="00F66E7A">
              <w:rPr>
                <w:b/>
                <w:sz w:val="20"/>
                <w:szCs w:val="20"/>
              </w:rPr>
              <w:t>304863,08</w:t>
            </w:r>
          </w:p>
        </w:tc>
        <w:tc>
          <w:tcPr>
            <w:tcW w:w="1206" w:type="dxa"/>
            <w:shd w:val="clear" w:color="auto" w:fill="auto"/>
          </w:tcPr>
          <w:p w14:paraId="064F2155" w14:textId="77777777" w:rsidR="00FB1B56" w:rsidRPr="00F66E7A" w:rsidRDefault="00934989" w:rsidP="00114D3D">
            <w:pPr>
              <w:jc w:val="center"/>
              <w:rPr>
                <w:b/>
                <w:sz w:val="20"/>
                <w:szCs w:val="20"/>
              </w:rPr>
            </w:pPr>
            <w:r w:rsidRPr="00F66E7A">
              <w:rPr>
                <w:b/>
                <w:sz w:val="20"/>
                <w:szCs w:val="20"/>
              </w:rPr>
              <w:t>304863,08</w:t>
            </w:r>
          </w:p>
          <w:p w14:paraId="1FEBB183" w14:textId="0253B584" w:rsidR="00934989" w:rsidRPr="00F66E7A" w:rsidRDefault="00934989" w:rsidP="00114D3D">
            <w:pPr>
              <w:jc w:val="center"/>
              <w:rPr>
                <w:b/>
                <w:sz w:val="20"/>
                <w:szCs w:val="20"/>
              </w:rPr>
            </w:pPr>
            <w:r w:rsidRPr="00F66E7A">
              <w:rPr>
                <w:b/>
                <w:sz w:val="20"/>
                <w:szCs w:val="20"/>
              </w:rPr>
              <w:t xml:space="preserve">по </w:t>
            </w:r>
            <w:proofErr w:type="spellStart"/>
            <w:r w:rsidRPr="00F66E7A">
              <w:rPr>
                <w:b/>
                <w:sz w:val="20"/>
                <w:szCs w:val="20"/>
              </w:rPr>
              <w:t>согл</w:t>
            </w:r>
            <w:proofErr w:type="spellEnd"/>
            <w:r w:rsidRPr="00F66E7A">
              <w:rPr>
                <w:b/>
                <w:sz w:val="20"/>
                <w:szCs w:val="20"/>
              </w:rPr>
              <w:t xml:space="preserve"> 7396,54</w:t>
            </w:r>
          </w:p>
        </w:tc>
        <w:tc>
          <w:tcPr>
            <w:tcW w:w="1207" w:type="dxa"/>
            <w:shd w:val="clear" w:color="auto" w:fill="auto"/>
          </w:tcPr>
          <w:p w14:paraId="3005B7A5" w14:textId="77777777" w:rsidR="00FB1B56" w:rsidRPr="00F66E7A" w:rsidRDefault="00FB1B56" w:rsidP="00114D3D">
            <w:pPr>
              <w:jc w:val="center"/>
              <w:rPr>
                <w:b/>
                <w:sz w:val="20"/>
                <w:szCs w:val="20"/>
              </w:rPr>
            </w:pPr>
            <w:r w:rsidRPr="00F66E7A">
              <w:rPr>
                <w:b/>
                <w:sz w:val="20"/>
                <w:szCs w:val="20"/>
              </w:rPr>
              <w:t>0,00</w:t>
            </w:r>
          </w:p>
        </w:tc>
        <w:tc>
          <w:tcPr>
            <w:tcW w:w="1354" w:type="dxa"/>
          </w:tcPr>
          <w:p w14:paraId="6663129A" w14:textId="2A752FF9" w:rsidR="00FB1B56" w:rsidRPr="00F66E7A" w:rsidRDefault="009F01E1" w:rsidP="009F01E1">
            <w:pPr>
              <w:jc w:val="center"/>
              <w:rPr>
                <w:b/>
                <w:sz w:val="20"/>
                <w:szCs w:val="20"/>
              </w:rPr>
            </w:pPr>
            <w:r w:rsidRPr="00F66E7A">
              <w:rPr>
                <w:b/>
                <w:sz w:val="20"/>
                <w:szCs w:val="20"/>
              </w:rPr>
              <w:t>0,00</w:t>
            </w:r>
          </w:p>
        </w:tc>
        <w:tc>
          <w:tcPr>
            <w:tcW w:w="1060" w:type="dxa"/>
          </w:tcPr>
          <w:p w14:paraId="01CD79BD" w14:textId="613FAAB1" w:rsidR="00FB1B56" w:rsidRPr="00F66E7A" w:rsidRDefault="009F01E1" w:rsidP="009F01E1">
            <w:pPr>
              <w:jc w:val="center"/>
              <w:rPr>
                <w:b/>
                <w:sz w:val="20"/>
                <w:szCs w:val="20"/>
              </w:rPr>
            </w:pPr>
            <w:r w:rsidRPr="00F66E7A">
              <w:rPr>
                <w:b/>
                <w:sz w:val="20"/>
                <w:szCs w:val="20"/>
              </w:rPr>
              <w:t>0,00</w:t>
            </w:r>
          </w:p>
        </w:tc>
        <w:tc>
          <w:tcPr>
            <w:tcW w:w="1207" w:type="dxa"/>
          </w:tcPr>
          <w:p w14:paraId="42C3E854" w14:textId="65C65915" w:rsidR="00FB1B56" w:rsidRPr="00F66E7A" w:rsidRDefault="009F01E1" w:rsidP="009F01E1">
            <w:pPr>
              <w:jc w:val="center"/>
              <w:rPr>
                <w:b/>
                <w:sz w:val="20"/>
                <w:szCs w:val="20"/>
              </w:rPr>
            </w:pPr>
            <w:r w:rsidRPr="00F66E7A">
              <w:rPr>
                <w:b/>
                <w:sz w:val="20"/>
                <w:szCs w:val="20"/>
              </w:rPr>
              <w:t>0,00</w:t>
            </w:r>
          </w:p>
        </w:tc>
        <w:tc>
          <w:tcPr>
            <w:tcW w:w="1419" w:type="dxa"/>
            <w:gridSpan w:val="2"/>
            <w:vMerge/>
          </w:tcPr>
          <w:p w14:paraId="46DBCEF3" w14:textId="77777777" w:rsidR="00FB1B56" w:rsidRPr="00F34CD6" w:rsidRDefault="00FB1B56" w:rsidP="00114D3D">
            <w:pPr>
              <w:jc w:val="center"/>
              <w:rPr>
                <w:sz w:val="20"/>
                <w:szCs w:val="20"/>
              </w:rPr>
            </w:pPr>
          </w:p>
        </w:tc>
      </w:tr>
      <w:tr w:rsidR="00FB1B56" w:rsidRPr="007C499E" w14:paraId="01EF58E1" w14:textId="799F08BB" w:rsidTr="00931450">
        <w:trPr>
          <w:trHeight w:val="20"/>
        </w:trPr>
        <w:tc>
          <w:tcPr>
            <w:tcW w:w="1559" w:type="dxa"/>
            <w:vMerge/>
          </w:tcPr>
          <w:p w14:paraId="5699A3B3" w14:textId="77777777" w:rsidR="00FB1B56" w:rsidRPr="00614F24" w:rsidRDefault="00FB1B56" w:rsidP="00114D3D">
            <w:pPr>
              <w:jc w:val="both"/>
              <w:rPr>
                <w:sz w:val="20"/>
                <w:szCs w:val="20"/>
              </w:rPr>
            </w:pPr>
          </w:p>
        </w:tc>
        <w:tc>
          <w:tcPr>
            <w:tcW w:w="2977" w:type="dxa"/>
            <w:vMerge/>
            <w:vAlign w:val="center"/>
          </w:tcPr>
          <w:p w14:paraId="6130D6CD" w14:textId="0858ED70" w:rsidR="00FB1B56" w:rsidRPr="00614F24" w:rsidRDefault="00FB1B56" w:rsidP="00114D3D">
            <w:pPr>
              <w:jc w:val="both"/>
              <w:rPr>
                <w:sz w:val="20"/>
                <w:szCs w:val="20"/>
              </w:rPr>
            </w:pPr>
          </w:p>
        </w:tc>
        <w:tc>
          <w:tcPr>
            <w:tcW w:w="1559" w:type="dxa"/>
            <w:shd w:val="clear" w:color="auto" w:fill="auto"/>
          </w:tcPr>
          <w:p w14:paraId="29AD50C3" w14:textId="77777777" w:rsidR="00FB1B56" w:rsidRPr="00F34CD6" w:rsidRDefault="00FB1B56" w:rsidP="00114D3D">
            <w:pPr>
              <w:jc w:val="both"/>
              <w:rPr>
                <w:iCs/>
                <w:sz w:val="20"/>
                <w:szCs w:val="20"/>
              </w:rPr>
            </w:pPr>
            <w:r w:rsidRPr="00F34CD6">
              <w:rPr>
                <w:iCs/>
                <w:sz w:val="20"/>
                <w:szCs w:val="20"/>
              </w:rPr>
              <w:t>ВСЕГО, В ТОМ ЧИСЛЕ:</w:t>
            </w:r>
          </w:p>
        </w:tc>
        <w:tc>
          <w:tcPr>
            <w:tcW w:w="1620" w:type="dxa"/>
            <w:shd w:val="clear" w:color="auto" w:fill="auto"/>
            <w:noWrap/>
          </w:tcPr>
          <w:p w14:paraId="79001DF5" w14:textId="77777777" w:rsidR="00FB1B56" w:rsidRPr="00F34CD6" w:rsidRDefault="00FB1B56" w:rsidP="00114D3D">
            <w:pPr>
              <w:jc w:val="center"/>
              <w:rPr>
                <w:sz w:val="20"/>
                <w:szCs w:val="20"/>
              </w:rPr>
            </w:pPr>
          </w:p>
        </w:tc>
        <w:tc>
          <w:tcPr>
            <w:tcW w:w="1206" w:type="dxa"/>
            <w:shd w:val="clear" w:color="auto" w:fill="auto"/>
          </w:tcPr>
          <w:p w14:paraId="148A2709" w14:textId="77777777" w:rsidR="00FB1B56" w:rsidRPr="00F34CD6" w:rsidRDefault="00FB1B56" w:rsidP="00114D3D">
            <w:pPr>
              <w:jc w:val="center"/>
              <w:rPr>
                <w:sz w:val="20"/>
                <w:szCs w:val="20"/>
              </w:rPr>
            </w:pPr>
          </w:p>
        </w:tc>
        <w:tc>
          <w:tcPr>
            <w:tcW w:w="1207" w:type="dxa"/>
            <w:shd w:val="clear" w:color="auto" w:fill="auto"/>
          </w:tcPr>
          <w:p w14:paraId="13082E75" w14:textId="77777777" w:rsidR="00FB1B56" w:rsidRPr="00F34CD6" w:rsidRDefault="00FB1B56" w:rsidP="00114D3D">
            <w:pPr>
              <w:jc w:val="center"/>
              <w:rPr>
                <w:sz w:val="20"/>
                <w:szCs w:val="20"/>
              </w:rPr>
            </w:pPr>
          </w:p>
        </w:tc>
        <w:tc>
          <w:tcPr>
            <w:tcW w:w="1354" w:type="dxa"/>
          </w:tcPr>
          <w:p w14:paraId="3BEAFC18" w14:textId="77777777" w:rsidR="00FB1B56" w:rsidRPr="00F34CD6" w:rsidRDefault="00FB1B56" w:rsidP="00114D3D">
            <w:pPr>
              <w:jc w:val="center"/>
              <w:rPr>
                <w:sz w:val="20"/>
                <w:szCs w:val="20"/>
              </w:rPr>
            </w:pPr>
          </w:p>
        </w:tc>
        <w:tc>
          <w:tcPr>
            <w:tcW w:w="1060" w:type="dxa"/>
          </w:tcPr>
          <w:p w14:paraId="40D60A66" w14:textId="77777777" w:rsidR="00FB1B56" w:rsidRPr="00F34CD6" w:rsidRDefault="00FB1B56" w:rsidP="00114D3D">
            <w:pPr>
              <w:jc w:val="center"/>
              <w:rPr>
                <w:sz w:val="20"/>
                <w:szCs w:val="20"/>
              </w:rPr>
            </w:pPr>
          </w:p>
        </w:tc>
        <w:tc>
          <w:tcPr>
            <w:tcW w:w="1207" w:type="dxa"/>
          </w:tcPr>
          <w:p w14:paraId="6E59B12F" w14:textId="77777777" w:rsidR="00FB1B56" w:rsidRPr="00F34CD6" w:rsidRDefault="00FB1B56" w:rsidP="00114D3D">
            <w:pPr>
              <w:jc w:val="center"/>
              <w:rPr>
                <w:sz w:val="20"/>
                <w:szCs w:val="20"/>
              </w:rPr>
            </w:pPr>
          </w:p>
        </w:tc>
        <w:tc>
          <w:tcPr>
            <w:tcW w:w="1419" w:type="dxa"/>
            <w:gridSpan w:val="2"/>
            <w:vMerge/>
          </w:tcPr>
          <w:p w14:paraId="651EE092" w14:textId="77777777" w:rsidR="00FB1B56" w:rsidRPr="00F34CD6" w:rsidRDefault="00FB1B56" w:rsidP="00114D3D">
            <w:pPr>
              <w:jc w:val="center"/>
              <w:rPr>
                <w:sz w:val="20"/>
                <w:szCs w:val="20"/>
              </w:rPr>
            </w:pPr>
          </w:p>
        </w:tc>
      </w:tr>
      <w:tr w:rsidR="009F01E1" w:rsidRPr="007C499E" w14:paraId="3FFEFB84" w14:textId="6C9A3DF1" w:rsidTr="00931450">
        <w:trPr>
          <w:trHeight w:val="20"/>
        </w:trPr>
        <w:tc>
          <w:tcPr>
            <w:tcW w:w="1559" w:type="dxa"/>
            <w:vMerge w:val="restart"/>
          </w:tcPr>
          <w:p w14:paraId="653CEBA3" w14:textId="49C70C78" w:rsidR="009F01E1" w:rsidRPr="00614F24" w:rsidRDefault="009F01E1" w:rsidP="009F01E1">
            <w:pPr>
              <w:jc w:val="both"/>
              <w:rPr>
                <w:sz w:val="20"/>
                <w:szCs w:val="20"/>
              </w:rPr>
            </w:pPr>
            <w:r>
              <w:rPr>
                <w:sz w:val="20"/>
                <w:szCs w:val="20"/>
              </w:rPr>
              <w:lastRenderedPageBreak/>
              <w:t>Отдельное мероприятие</w:t>
            </w:r>
          </w:p>
        </w:tc>
        <w:tc>
          <w:tcPr>
            <w:tcW w:w="2977" w:type="dxa"/>
            <w:vMerge w:val="restart"/>
            <w:vAlign w:val="center"/>
          </w:tcPr>
          <w:p w14:paraId="56316C81" w14:textId="5F29E4D7"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.1.</w:t>
            </w:r>
            <w:r w:rsidRPr="00614F24">
              <w:rPr>
                <w:iCs/>
                <w:sz w:val="20"/>
                <w:szCs w:val="20"/>
              </w:rPr>
              <w:t xml:space="preserve"> Ремонт автомобильной дороги по улице Шубникова в </w:t>
            </w:r>
            <w:proofErr w:type="spellStart"/>
            <w:r w:rsidRPr="00614F24">
              <w:rPr>
                <w:iCs/>
                <w:sz w:val="20"/>
                <w:szCs w:val="20"/>
              </w:rPr>
              <w:t>с.Ухтым</w:t>
            </w:r>
            <w:proofErr w:type="spellEnd"/>
            <w:r w:rsidRPr="00614F24">
              <w:rPr>
                <w:iCs/>
                <w:sz w:val="20"/>
                <w:szCs w:val="20"/>
              </w:rPr>
              <w:t xml:space="preserve">  (0,420 км.)</w:t>
            </w:r>
          </w:p>
        </w:tc>
        <w:tc>
          <w:tcPr>
            <w:tcW w:w="1559" w:type="dxa"/>
            <w:shd w:val="clear" w:color="auto" w:fill="auto"/>
          </w:tcPr>
          <w:p w14:paraId="411C769E" w14:textId="5E397B74" w:rsidR="009F01E1" w:rsidRPr="00F34CD6" w:rsidRDefault="009F01E1" w:rsidP="009F01E1">
            <w:pPr>
              <w:jc w:val="both"/>
              <w:rPr>
                <w:iCs/>
                <w:sz w:val="20"/>
                <w:szCs w:val="20"/>
              </w:rPr>
            </w:pPr>
            <w:r>
              <w:rPr>
                <w:iCs/>
                <w:sz w:val="20"/>
                <w:szCs w:val="20"/>
              </w:rPr>
              <w:t xml:space="preserve">Всего </w:t>
            </w:r>
          </w:p>
        </w:tc>
        <w:tc>
          <w:tcPr>
            <w:tcW w:w="1620" w:type="dxa"/>
            <w:shd w:val="clear" w:color="auto" w:fill="auto"/>
            <w:noWrap/>
          </w:tcPr>
          <w:p w14:paraId="7BFF6F80" w14:textId="561E0468" w:rsidR="009F01E1" w:rsidRPr="00F34CD6" w:rsidRDefault="009F01E1" w:rsidP="009F01E1">
            <w:pPr>
              <w:jc w:val="center"/>
              <w:rPr>
                <w:sz w:val="20"/>
                <w:szCs w:val="20"/>
              </w:rPr>
            </w:pPr>
            <w:r>
              <w:rPr>
                <w:sz w:val="20"/>
                <w:szCs w:val="20"/>
              </w:rPr>
              <w:t>945658,28</w:t>
            </w:r>
          </w:p>
        </w:tc>
        <w:tc>
          <w:tcPr>
            <w:tcW w:w="1206" w:type="dxa"/>
            <w:shd w:val="clear" w:color="auto" w:fill="auto"/>
          </w:tcPr>
          <w:p w14:paraId="1165751E" w14:textId="79C3E627" w:rsidR="009F01E1" w:rsidRPr="00F34CD6" w:rsidRDefault="009F01E1" w:rsidP="009F01E1">
            <w:pPr>
              <w:jc w:val="center"/>
              <w:rPr>
                <w:sz w:val="20"/>
                <w:szCs w:val="20"/>
              </w:rPr>
            </w:pPr>
            <w:r>
              <w:rPr>
                <w:sz w:val="20"/>
                <w:szCs w:val="20"/>
              </w:rPr>
              <w:t>945658,28</w:t>
            </w:r>
          </w:p>
        </w:tc>
        <w:tc>
          <w:tcPr>
            <w:tcW w:w="1207" w:type="dxa"/>
            <w:shd w:val="clear" w:color="auto" w:fill="auto"/>
          </w:tcPr>
          <w:p w14:paraId="7C4ABDDC" w14:textId="77777777" w:rsidR="009F01E1" w:rsidRPr="00F34CD6" w:rsidRDefault="009F01E1" w:rsidP="009F01E1">
            <w:pPr>
              <w:jc w:val="center"/>
              <w:rPr>
                <w:sz w:val="20"/>
                <w:szCs w:val="20"/>
              </w:rPr>
            </w:pPr>
            <w:r w:rsidRPr="00F34CD6">
              <w:rPr>
                <w:sz w:val="20"/>
                <w:szCs w:val="20"/>
              </w:rPr>
              <w:t>0,00</w:t>
            </w:r>
          </w:p>
        </w:tc>
        <w:tc>
          <w:tcPr>
            <w:tcW w:w="1354" w:type="dxa"/>
          </w:tcPr>
          <w:p w14:paraId="5A62A971" w14:textId="507F59EC" w:rsidR="009F01E1" w:rsidRPr="00F34CD6" w:rsidRDefault="009F01E1" w:rsidP="009F01E1">
            <w:pPr>
              <w:jc w:val="center"/>
              <w:rPr>
                <w:sz w:val="20"/>
                <w:szCs w:val="20"/>
              </w:rPr>
            </w:pPr>
            <w:r w:rsidRPr="0089639A">
              <w:rPr>
                <w:sz w:val="20"/>
                <w:szCs w:val="20"/>
              </w:rPr>
              <w:t>0,00</w:t>
            </w:r>
          </w:p>
        </w:tc>
        <w:tc>
          <w:tcPr>
            <w:tcW w:w="1060" w:type="dxa"/>
          </w:tcPr>
          <w:p w14:paraId="160B2C18" w14:textId="4E8F404A" w:rsidR="009F01E1" w:rsidRPr="00F34CD6" w:rsidRDefault="009F01E1" w:rsidP="009F01E1">
            <w:pPr>
              <w:jc w:val="center"/>
              <w:rPr>
                <w:sz w:val="20"/>
                <w:szCs w:val="20"/>
              </w:rPr>
            </w:pPr>
            <w:r w:rsidRPr="0089639A">
              <w:rPr>
                <w:sz w:val="20"/>
                <w:szCs w:val="20"/>
              </w:rPr>
              <w:t>0,00</w:t>
            </w:r>
          </w:p>
        </w:tc>
        <w:tc>
          <w:tcPr>
            <w:tcW w:w="1207" w:type="dxa"/>
          </w:tcPr>
          <w:p w14:paraId="45A7589B" w14:textId="698DD2A5"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74473EE2" w14:textId="77777777" w:rsidR="009F01E1" w:rsidRPr="00F34CD6" w:rsidRDefault="009F01E1" w:rsidP="009F01E1">
            <w:pPr>
              <w:jc w:val="center"/>
              <w:rPr>
                <w:sz w:val="20"/>
                <w:szCs w:val="20"/>
              </w:rPr>
            </w:pPr>
          </w:p>
        </w:tc>
      </w:tr>
      <w:tr w:rsidR="009F01E1" w:rsidRPr="007C499E" w14:paraId="5C648D27" w14:textId="6C445983" w:rsidTr="00931450">
        <w:trPr>
          <w:trHeight w:val="20"/>
        </w:trPr>
        <w:tc>
          <w:tcPr>
            <w:tcW w:w="1559" w:type="dxa"/>
            <w:vMerge/>
          </w:tcPr>
          <w:p w14:paraId="4EDE3192" w14:textId="77777777" w:rsidR="009F01E1" w:rsidRPr="00614F24" w:rsidRDefault="009F01E1" w:rsidP="009F01E1">
            <w:pPr>
              <w:jc w:val="both"/>
              <w:rPr>
                <w:sz w:val="20"/>
                <w:szCs w:val="20"/>
              </w:rPr>
            </w:pPr>
          </w:p>
        </w:tc>
        <w:tc>
          <w:tcPr>
            <w:tcW w:w="2977" w:type="dxa"/>
            <w:vMerge/>
            <w:vAlign w:val="center"/>
          </w:tcPr>
          <w:p w14:paraId="3403BC30" w14:textId="6D28BCC1" w:rsidR="009F01E1" w:rsidRPr="00614F24" w:rsidRDefault="009F01E1" w:rsidP="009F01E1">
            <w:pPr>
              <w:jc w:val="both"/>
              <w:rPr>
                <w:sz w:val="20"/>
                <w:szCs w:val="20"/>
              </w:rPr>
            </w:pPr>
          </w:p>
        </w:tc>
        <w:tc>
          <w:tcPr>
            <w:tcW w:w="1559" w:type="dxa"/>
            <w:shd w:val="clear" w:color="auto" w:fill="auto"/>
          </w:tcPr>
          <w:p w14:paraId="0E5750FC"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46CA9B54" w14:textId="1BE97925" w:rsidR="009F01E1" w:rsidRPr="00F34CD6" w:rsidRDefault="009F01E1" w:rsidP="009F01E1">
            <w:pPr>
              <w:jc w:val="center"/>
              <w:rPr>
                <w:sz w:val="20"/>
                <w:szCs w:val="20"/>
              </w:rPr>
            </w:pPr>
            <w:r>
              <w:rPr>
                <w:sz w:val="20"/>
                <w:szCs w:val="20"/>
              </w:rPr>
              <w:t>944712</w:t>
            </w:r>
            <w:r w:rsidRPr="00F34CD6">
              <w:rPr>
                <w:sz w:val="20"/>
                <w:szCs w:val="20"/>
              </w:rPr>
              <w:t>,00</w:t>
            </w:r>
          </w:p>
        </w:tc>
        <w:tc>
          <w:tcPr>
            <w:tcW w:w="1206" w:type="dxa"/>
            <w:shd w:val="clear" w:color="auto" w:fill="auto"/>
          </w:tcPr>
          <w:p w14:paraId="65B5BFCD" w14:textId="7102EF5E" w:rsidR="009F01E1" w:rsidRPr="00F34CD6" w:rsidRDefault="009F01E1" w:rsidP="009F01E1">
            <w:pPr>
              <w:jc w:val="center"/>
              <w:rPr>
                <w:sz w:val="20"/>
                <w:szCs w:val="20"/>
              </w:rPr>
            </w:pPr>
            <w:r>
              <w:rPr>
                <w:sz w:val="20"/>
                <w:szCs w:val="20"/>
              </w:rPr>
              <w:t>944712</w:t>
            </w:r>
            <w:r w:rsidRPr="00F34CD6">
              <w:rPr>
                <w:sz w:val="20"/>
                <w:szCs w:val="20"/>
              </w:rPr>
              <w:t>,00</w:t>
            </w:r>
          </w:p>
        </w:tc>
        <w:tc>
          <w:tcPr>
            <w:tcW w:w="1207" w:type="dxa"/>
            <w:shd w:val="clear" w:color="auto" w:fill="auto"/>
          </w:tcPr>
          <w:p w14:paraId="088C16F5" w14:textId="77777777" w:rsidR="009F01E1" w:rsidRPr="00F34CD6" w:rsidRDefault="009F01E1" w:rsidP="009F01E1">
            <w:pPr>
              <w:jc w:val="center"/>
              <w:rPr>
                <w:sz w:val="20"/>
                <w:szCs w:val="20"/>
              </w:rPr>
            </w:pPr>
            <w:r w:rsidRPr="00F34CD6">
              <w:rPr>
                <w:sz w:val="20"/>
                <w:szCs w:val="20"/>
              </w:rPr>
              <w:t>0,00</w:t>
            </w:r>
          </w:p>
        </w:tc>
        <w:tc>
          <w:tcPr>
            <w:tcW w:w="1354" w:type="dxa"/>
          </w:tcPr>
          <w:p w14:paraId="015975AC" w14:textId="40A98AED" w:rsidR="009F01E1" w:rsidRPr="00F34CD6" w:rsidRDefault="009F01E1" w:rsidP="009F01E1">
            <w:pPr>
              <w:jc w:val="center"/>
              <w:rPr>
                <w:sz w:val="20"/>
                <w:szCs w:val="20"/>
              </w:rPr>
            </w:pPr>
            <w:r w:rsidRPr="0089639A">
              <w:rPr>
                <w:sz w:val="20"/>
                <w:szCs w:val="20"/>
              </w:rPr>
              <w:t>0,00</w:t>
            </w:r>
          </w:p>
        </w:tc>
        <w:tc>
          <w:tcPr>
            <w:tcW w:w="1060" w:type="dxa"/>
          </w:tcPr>
          <w:p w14:paraId="6003F198" w14:textId="68A2313F" w:rsidR="009F01E1" w:rsidRPr="00F34CD6" w:rsidRDefault="009F01E1" w:rsidP="009F01E1">
            <w:pPr>
              <w:jc w:val="center"/>
              <w:rPr>
                <w:sz w:val="20"/>
                <w:szCs w:val="20"/>
              </w:rPr>
            </w:pPr>
            <w:r w:rsidRPr="0089639A">
              <w:rPr>
                <w:sz w:val="20"/>
                <w:szCs w:val="20"/>
              </w:rPr>
              <w:t>0,00</w:t>
            </w:r>
          </w:p>
        </w:tc>
        <w:tc>
          <w:tcPr>
            <w:tcW w:w="1207" w:type="dxa"/>
          </w:tcPr>
          <w:p w14:paraId="12583136" w14:textId="00D6E6B3" w:rsidR="009F01E1" w:rsidRPr="00F34CD6" w:rsidRDefault="009F01E1" w:rsidP="009F01E1">
            <w:pPr>
              <w:jc w:val="center"/>
              <w:rPr>
                <w:sz w:val="20"/>
                <w:szCs w:val="20"/>
              </w:rPr>
            </w:pPr>
            <w:r w:rsidRPr="0089639A">
              <w:rPr>
                <w:sz w:val="20"/>
                <w:szCs w:val="20"/>
              </w:rPr>
              <w:t>0,00</w:t>
            </w:r>
          </w:p>
        </w:tc>
        <w:tc>
          <w:tcPr>
            <w:tcW w:w="1419" w:type="dxa"/>
            <w:gridSpan w:val="2"/>
            <w:vMerge/>
          </w:tcPr>
          <w:p w14:paraId="152AE8B5" w14:textId="77777777" w:rsidR="009F01E1" w:rsidRPr="00F34CD6" w:rsidRDefault="009F01E1" w:rsidP="009F01E1">
            <w:pPr>
              <w:jc w:val="center"/>
              <w:rPr>
                <w:sz w:val="20"/>
                <w:szCs w:val="20"/>
              </w:rPr>
            </w:pPr>
          </w:p>
        </w:tc>
      </w:tr>
      <w:tr w:rsidR="009F01E1" w:rsidRPr="007C499E" w14:paraId="737EA4DF" w14:textId="2A2E33CF" w:rsidTr="00931450">
        <w:trPr>
          <w:trHeight w:val="20"/>
        </w:trPr>
        <w:tc>
          <w:tcPr>
            <w:tcW w:w="1559" w:type="dxa"/>
            <w:vMerge/>
          </w:tcPr>
          <w:p w14:paraId="2693372F" w14:textId="77777777" w:rsidR="009F01E1" w:rsidRPr="00614F24" w:rsidRDefault="009F01E1" w:rsidP="009F01E1">
            <w:pPr>
              <w:jc w:val="both"/>
              <w:rPr>
                <w:sz w:val="20"/>
                <w:szCs w:val="20"/>
              </w:rPr>
            </w:pPr>
          </w:p>
        </w:tc>
        <w:tc>
          <w:tcPr>
            <w:tcW w:w="2977" w:type="dxa"/>
            <w:vMerge/>
            <w:vAlign w:val="center"/>
          </w:tcPr>
          <w:p w14:paraId="1887F546" w14:textId="3D2098D0" w:rsidR="009F01E1" w:rsidRPr="00614F24" w:rsidRDefault="009F01E1" w:rsidP="009F01E1">
            <w:pPr>
              <w:jc w:val="both"/>
              <w:rPr>
                <w:sz w:val="20"/>
                <w:szCs w:val="20"/>
              </w:rPr>
            </w:pPr>
          </w:p>
        </w:tc>
        <w:tc>
          <w:tcPr>
            <w:tcW w:w="1559" w:type="dxa"/>
            <w:shd w:val="clear" w:color="auto" w:fill="auto"/>
          </w:tcPr>
          <w:p w14:paraId="32D94BAF"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55393677" w14:textId="0DB10BAF" w:rsidR="009F01E1" w:rsidRPr="00F34CD6" w:rsidRDefault="009F01E1" w:rsidP="009F01E1">
            <w:pPr>
              <w:jc w:val="center"/>
              <w:rPr>
                <w:sz w:val="20"/>
                <w:szCs w:val="20"/>
              </w:rPr>
            </w:pPr>
            <w:r>
              <w:rPr>
                <w:sz w:val="20"/>
                <w:szCs w:val="20"/>
              </w:rPr>
              <w:t>946,28</w:t>
            </w:r>
          </w:p>
        </w:tc>
        <w:tc>
          <w:tcPr>
            <w:tcW w:w="1206" w:type="dxa"/>
            <w:shd w:val="clear" w:color="auto" w:fill="auto"/>
          </w:tcPr>
          <w:p w14:paraId="0EEB4E6C" w14:textId="0EBED6C3" w:rsidR="009F01E1" w:rsidRPr="00F34CD6" w:rsidRDefault="009F01E1" w:rsidP="009F01E1">
            <w:pPr>
              <w:jc w:val="center"/>
              <w:rPr>
                <w:sz w:val="20"/>
                <w:szCs w:val="20"/>
              </w:rPr>
            </w:pPr>
            <w:r>
              <w:rPr>
                <w:sz w:val="20"/>
                <w:szCs w:val="20"/>
              </w:rPr>
              <w:t>946,28</w:t>
            </w:r>
          </w:p>
        </w:tc>
        <w:tc>
          <w:tcPr>
            <w:tcW w:w="1207" w:type="dxa"/>
            <w:shd w:val="clear" w:color="auto" w:fill="auto"/>
          </w:tcPr>
          <w:p w14:paraId="742C3AE1" w14:textId="77777777" w:rsidR="009F01E1" w:rsidRPr="00F34CD6" w:rsidRDefault="009F01E1" w:rsidP="009F01E1">
            <w:pPr>
              <w:jc w:val="center"/>
              <w:rPr>
                <w:sz w:val="20"/>
                <w:szCs w:val="20"/>
              </w:rPr>
            </w:pPr>
            <w:r w:rsidRPr="00F34CD6">
              <w:rPr>
                <w:sz w:val="20"/>
                <w:szCs w:val="20"/>
              </w:rPr>
              <w:t>0,00</w:t>
            </w:r>
          </w:p>
        </w:tc>
        <w:tc>
          <w:tcPr>
            <w:tcW w:w="1354" w:type="dxa"/>
          </w:tcPr>
          <w:p w14:paraId="5FDBCC09" w14:textId="434377EB" w:rsidR="009F01E1" w:rsidRPr="00F34CD6" w:rsidRDefault="009F01E1" w:rsidP="009F01E1">
            <w:pPr>
              <w:jc w:val="center"/>
              <w:rPr>
                <w:sz w:val="20"/>
                <w:szCs w:val="20"/>
              </w:rPr>
            </w:pPr>
            <w:r w:rsidRPr="0089639A">
              <w:rPr>
                <w:sz w:val="20"/>
                <w:szCs w:val="20"/>
              </w:rPr>
              <w:t>0,00</w:t>
            </w:r>
          </w:p>
        </w:tc>
        <w:tc>
          <w:tcPr>
            <w:tcW w:w="1060" w:type="dxa"/>
          </w:tcPr>
          <w:p w14:paraId="0E2F70AE" w14:textId="314819FA" w:rsidR="009F01E1" w:rsidRPr="00F34CD6" w:rsidRDefault="009F01E1" w:rsidP="009F01E1">
            <w:pPr>
              <w:jc w:val="center"/>
              <w:rPr>
                <w:sz w:val="20"/>
                <w:szCs w:val="20"/>
              </w:rPr>
            </w:pPr>
            <w:r w:rsidRPr="0089639A">
              <w:rPr>
                <w:sz w:val="20"/>
                <w:szCs w:val="20"/>
              </w:rPr>
              <w:t>0,00</w:t>
            </w:r>
          </w:p>
        </w:tc>
        <w:tc>
          <w:tcPr>
            <w:tcW w:w="1207" w:type="dxa"/>
          </w:tcPr>
          <w:p w14:paraId="4D027CE8" w14:textId="4F5D23F0" w:rsidR="009F01E1" w:rsidRPr="00F34CD6" w:rsidRDefault="009F01E1" w:rsidP="009F01E1">
            <w:pPr>
              <w:jc w:val="center"/>
              <w:rPr>
                <w:sz w:val="20"/>
                <w:szCs w:val="20"/>
              </w:rPr>
            </w:pPr>
            <w:r w:rsidRPr="0089639A">
              <w:rPr>
                <w:sz w:val="20"/>
                <w:szCs w:val="20"/>
              </w:rPr>
              <w:t>0,00</w:t>
            </w:r>
          </w:p>
        </w:tc>
        <w:tc>
          <w:tcPr>
            <w:tcW w:w="1419" w:type="dxa"/>
            <w:gridSpan w:val="2"/>
            <w:vMerge/>
          </w:tcPr>
          <w:p w14:paraId="49864DB0" w14:textId="77777777" w:rsidR="009F01E1" w:rsidRPr="00F34CD6" w:rsidRDefault="009F01E1" w:rsidP="009F01E1">
            <w:pPr>
              <w:jc w:val="center"/>
              <w:rPr>
                <w:sz w:val="20"/>
                <w:szCs w:val="20"/>
              </w:rPr>
            </w:pPr>
          </w:p>
        </w:tc>
      </w:tr>
      <w:tr w:rsidR="009F01E1" w:rsidRPr="007C499E" w14:paraId="4AE75CD5" w14:textId="405F2956" w:rsidTr="00931450">
        <w:trPr>
          <w:trHeight w:val="20"/>
        </w:trPr>
        <w:tc>
          <w:tcPr>
            <w:tcW w:w="1559" w:type="dxa"/>
            <w:vMerge w:val="restart"/>
          </w:tcPr>
          <w:p w14:paraId="65C978D1" w14:textId="7D5774C5" w:rsidR="009F01E1" w:rsidRPr="00614F24" w:rsidRDefault="009F01E1" w:rsidP="009F01E1">
            <w:pPr>
              <w:jc w:val="both"/>
              <w:rPr>
                <w:sz w:val="20"/>
                <w:szCs w:val="20"/>
              </w:rPr>
            </w:pPr>
            <w:r>
              <w:rPr>
                <w:sz w:val="20"/>
                <w:szCs w:val="20"/>
              </w:rPr>
              <w:t>Отдельное мероприятие</w:t>
            </w:r>
          </w:p>
        </w:tc>
        <w:tc>
          <w:tcPr>
            <w:tcW w:w="2977" w:type="dxa"/>
            <w:vMerge w:val="restart"/>
            <w:vAlign w:val="center"/>
          </w:tcPr>
          <w:p w14:paraId="5C8801FC" w14:textId="78B8D4D2"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.2.</w:t>
            </w:r>
            <w:r w:rsidRPr="00614F24">
              <w:rPr>
                <w:iCs/>
                <w:sz w:val="20"/>
                <w:szCs w:val="20"/>
              </w:rPr>
              <w:t xml:space="preserve"> Ремонт автомобильной дороги по улице Кирова в </w:t>
            </w:r>
            <w:proofErr w:type="spellStart"/>
            <w:r w:rsidRPr="00614F24">
              <w:rPr>
                <w:iCs/>
                <w:sz w:val="20"/>
                <w:szCs w:val="20"/>
              </w:rPr>
              <w:t>с.Караул</w:t>
            </w:r>
            <w:proofErr w:type="spellEnd"/>
            <w:r w:rsidRPr="00614F24">
              <w:rPr>
                <w:iCs/>
                <w:sz w:val="20"/>
                <w:szCs w:val="20"/>
              </w:rPr>
              <w:t xml:space="preserve"> (0,920 км.)</w:t>
            </w:r>
          </w:p>
        </w:tc>
        <w:tc>
          <w:tcPr>
            <w:tcW w:w="1559" w:type="dxa"/>
            <w:shd w:val="clear" w:color="auto" w:fill="auto"/>
          </w:tcPr>
          <w:p w14:paraId="68C10DDD" w14:textId="0D5EA1BF"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513DD803" w14:textId="0D51FA5D" w:rsidR="009F01E1" w:rsidRPr="00F34CD6" w:rsidRDefault="009F01E1" w:rsidP="009F01E1">
            <w:pPr>
              <w:jc w:val="center"/>
              <w:rPr>
                <w:sz w:val="20"/>
                <w:szCs w:val="20"/>
              </w:rPr>
            </w:pPr>
            <w:r>
              <w:rPr>
                <w:sz w:val="20"/>
                <w:szCs w:val="20"/>
              </w:rPr>
              <w:t>2179874,48</w:t>
            </w:r>
          </w:p>
        </w:tc>
        <w:tc>
          <w:tcPr>
            <w:tcW w:w="1206" w:type="dxa"/>
            <w:shd w:val="clear" w:color="auto" w:fill="auto"/>
          </w:tcPr>
          <w:p w14:paraId="4C94C72D" w14:textId="44B44C8C" w:rsidR="009F01E1" w:rsidRPr="00F34CD6" w:rsidRDefault="009F01E1" w:rsidP="009F01E1">
            <w:pPr>
              <w:jc w:val="center"/>
              <w:rPr>
                <w:sz w:val="20"/>
                <w:szCs w:val="20"/>
              </w:rPr>
            </w:pPr>
            <w:r>
              <w:rPr>
                <w:sz w:val="20"/>
                <w:szCs w:val="20"/>
              </w:rPr>
              <w:t>2179874,48</w:t>
            </w:r>
          </w:p>
        </w:tc>
        <w:tc>
          <w:tcPr>
            <w:tcW w:w="1207" w:type="dxa"/>
            <w:shd w:val="clear" w:color="auto" w:fill="auto"/>
          </w:tcPr>
          <w:p w14:paraId="02A9EC42" w14:textId="77777777" w:rsidR="009F01E1" w:rsidRPr="00F34CD6" w:rsidRDefault="009F01E1" w:rsidP="009F01E1">
            <w:pPr>
              <w:jc w:val="center"/>
              <w:rPr>
                <w:sz w:val="20"/>
                <w:szCs w:val="20"/>
              </w:rPr>
            </w:pPr>
            <w:r w:rsidRPr="00F34CD6">
              <w:rPr>
                <w:sz w:val="20"/>
                <w:szCs w:val="20"/>
              </w:rPr>
              <w:t>0,00</w:t>
            </w:r>
          </w:p>
        </w:tc>
        <w:tc>
          <w:tcPr>
            <w:tcW w:w="1354" w:type="dxa"/>
          </w:tcPr>
          <w:p w14:paraId="4BD94A76" w14:textId="0E5C59B3" w:rsidR="009F01E1" w:rsidRPr="00F34CD6" w:rsidRDefault="009F01E1" w:rsidP="009F01E1">
            <w:pPr>
              <w:jc w:val="center"/>
              <w:rPr>
                <w:sz w:val="20"/>
                <w:szCs w:val="20"/>
              </w:rPr>
            </w:pPr>
            <w:r w:rsidRPr="0089639A">
              <w:rPr>
                <w:sz w:val="20"/>
                <w:szCs w:val="20"/>
              </w:rPr>
              <w:t>0,00</w:t>
            </w:r>
          </w:p>
        </w:tc>
        <w:tc>
          <w:tcPr>
            <w:tcW w:w="1060" w:type="dxa"/>
          </w:tcPr>
          <w:p w14:paraId="6A0A6A55" w14:textId="3619485D" w:rsidR="009F01E1" w:rsidRPr="00F34CD6" w:rsidRDefault="009F01E1" w:rsidP="009F01E1">
            <w:pPr>
              <w:jc w:val="center"/>
              <w:rPr>
                <w:sz w:val="20"/>
                <w:szCs w:val="20"/>
              </w:rPr>
            </w:pPr>
            <w:r w:rsidRPr="0089639A">
              <w:rPr>
                <w:sz w:val="20"/>
                <w:szCs w:val="20"/>
              </w:rPr>
              <w:t>0,00</w:t>
            </w:r>
          </w:p>
        </w:tc>
        <w:tc>
          <w:tcPr>
            <w:tcW w:w="1207" w:type="dxa"/>
          </w:tcPr>
          <w:p w14:paraId="2C9E2B14" w14:textId="43388FE5"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1DC19E43" w14:textId="77777777" w:rsidR="009F01E1" w:rsidRPr="00F34CD6" w:rsidRDefault="009F01E1" w:rsidP="009F01E1">
            <w:pPr>
              <w:jc w:val="center"/>
              <w:rPr>
                <w:sz w:val="20"/>
                <w:szCs w:val="20"/>
              </w:rPr>
            </w:pPr>
          </w:p>
        </w:tc>
      </w:tr>
      <w:tr w:rsidR="009F01E1" w:rsidRPr="007C499E" w14:paraId="745644CF" w14:textId="27E137E6" w:rsidTr="00931450">
        <w:trPr>
          <w:trHeight w:val="20"/>
        </w:trPr>
        <w:tc>
          <w:tcPr>
            <w:tcW w:w="1559" w:type="dxa"/>
            <w:vMerge/>
          </w:tcPr>
          <w:p w14:paraId="3E7DCCE7" w14:textId="77777777" w:rsidR="009F01E1" w:rsidRPr="00614F24" w:rsidRDefault="009F01E1" w:rsidP="009F01E1">
            <w:pPr>
              <w:jc w:val="both"/>
              <w:rPr>
                <w:sz w:val="20"/>
                <w:szCs w:val="20"/>
              </w:rPr>
            </w:pPr>
          </w:p>
        </w:tc>
        <w:tc>
          <w:tcPr>
            <w:tcW w:w="2977" w:type="dxa"/>
            <w:vMerge/>
            <w:vAlign w:val="center"/>
          </w:tcPr>
          <w:p w14:paraId="28E1248F" w14:textId="7D2CE5EE" w:rsidR="009F01E1" w:rsidRPr="00614F24" w:rsidRDefault="009F01E1" w:rsidP="009F01E1">
            <w:pPr>
              <w:jc w:val="both"/>
              <w:rPr>
                <w:sz w:val="20"/>
                <w:szCs w:val="20"/>
              </w:rPr>
            </w:pPr>
          </w:p>
        </w:tc>
        <w:tc>
          <w:tcPr>
            <w:tcW w:w="1559" w:type="dxa"/>
            <w:shd w:val="clear" w:color="auto" w:fill="auto"/>
          </w:tcPr>
          <w:p w14:paraId="604438DF"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3446A252" w14:textId="139CA089" w:rsidR="009F01E1" w:rsidRPr="00F34CD6" w:rsidRDefault="009F01E1" w:rsidP="009F01E1">
            <w:pPr>
              <w:jc w:val="center"/>
              <w:rPr>
                <w:sz w:val="20"/>
                <w:szCs w:val="20"/>
              </w:rPr>
            </w:pPr>
            <w:r>
              <w:rPr>
                <w:sz w:val="20"/>
                <w:szCs w:val="20"/>
              </w:rPr>
              <w:t>2177694</w:t>
            </w:r>
            <w:r w:rsidRPr="00F34CD6">
              <w:rPr>
                <w:sz w:val="20"/>
                <w:szCs w:val="20"/>
              </w:rPr>
              <w:t>,00</w:t>
            </w:r>
          </w:p>
        </w:tc>
        <w:tc>
          <w:tcPr>
            <w:tcW w:w="1206" w:type="dxa"/>
            <w:shd w:val="clear" w:color="auto" w:fill="auto"/>
          </w:tcPr>
          <w:p w14:paraId="14CDFF6E" w14:textId="154AE80A" w:rsidR="009F01E1" w:rsidRPr="00F34CD6" w:rsidRDefault="009F01E1" w:rsidP="009F01E1">
            <w:pPr>
              <w:jc w:val="center"/>
              <w:rPr>
                <w:sz w:val="20"/>
                <w:szCs w:val="20"/>
              </w:rPr>
            </w:pPr>
            <w:r>
              <w:rPr>
                <w:sz w:val="20"/>
                <w:szCs w:val="20"/>
              </w:rPr>
              <w:t>2177694</w:t>
            </w:r>
            <w:r w:rsidRPr="00F34CD6">
              <w:rPr>
                <w:sz w:val="20"/>
                <w:szCs w:val="20"/>
              </w:rPr>
              <w:t>,00</w:t>
            </w:r>
          </w:p>
        </w:tc>
        <w:tc>
          <w:tcPr>
            <w:tcW w:w="1207" w:type="dxa"/>
            <w:shd w:val="clear" w:color="auto" w:fill="auto"/>
          </w:tcPr>
          <w:p w14:paraId="3DCCD80F" w14:textId="77777777" w:rsidR="009F01E1" w:rsidRPr="00F34CD6" w:rsidRDefault="009F01E1" w:rsidP="009F01E1">
            <w:pPr>
              <w:jc w:val="center"/>
              <w:rPr>
                <w:sz w:val="20"/>
                <w:szCs w:val="20"/>
              </w:rPr>
            </w:pPr>
            <w:r w:rsidRPr="00F34CD6">
              <w:rPr>
                <w:sz w:val="20"/>
                <w:szCs w:val="20"/>
              </w:rPr>
              <w:t>0,00</w:t>
            </w:r>
          </w:p>
        </w:tc>
        <w:tc>
          <w:tcPr>
            <w:tcW w:w="1354" w:type="dxa"/>
          </w:tcPr>
          <w:p w14:paraId="76897AA8" w14:textId="07E9EE04" w:rsidR="009F01E1" w:rsidRPr="00F34CD6" w:rsidRDefault="009F01E1" w:rsidP="009F01E1">
            <w:pPr>
              <w:jc w:val="center"/>
              <w:rPr>
                <w:sz w:val="20"/>
                <w:szCs w:val="20"/>
              </w:rPr>
            </w:pPr>
            <w:r w:rsidRPr="0089639A">
              <w:rPr>
                <w:sz w:val="20"/>
                <w:szCs w:val="20"/>
              </w:rPr>
              <w:t>0,00</w:t>
            </w:r>
          </w:p>
        </w:tc>
        <w:tc>
          <w:tcPr>
            <w:tcW w:w="1060" w:type="dxa"/>
          </w:tcPr>
          <w:p w14:paraId="13337C9D" w14:textId="02F9E8A3" w:rsidR="009F01E1" w:rsidRPr="00F34CD6" w:rsidRDefault="009F01E1" w:rsidP="009F01E1">
            <w:pPr>
              <w:jc w:val="center"/>
              <w:rPr>
                <w:sz w:val="20"/>
                <w:szCs w:val="20"/>
              </w:rPr>
            </w:pPr>
            <w:r w:rsidRPr="0089639A">
              <w:rPr>
                <w:sz w:val="20"/>
                <w:szCs w:val="20"/>
              </w:rPr>
              <w:t>0,00</w:t>
            </w:r>
          </w:p>
        </w:tc>
        <w:tc>
          <w:tcPr>
            <w:tcW w:w="1207" w:type="dxa"/>
          </w:tcPr>
          <w:p w14:paraId="394056FF" w14:textId="6BF52419" w:rsidR="009F01E1" w:rsidRPr="00F34CD6" w:rsidRDefault="009F01E1" w:rsidP="009F01E1">
            <w:pPr>
              <w:jc w:val="center"/>
              <w:rPr>
                <w:sz w:val="20"/>
                <w:szCs w:val="20"/>
              </w:rPr>
            </w:pPr>
            <w:r w:rsidRPr="0089639A">
              <w:rPr>
                <w:sz w:val="20"/>
                <w:szCs w:val="20"/>
              </w:rPr>
              <w:t>0,00</w:t>
            </w:r>
          </w:p>
        </w:tc>
        <w:tc>
          <w:tcPr>
            <w:tcW w:w="1419" w:type="dxa"/>
            <w:gridSpan w:val="2"/>
            <w:vMerge/>
          </w:tcPr>
          <w:p w14:paraId="062A37F1" w14:textId="77777777" w:rsidR="009F01E1" w:rsidRPr="00F34CD6" w:rsidRDefault="009F01E1" w:rsidP="009F01E1">
            <w:pPr>
              <w:jc w:val="center"/>
              <w:rPr>
                <w:sz w:val="20"/>
                <w:szCs w:val="20"/>
              </w:rPr>
            </w:pPr>
          </w:p>
        </w:tc>
      </w:tr>
      <w:tr w:rsidR="009F01E1" w:rsidRPr="007C499E" w14:paraId="58E6B9D7" w14:textId="1CB0D3AC" w:rsidTr="00931450">
        <w:trPr>
          <w:trHeight w:val="20"/>
        </w:trPr>
        <w:tc>
          <w:tcPr>
            <w:tcW w:w="1559" w:type="dxa"/>
            <w:vMerge/>
          </w:tcPr>
          <w:p w14:paraId="2B7ECAA2" w14:textId="77777777" w:rsidR="009F01E1" w:rsidRPr="00614F24" w:rsidRDefault="009F01E1" w:rsidP="009F01E1">
            <w:pPr>
              <w:jc w:val="both"/>
              <w:rPr>
                <w:sz w:val="20"/>
                <w:szCs w:val="20"/>
              </w:rPr>
            </w:pPr>
          </w:p>
        </w:tc>
        <w:tc>
          <w:tcPr>
            <w:tcW w:w="2977" w:type="dxa"/>
            <w:vMerge/>
            <w:vAlign w:val="center"/>
          </w:tcPr>
          <w:p w14:paraId="2C9AA0AD" w14:textId="7B2A940E" w:rsidR="009F01E1" w:rsidRPr="00614F24" w:rsidRDefault="009F01E1" w:rsidP="009F01E1">
            <w:pPr>
              <w:jc w:val="both"/>
              <w:rPr>
                <w:sz w:val="20"/>
                <w:szCs w:val="20"/>
              </w:rPr>
            </w:pPr>
          </w:p>
        </w:tc>
        <w:tc>
          <w:tcPr>
            <w:tcW w:w="1559" w:type="dxa"/>
            <w:shd w:val="clear" w:color="auto" w:fill="auto"/>
          </w:tcPr>
          <w:p w14:paraId="4312E0D8"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464889B2" w14:textId="5BDCEF82" w:rsidR="009F01E1" w:rsidRPr="00F34CD6" w:rsidRDefault="009F01E1" w:rsidP="009F01E1">
            <w:pPr>
              <w:jc w:val="center"/>
              <w:rPr>
                <w:sz w:val="20"/>
                <w:szCs w:val="20"/>
              </w:rPr>
            </w:pPr>
            <w:r>
              <w:rPr>
                <w:sz w:val="20"/>
                <w:szCs w:val="20"/>
              </w:rPr>
              <w:t>2180,48</w:t>
            </w:r>
          </w:p>
        </w:tc>
        <w:tc>
          <w:tcPr>
            <w:tcW w:w="1206" w:type="dxa"/>
            <w:shd w:val="clear" w:color="auto" w:fill="auto"/>
          </w:tcPr>
          <w:p w14:paraId="67D75996" w14:textId="48D508B5" w:rsidR="009F01E1" w:rsidRPr="00F34CD6" w:rsidRDefault="009F01E1" w:rsidP="009F01E1">
            <w:pPr>
              <w:jc w:val="center"/>
              <w:rPr>
                <w:sz w:val="20"/>
                <w:szCs w:val="20"/>
              </w:rPr>
            </w:pPr>
            <w:r>
              <w:rPr>
                <w:sz w:val="20"/>
                <w:szCs w:val="20"/>
              </w:rPr>
              <w:t>2180,48</w:t>
            </w:r>
          </w:p>
        </w:tc>
        <w:tc>
          <w:tcPr>
            <w:tcW w:w="1207" w:type="dxa"/>
            <w:shd w:val="clear" w:color="auto" w:fill="auto"/>
          </w:tcPr>
          <w:p w14:paraId="4B94CD39" w14:textId="77777777" w:rsidR="009F01E1" w:rsidRPr="00F34CD6" w:rsidRDefault="009F01E1" w:rsidP="009F01E1">
            <w:pPr>
              <w:jc w:val="center"/>
              <w:rPr>
                <w:sz w:val="20"/>
                <w:szCs w:val="20"/>
              </w:rPr>
            </w:pPr>
            <w:r w:rsidRPr="00F34CD6">
              <w:rPr>
                <w:sz w:val="20"/>
                <w:szCs w:val="20"/>
              </w:rPr>
              <w:t>0,00</w:t>
            </w:r>
          </w:p>
        </w:tc>
        <w:tc>
          <w:tcPr>
            <w:tcW w:w="1354" w:type="dxa"/>
          </w:tcPr>
          <w:p w14:paraId="2691D59B" w14:textId="345CB598" w:rsidR="009F01E1" w:rsidRPr="00F34CD6" w:rsidRDefault="009F01E1" w:rsidP="009F01E1">
            <w:pPr>
              <w:jc w:val="center"/>
              <w:rPr>
                <w:sz w:val="20"/>
                <w:szCs w:val="20"/>
              </w:rPr>
            </w:pPr>
            <w:r w:rsidRPr="0089639A">
              <w:rPr>
                <w:sz w:val="20"/>
                <w:szCs w:val="20"/>
              </w:rPr>
              <w:t>0,00</w:t>
            </w:r>
          </w:p>
        </w:tc>
        <w:tc>
          <w:tcPr>
            <w:tcW w:w="1060" w:type="dxa"/>
          </w:tcPr>
          <w:p w14:paraId="43BC633D" w14:textId="485E6851" w:rsidR="009F01E1" w:rsidRPr="00F34CD6" w:rsidRDefault="009F01E1" w:rsidP="009F01E1">
            <w:pPr>
              <w:jc w:val="center"/>
              <w:rPr>
                <w:sz w:val="20"/>
                <w:szCs w:val="20"/>
              </w:rPr>
            </w:pPr>
            <w:r w:rsidRPr="0089639A">
              <w:rPr>
                <w:sz w:val="20"/>
                <w:szCs w:val="20"/>
              </w:rPr>
              <w:t>0,00</w:t>
            </w:r>
          </w:p>
        </w:tc>
        <w:tc>
          <w:tcPr>
            <w:tcW w:w="1207" w:type="dxa"/>
          </w:tcPr>
          <w:p w14:paraId="2D380363" w14:textId="3676C01B" w:rsidR="009F01E1" w:rsidRPr="00F34CD6" w:rsidRDefault="009F01E1" w:rsidP="009F01E1">
            <w:pPr>
              <w:jc w:val="center"/>
              <w:rPr>
                <w:sz w:val="20"/>
                <w:szCs w:val="20"/>
              </w:rPr>
            </w:pPr>
            <w:r w:rsidRPr="0089639A">
              <w:rPr>
                <w:sz w:val="20"/>
                <w:szCs w:val="20"/>
              </w:rPr>
              <w:t>0,00</w:t>
            </w:r>
          </w:p>
        </w:tc>
        <w:tc>
          <w:tcPr>
            <w:tcW w:w="1419" w:type="dxa"/>
            <w:gridSpan w:val="2"/>
            <w:vMerge/>
          </w:tcPr>
          <w:p w14:paraId="46B52D06" w14:textId="77777777" w:rsidR="009F01E1" w:rsidRPr="00F34CD6" w:rsidRDefault="009F01E1" w:rsidP="009F01E1">
            <w:pPr>
              <w:jc w:val="center"/>
              <w:rPr>
                <w:sz w:val="20"/>
                <w:szCs w:val="20"/>
              </w:rPr>
            </w:pPr>
          </w:p>
        </w:tc>
      </w:tr>
      <w:tr w:rsidR="009F01E1" w:rsidRPr="007C499E" w14:paraId="64A88904" w14:textId="2F8D1A38" w:rsidTr="00931450">
        <w:trPr>
          <w:trHeight w:val="20"/>
        </w:trPr>
        <w:tc>
          <w:tcPr>
            <w:tcW w:w="1559" w:type="dxa"/>
            <w:vMerge w:val="restart"/>
          </w:tcPr>
          <w:p w14:paraId="6F8EAEF0" w14:textId="5A18525F" w:rsidR="009F01E1" w:rsidRPr="00614F24" w:rsidRDefault="009F01E1" w:rsidP="009F01E1">
            <w:pPr>
              <w:jc w:val="both"/>
              <w:rPr>
                <w:sz w:val="20"/>
                <w:szCs w:val="20"/>
              </w:rPr>
            </w:pPr>
            <w:r>
              <w:rPr>
                <w:sz w:val="20"/>
                <w:szCs w:val="20"/>
              </w:rPr>
              <w:t>Отдельное мероприятие</w:t>
            </w:r>
          </w:p>
        </w:tc>
        <w:tc>
          <w:tcPr>
            <w:tcW w:w="2977" w:type="dxa"/>
            <w:vMerge w:val="restart"/>
            <w:vAlign w:val="center"/>
          </w:tcPr>
          <w:p w14:paraId="267454E2" w14:textId="3A3071E8"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.3.</w:t>
            </w:r>
            <w:r w:rsidRPr="00614F24">
              <w:rPr>
                <w:iCs/>
                <w:sz w:val="20"/>
                <w:szCs w:val="20"/>
              </w:rPr>
              <w:t xml:space="preserve"> Ремонт автомобильной дороги по улице Покровская в пгт. Богородское (0,425 км.)</w:t>
            </w:r>
          </w:p>
        </w:tc>
        <w:tc>
          <w:tcPr>
            <w:tcW w:w="1559" w:type="dxa"/>
            <w:shd w:val="clear" w:color="auto" w:fill="auto"/>
          </w:tcPr>
          <w:p w14:paraId="57E92B88" w14:textId="2EB91621"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2737DA8C" w14:textId="1DD80943" w:rsidR="009F01E1" w:rsidRPr="00F34CD6" w:rsidRDefault="009F01E1" w:rsidP="009F01E1">
            <w:pPr>
              <w:jc w:val="center"/>
              <w:rPr>
                <w:sz w:val="20"/>
                <w:szCs w:val="20"/>
              </w:rPr>
            </w:pPr>
            <w:r>
              <w:rPr>
                <w:sz w:val="20"/>
                <w:szCs w:val="20"/>
              </w:rPr>
              <w:t>825953,11</w:t>
            </w:r>
          </w:p>
        </w:tc>
        <w:tc>
          <w:tcPr>
            <w:tcW w:w="1206" w:type="dxa"/>
            <w:shd w:val="clear" w:color="auto" w:fill="auto"/>
          </w:tcPr>
          <w:p w14:paraId="24C7F40B" w14:textId="171ABB98" w:rsidR="009F01E1" w:rsidRPr="00F34CD6" w:rsidRDefault="009F01E1" w:rsidP="009F01E1">
            <w:pPr>
              <w:jc w:val="center"/>
              <w:rPr>
                <w:sz w:val="20"/>
                <w:szCs w:val="20"/>
              </w:rPr>
            </w:pPr>
            <w:r>
              <w:rPr>
                <w:sz w:val="20"/>
                <w:szCs w:val="20"/>
              </w:rPr>
              <w:t>825953,11</w:t>
            </w:r>
          </w:p>
        </w:tc>
        <w:tc>
          <w:tcPr>
            <w:tcW w:w="1207" w:type="dxa"/>
            <w:shd w:val="clear" w:color="auto" w:fill="auto"/>
          </w:tcPr>
          <w:p w14:paraId="25EA12E7" w14:textId="77777777" w:rsidR="009F01E1" w:rsidRPr="00F34CD6" w:rsidRDefault="009F01E1" w:rsidP="009F01E1">
            <w:pPr>
              <w:jc w:val="center"/>
              <w:rPr>
                <w:sz w:val="20"/>
                <w:szCs w:val="20"/>
              </w:rPr>
            </w:pPr>
            <w:r w:rsidRPr="00F34CD6">
              <w:rPr>
                <w:sz w:val="20"/>
                <w:szCs w:val="20"/>
              </w:rPr>
              <w:t>0,00</w:t>
            </w:r>
          </w:p>
        </w:tc>
        <w:tc>
          <w:tcPr>
            <w:tcW w:w="1354" w:type="dxa"/>
          </w:tcPr>
          <w:p w14:paraId="1FE3F7A5" w14:textId="63AF4D27" w:rsidR="009F01E1" w:rsidRPr="00F34CD6" w:rsidRDefault="009F01E1" w:rsidP="009F01E1">
            <w:pPr>
              <w:jc w:val="center"/>
              <w:rPr>
                <w:sz w:val="20"/>
                <w:szCs w:val="20"/>
              </w:rPr>
            </w:pPr>
            <w:r w:rsidRPr="0089639A">
              <w:rPr>
                <w:sz w:val="20"/>
                <w:szCs w:val="20"/>
              </w:rPr>
              <w:t>0,00</w:t>
            </w:r>
          </w:p>
        </w:tc>
        <w:tc>
          <w:tcPr>
            <w:tcW w:w="1060" w:type="dxa"/>
          </w:tcPr>
          <w:p w14:paraId="07A0329C" w14:textId="68D4C09F" w:rsidR="009F01E1" w:rsidRPr="00F34CD6" w:rsidRDefault="009F01E1" w:rsidP="009F01E1">
            <w:pPr>
              <w:jc w:val="center"/>
              <w:rPr>
                <w:sz w:val="20"/>
                <w:szCs w:val="20"/>
              </w:rPr>
            </w:pPr>
            <w:r w:rsidRPr="0089639A">
              <w:rPr>
                <w:sz w:val="20"/>
                <w:szCs w:val="20"/>
              </w:rPr>
              <w:t>0,00</w:t>
            </w:r>
          </w:p>
        </w:tc>
        <w:tc>
          <w:tcPr>
            <w:tcW w:w="1207" w:type="dxa"/>
          </w:tcPr>
          <w:p w14:paraId="27C250F5" w14:textId="04B48A61"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5333A46B" w14:textId="77777777" w:rsidR="009F01E1" w:rsidRPr="00F34CD6" w:rsidRDefault="009F01E1" w:rsidP="009F01E1">
            <w:pPr>
              <w:jc w:val="center"/>
              <w:rPr>
                <w:sz w:val="20"/>
                <w:szCs w:val="20"/>
              </w:rPr>
            </w:pPr>
          </w:p>
        </w:tc>
      </w:tr>
      <w:tr w:rsidR="009F01E1" w:rsidRPr="007C499E" w14:paraId="0C351F0B" w14:textId="7F37810C" w:rsidTr="00931450">
        <w:trPr>
          <w:trHeight w:val="20"/>
        </w:trPr>
        <w:tc>
          <w:tcPr>
            <w:tcW w:w="1559" w:type="dxa"/>
            <w:vMerge/>
          </w:tcPr>
          <w:p w14:paraId="0056E3B7" w14:textId="77777777" w:rsidR="009F01E1" w:rsidRPr="00614F24" w:rsidRDefault="009F01E1" w:rsidP="009F01E1">
            <w:pPr>
              <w:jc w:val="both"/>
              <w:rPr>
                <w:sz w:val="20"/>
                <w:szCs w:val="20"/>
              </w:rPr>
            </w:pPr>
          </w:p>
        </w:tc>
        <w:tc>
          <w:tcPr>
            <w:tcW w:w="2977" w:type="dxa"/>
            <w:vMerge/>
            <w:vAlign w:val="center"/>
          </w:tcPr>
          <w:p w14:paraId="309D3944" w14:textId="4FDA2F56" w:rsidR="009F01E1" w:rsidRPr="00614F24" w:rsidRDefault="009F01E1" w:rsidP="009F01E1">
            <w:pPr>
              <w:jc w:val="both"/>
              <w:rPr>
                <w:sz w:val="20"/>
                <w:szCs w:val="20"/>
              </w:rPr>
            </w:pPr>
          </w:p>
        </w:tc>
        <w:tc>
          <w:tcPr>
            <w:tcW w:w="1559" w:type="dxa"/>
            <w:shd w:val="clear" w:color="auto" w:fill="auto"/>
          </w:tcPr>
          <w:p w14:paraId="1AAAC53D"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245D7F57" w14:textId="4DD0F858" w:rsidR="009F01E1" w:rsidRPr="00F34CD6" w:rsidRDefault="009F01E1" w:rsidP="009F01E1">
            <w:pPr>
              <w:jc w:val="center"/>
              <w:rPr>
                <w:sz w:val="20"/>
                <w:szCs w:val="20"/>
              </w:rPr>
            </w:pPr>
            <w:r>
              <w:rPr>
                <w:sz w:val="20"/>
                <w:szCs w:val="20"/>
              </w:rPr>
              <w:t>825127</w:t>
            </w:r>
            <w:r w:rsidRPr="00F34CD6">
              <w:rPr>
                <w:sz w:val="20"/>
                <w:szCs w:val="20"/>
              </w:rPr>
              <w:t>,00</w:t>
            </w:r>
          </w:p>
        </w:tc>
        <w:tc>
          <w:tcPr>
            <w:tcW w:w="1206" w:type="dxa"/>
            <w:shd w:val="clear" w:color="auto" w:fill="auto"/>
          </w:tcPr>
          <w:p w14:paraId="31EAFFB4" w14:textId="412CBE22" w:rsidR="009F01E1" w:rsidRPr="00F34CD6" w:rsidRDefault="009F01E1" w:rsidP="009F01E1">
            <w:pPr>
              <w:jc w:val="center"/>
              <w:rPr>
                <w:sz w:val="20"/>
                <w:szCs w:val="20"/>
              </w:rPr>
            </w:pPr>
            <w:r>
              <w:rPr>
                <w:sz w:val="20"/>
                <w:szCs w:val="20"/>
              </w:rPr>
              <w:t>825127</w:t>
            </w:r>
            <w:r w:rsidRPr="00F34CD6">
              <w:rPr>
                <w:sz w:val="20"/>
                <w:szCs w:val="20"/>
              </w:rPr>
              <w:t>,00</w:t>
            </w:r>
          </w:p>
        </w:tc>
        <w:tc>
          <w:tcPr>
            <w:tcW w:w="1207" w:type="dxa"/>
            <w:shd w:val="clear" w:color="auto" w:fill="auto"/>
          </w:tcPr>
          <w:p w14:paraId="1F6060BA" w14:textId="77777777" w:rsidR="009F01E1" w:rsidRPr="00F34CD6" w:rsidRDefault="009F01E1" w:rsidP="009F01E1">
            <w:pPr>
              <w:jc w:val="center"/>
              <w:rPr>
                <w:sz w:val="20"/>
                <w:szCs w:val="20"/>
              </w:rPr>
            </w:pPr>
            <w:r w:rsidRPr="00F34CD6">
              <w:rPr>
                <w:sz w:val="20"/>
                <w:szCs w:val="20"/>
              </w:rPr>
              <w:t>0,00</w:t>
            </w:r>
          </w:p>
        </w:tc>
        <w:tc>
          <w:tcPr>
            <w:tcW w:w="1354" w:type="dxa"/>
          </w:tcPr>
          <w:p w14:paraId="4F6B8C39" w14:textId="572FAF34" w:rsidR="009F01E1" w:rsidRPr="00F34CD6" w:rsidRDefault="009F01E1" w:rsidP="009F01E1">
            <w:pPr>
              <w:jc w:val="center"/>
              <w:rPr>
                <w:sz w:val="20"/>
                <w:szCs w:val="20"/>
              </w:rPr>
            </w:pPr>
            <w:r w:rsidRPr="0089639A">
              <w:rPr>
                <w:sz w:val="20"/>
                <w:szCs w:val="20"/>
              </w:rPr>
              <w:t>0,00</w:t>
            </w:r>
          </w:p>
        </w:tc>
        <w:tc>
          <w:tcPr>
            <w:tcW w:w="1060" w:type="dxa"/>
          </w:tcPr>
          <w:p w14:paraId="6BEF3993" w14:textId="44EE7265" w:rsidR="009F01E1" w:rsidRPr="00F34CD6" w:rsidRDefault="009F01E1" w:rsidP="009F01E1">
            <w:pPr>
              <w:jc w:val="center"/>
              <w:rPr>
                <w:sz w:val="20"/>
                <w:szCs w:val="20"/>
              </w:rPr>
            </w:pPr>
            <w:r w:rsidRPr="0089639A">
              <w:rPr>
                <w:sz w:val="20"/>
                <w:szCs w:val="20"/>
              </w:rPr>
              <w:t>0,00</w:t>
            </w:r>
          </w:p>
        </w:tc>
        <w:tc>
          <w:tcPr>
            <w:tcW w:w="1207" w:type="dxa"/>
          </w:tcPr>
          <w:p w14:paraId="5380B88F" w14:textId="1D2D520E" w:rsidR="009F01E1" w:rsidRPr="00F34CD6" w:rsidRDefault="009F01E1" w:rsidP="009F01E1">
            <w:pPr>
              <w:jc w:val="center"/>
              <w:rPr>
                <w:sz w:val="20"/>
                <w:szCs w:val="20"/>
              </w:rPr>
            </w:pPr>
            <w:r w:rsidRPr="0089639A">
              <w:rPr>
                <w:sz w:val="20"/>
                <w:szCs w:val="20"/>
              </w:rPr>
              <w:t>0,00</w:t>
            </w:r>
          </w:p>
        </w:tc>
        <w:tc>
          <w:tcPr>
            <w:tcW w:w="1419" w:type="dxa"/>
            <w:gridSpan w:val="2"/>
            <w:vMerge/>
          </w:tcPr>
          <w:p w14:paraId="0F5EA3F2" w14:textId="77777777" w:rsidR="009F01E1" w:rsidRPr="00F34CD6" w:rsidRDefault="009F01E1" w:rsidP="009F01E1">
            <w:pPr>
              <w:jc w:val="center"/>
              <w:rPr>
                <w:sz w:val="20"/>
                <w:szCs w:val="20"/>
              </w:rPr>
            </w:pPr>
          </w:p>
        </w:tc>
      </w:tr>
      <w:tr w:rsidR="009F01E1" w:rsidRPr="007C499E" w14:paraId="3B01D09E" w14:textId="3CC434AF" w:rsidTr="00931450">
        <w:trPr>
          <w:trHeight w:val="20"/>
        </w:trPr>
        <w:tc>
          <w:tcPr>
            <w:tcW w:w="1559" w:type="dxa"/>
            <w:vMerge/>
          </w:tcPr>
          <w:p w14:paraId="3658CDB8" w14:textId="77777777" w:rsidR="009F01E1" w:rsidRPr="00614F24" w:rsidRDefault="009F01E1" w:rsidP="009F01E1">
            <w:pPr>
              <w:jc w:val="both"/>
              <w:rPr>
                <w:sz w:val="20"/>
                <w:szCs w:val="20"/>
              </w:rPr>
            </w:pPr>
          </w:p>
        </w:tc>
        <w:tc>
          <w:tcPr>
            <w:tcW w:w="2977" w:type="dxa"/>
            <w:vMerge/>
            <w:vAlign w:val="center"/>
          </w:tcPr>
          <w:p w14:paraId="6CF49B58" w14:textId="206AA56B" w:rsidR="009F01E1" w:rsidRPr="00614F24" w:rsidRDefault="009F01E1" w:rsidP="009F01E1">
            <w:pPr>
              <w:jc w:val="both"/>
              <w:rPr>
                <w:sz w:val="20"/>
                <w:szCs w:val="20"/>
              </w:rPr>
            </w:pPr>
          </w:p>
        </w:tc>
        <w:tc>
          <w:tcPr>
            <w:tcW w:w="1559" w:type="dxa"/>
            <w:shd w:val="clear" w:color="auto" w:fill="auto"/>
          </w:tcPr>
          <w:p w14:paraId="7EF88191"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E8F8898" w14:textId="637A1305" w:rsidR="009F01E1" w:rsidRPr="00F34CD6" w:rsidRDefault="009F01E1" w:rsidP="009F01E1">
            <w:pPr>
              <w:jc w:val="center"/>
              <w:rPr>
                <w:sz w:val="20"/>
                <w:szCs w:val="20"/>
              </w:rPr>
            </w:pPr>
            <w:r>
              <w:rPr>
                <w:sz w:val="20"/>
                <w:szCs w:val="20"/>
              </w:rPr>
              <w:t>826,11</w:t>
            </w:r>
          </w:p>
        </w:tc>
        <w:tc>
          <w:tcPr>
            <w:tcW w:w="1206" w:type="dxa"/>
            <w:shd w:val="clear" w:color="auto" w:fill="auto"/>
          </w:tcPr>
          <w:p w14:paraId="0377FEDF" w14:textId="750E2988" w:rsidR="009F01E1" w:rsidRPr="00F34CD6" w:rsidRDefault="009F01E1" w:rsidP="009F01E1">
            <w:pPr>
              <w:jc w:val="center"/>
              <w:rPr>
                <w:sz w:val="20"/>
                <w:szCs w:val="20"/>
              </w:rPr>
            </w:pPr>
            <w:r>
              <w:rPr>
                <w:sz w:val="20"/>
                <w:szCs w:val="20"/>
              </w:rPr>
              <w:t>826,11</w:t>
            </w:r>
          </w:p>
        </w:tc>
        <w:tc>
          <w:tcPr>
            <w:tcW w:w="1207" w:type="dxa"/>
            <w:shd w:val="clear" w:color="auto" w:fill="auto"/>
          </w:tcPr>
          <w:p w14:paraId="2D7967B6" w14:textId="77777777" w:rsidR="009F01E1" w:rsidRPr="00F34CD6" w:rsidRDefault="009F01E1" w:rsidP="009F01E1">
            <w:pPr>
              <w:jc w:val="center"/>
              <w:rPr>
                <w:sz w:val="20"/>
                <w:szCs w:val="20"/>
              </w:rPr>
            </w:pPr>
            <w:r w:rsidRPr="00F34CD6">
              <w:rPr>
                <w:sz w:val="20"/>
                <w:szCs w:val="20"/>
              </w:rPr>
              <w:t>0,00</w:t>
            </w:r>
          </w:p>
        </w:tc>
        <w:tc>
          <w:tcPr>
            <w:tcW w:w="1354" w:type="dxa"/>
          </w:tcPr>
          <w:p w14:paraId="258C7B86" w14:textId="5B613628" w:rsidR="009F01E1" w:rsidRPr="00F34CD6" w:rsidRDefault="009F01E1" w:rsidP="009F01E1">
            <w:pPr>
              <w:jc w:val="center"/>
              <w:rPr>
                <w:sz w:val="20"/>
                <w:szCs w:val="20"/>
              </w:rPr>
            </w:pPr>
            <w:r w:rsidRPr="0089639A">
              <w:rPr>
                <w:sz w:val="20"/>
                <w:szCs w:val="20"/>
              </w:rPr>
              <w:t>0,00</w:t>
            </w:r>
          </w:p>
        </w:tc>
        <w:tc>
          <w:tcPr>
            <w:tcW w:w="1060" w:type="dxa"/>
          </w:tcPr>
          <w:p w14:paraId="196B8552" w14:textId="0AA77658" w:rsidR="009F01E1" w:rsidRPr="00F34CD6" w:rsidRDefault="009F01E1" w:rsidP="009F01E1">
            <w:pPr>
              <w:jc w:val="center"/>
              <w:rPr>
                <w:sz w:val="20"/>
                <w:szCs w:val="20"/>
              </w:rPr>
            </w:pPr>
            <w:r w:rsidRPr="0089639A">
              <w:rPr>
                <w:sz w:val="20"/>
                <w:szCs w:val="20"/>
              </w:rPr>
              <w:t>0,00</w:t>
            </w:r>
          </w:p>
        </w:tc>
        <w:tc>
          <w:tcPr>
            <w:tcW w:w="1207" w:type="dxa"/>
          </w:tcPr>
          <w:p w14:paraId="4CE652C3" w14:textId="6EB19A01" w:rsidR="009F01E1" w:rsidRPr="00F34CD6" w:rsidRDefault="009F01E1" w:rsidP="009F01E1">
            <w:pPr>
              <w:jc w:val="center"/>
              <w:rPr>
                <w:sz w:val="20"/>
                <w:szCs w:val="20"/>
              </w:rPr>
            </w:pPr>
            <w:r w:rsidRPr="0089639A">
              <w:rPr>
                <w:sz w:val="20"/>
                <w:szCs w:val="20"/>
              </w:rPr>
              <w:t>0,00</w:t>
            </w:r>
          </w:p>
        </w:tc>
        <w:tc>
          <w:tcPr>
            <w:tcW w:w="1419" w:type="dxa"/>
            <w:gridSpan w:val="2"/>
            <w:vMerge/>
          </w:tcPr>
          <w:p w14:paraId="4E25F923" w14:textId="77777777" w:rsidR="009F01E1" w:rsidRPr="00F34CD6" w:rsidRDefault="009F01E1" w:rsidP="009F01E1">
            <w:pPr>
              <w:jc w:val="center"/>
              <w:rPr>
                <w:sz w:val="20"/>
                <w:szCs w:val="20"/>
              </w:rPr>
            </w:pPr>
          </w:p>
        </w:tc>
      </w:tr>
      <w:tr w:rsidR="009F01E1" w:rsidRPr="007C499E" w14:paraId="49D7F58F" w14:textId="21D38C35" w:rsidTr="00931450">
        <w:trPr>
          <w:trHeight w:val="20"/>
        </w:trPr>
        <w:tc>
          <w:tcPr>
            <w:tcW w:w="1559" w:type="dxa"/>
            <w:vMerge w:val="restart"/>
          </w:tcPr>
          <w:p w14:paraId="24D0F4B1" w14:textId="02717027" w:rsidR="009F01E1" w:rsidRPr="00614F24" w:rsidRDefault="009F01E1" w:rsidP="009F01E1">
            <w:pPr>
              <w:jc w:val="both"/>
              <w:rPr>
                <w:sz w:val="20"/>
                <w:szCs w:val="20"/>
              </w:rPr>
            </w:pPr>
            <w:r>
              <w:rPr>
                <w:sz w:val="20"/>
                <w:szCs w:val="20"/>
              </w:rPr>
              <w:t>Отдельное мероприятие</w:t>
            </w:r>
          </w:p>
        </w:tc>
        <w:tc>
          <w:tcPr>
            <w:tcW w:w="2977" w:type="dxa"/>
            <w:vMerge w:val="restart"/>
            <w:vAlign w:val="center"/>
          </w:tcPr>
          <w:p w14:paraId="4FAD05B4" w14:textId="07D8D786"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.4.</w:t>
            </w:r>
            <w:r w:rsidRPr="00614F24">
              <w:rPr>
                <w:iCs/>
                <w:sz w:val="20"/>
                <w:szCs w:val="20"/>
              </w:rPr>
              <w:t xml:space="preserve"> Ремонт автомобильной дороги по улице Луговая в пгт. Богородское (0,363 км.)</w:t>
            </w:r>
          </w:p>
        </w:tc>
        <w:tc>
          <w:tcPr>
            <w:tcW w:w="1559" w:type="dxa"/>
            <w:shd w:val="clear" w:color="auto" w:fill="auto"/>
          </w:tcPr>
          <w:p w14:paraId="3BC0AF18" w14:textId="44095DDD"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6A0A0A5A" w14:textId="31732586" w:rsidR="009F01E1" w:rsidRPr="00F34CD6" w:rsidRDefault="009F01E1" w:rsidP="009F01E1">
            <w:pPr>
              <w:jc w:val="center"/>
              <w:rPr>
                <w:sz w:val="20"/>
                <w:szCs w:val="20"/>
              </w:rPr>
            </w:pPr>
            <w:r>
              <w:rPr>
                <w:sz w:val="20"/>
                <w:szCs w:val="20"/>
              </w:rPr>
              <w:t>703543,55</w:t>
            </w:r>
          </w:p>
        </w:tc>
        <w:tc>
          <w:tcPr>
            <w:tcW w:w="1206" w:type="dxa"/>
            <w:shd w:val="clear" w:color="auto" w:fill="auto"/>
          </w:tcPr>
          <w:p w14:paraId="1E3C0859" w14:textId="1F342A59" w:rsidR="009F01E1" w:rsidRPr="00F34CD6" w:rsidRDefault="009F01E1" w:rsidP="009F01E1">
            <w:pPr>
              <w:jc w:val="center"/>
              <w:rPr>
                <w:sz w:val="20"/>
                <w:szCs w:val="20"/>
              </w:rPr>
            </w:pPr>
            <w:r>
              <w:rPr>
                <w:sz w:val="20"/>
                <w:szCs w:val="20"/>
              </w:rPr>
              <w:t>703543,55</w:t>
            </w:r>
          </w:p>
        </w:tc>
        <w:tc>
          <w:tcPr>
            <w:tcW w:w="1207" w:type="dxa"/>
            <w:shd w:val="clear" w:color="auto" w:fill="auto"/>
          </w:tcPr>
          <w:p w14:paraId="0018F628" w14:textId="77777777" w:rsidR="009F01E1" w:rsidRPr="00F34CD6" w:rsidRDefault="009F01E1" w:rsidP="009F01E1">
            <w:pPr>
              <w:jc w:val="center"/>
              <w:rPr>
                <w:sz w:val="20"/>
                <w:szCs w:val="20"/>
              </w:rPr>
            </w:pPr>
            <w:r w:rsidRPr="00F34CD6">
              <w:rPr>
                <w:sz w:val="20"/>
                <w:szCs w:val="20"/>
              </w:rPr>
              <w:t>0,00</w:t>
            </w:r>
          </w:p>
        </w:tc>
        <w:tc>
          <w:tcPr>
            <w:tcW w:w="1354" w:type="dxa"/>
          </w:tcPr>
          <w:p w14:paraId="58A81C5E" w14:textId="3B677552" w:rsidR="009F01E1" w:rsidRPr="00F34CD6" w:rsidRDefault="009F01E1" w:rsidP="009F01E1">
            <w:pPr>
              <w:jc w:val="center"/>
              <w:rPr>
                <w:sz w:val="20"/>
                <w:szCs w:val="20"/>
              </w:rPr>
            </w:pPr>
            <w:r w:rsidRPr="0089639A">
              <w:rPr>
                <w:sz w:val="20"/>
                <w:szCs w:val="20"/>
              </w:rPr>
              <w:t>0,00</w:t>
            </w:r>
          </w:p>
        </w:tc>
        <w:tc>
          <w:tcPr>
            <w:tcW w:w="1060" w:type="dxa"/>
          </w:tcPr>
          <w:p w14:paraId="44553910" w14:textId="5573C5CA" w:rsidR="009F01E1" w:rsidRPr="00F34CD6" w:rsidRDefault="009F01E1" w:rsidP="009F01E1">
            <w:pPr>
              <w:jc w:val="center"/>
              <w:rPr>
                <w:sz w:val="20"/>
                <w:szCs w:val="20"/>
              </w:rPr>
            </w:pPr>
            <w:r w:rsidRPr="0089639A">
              <w:rPr>
                <w:sz w:val="20"/>
                <w:szCs w:val="20"/>
              </w:rPr>
              <w:t>0,00</w:t>
            </w:r>
          </w:p>
        </w:tc>
        <w:tc>
          <w:tcPr>
            <w:tcW w:w="1207" w:type="dxa"/>
          </w:tcPr>
          <w:p w14:paraId="147AE60B" w14:textId="2E6E1E09"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4BB69496" w14:textId="77777777" w:rsidR="009F01E1" w:rsidRPr="00F34CD6" w:rsidRDefault="009F01E1" w:rsidP="009F01E1">
            <w:pPr>
              <w:jc w:val="center"/>
              <w:rPr>
                <w:sz w:val="20"/>
                <w:szCs w:val="20"/>
              </w:rPr>
            </w:pPr>
          </w:p>
        </w:tc>
      </w:tr>
      <w:tr w:rsidR="009F01E1" w:rsidRPr="007C499E" w14:paraId="18F8F013" w14:textId="366F1556" w:rsidTr="00931450">
        <w:trPr>
          <w:trHeight w:val="20"/>
        </w:trPr>
        <w:tc>
          <w:tcPr>
            <w:tcW w:w="1559" w:type="dxa"/>
            <w:vMerge/>
          </w:tcPr>
          <w:p w14:paraId="04C039B3" w14:textId="77777777" w:rsidR="009F01E1" w:rsidRPr="00614F24" w:rsidRDefault="009F01E1" w:rsidP="009F01E1">
            <w:pPr>
              <w:jc w:val="both"/>
              <w:rPr>
                <w:sz w:val="20"/>
                <w:szCs w:val="20"/>
              </w:rPr>
            </w:pPr>
          </w:p>
        </w:tc>
        <w:tc>
          <w:tcPr>
            <w:tcW w:w="2977" w:type="dxa"/>
            <w:vMerge/>
            <w:vAlign w:val="center"/>
          </w:tcPr>
          <w:p w14:paraId="7CF44650" w14:textId="7F47E8F0" w:rsidR="009F01E1" w:rsidRPr="00614F24" w:rsidRDefault="009F01E1" w:rsidP="009F01E1">
            <w:pPr>
              <w:jc w:val="both"/>
              <w:rPr>
                <w:sz w:val="20"/>
                <w:szCs w:val="20"/>
              </w:rPr>
            </w:pPr>
          </w:p>
        </w:tc>
        <w:tc>
          <w:tcPr>
            <w:tcW w:w="1559" w:type="dxa"/>
            <w:shd w:val="clear" w:color="auto" w:fill="auto"/>
          </w:tcPr>
          <w:p w14:paraId="423A6353"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55012F28" w14:textId="728E0D03" w:rsidR="009F01E1" w:rsidRPr="00F34CD6" w:rsidRDefault="009F01E1" w:rsidP="009F01E1">
            <w:pPr>
              <w:jc w:val="center"/>
              <w:rPr>
                <w:sz w:val="20"/>
                <w:szCs w:val="20"/>
              </w:rPr>
            </w:pPr>
            <w:r>
              <w:rPr>
                <w:sz w:val="20"/>
                <w:szCs w:val="20"/>
              </w:rPr>
              <w:t>702840</w:t>
            </w:r>
            <w:r w:rsidRPr="00F34CD6">
              <w:rPr>
                <w:sz w:val="20"/>
                <w:szCs w:val="20"/>
              </w:rPr>
              <w:t>,00</w:t>
            </w:r>
          </w:p>
        </w:tc>
        <w:tc>
          <w:tcPr>
            <w:tcW w:w="1206" w:type="dxa"/>
            <w:shd w:val="clear" w:color="auto" w:fill="auto"/>
          </w:tcPr>
          <w:p w14:paraId="297B00BA" w14:textId="5A4E946E" w:rsidR="009F01E1" w:rsidRPr="00F34CD6" w:rsidRDefault="009F01E1" w:rsidP="009F01E1">
            <w:pPr>
              <w:jc w:val="center"/>
              <w:rPr>
                <w:sz w:val="20"/>
                <w:szCs w:val="20"/>
              </w:rPr>
            </w:pPr>
            <w:r>
              <w:rPr>
                <w:sz w:val="20"/>
                <w:szCs w:val="20"/>
              </w:rPr>
              <w:t>702840</w:t>
            </w:r>
            <w:r w:rsidRPr="00F34CD6">
              <w:rPr>
                <w:sz w:val="20"/>
                <w:szCs w:val="20"/>
              </w:rPr>
              <w:t>,00</w:t>
            </w:r>
          </w:p>
        </w:tc>
        <w:tc>
          <w:tcPr>
            <w:tcW w:w="1207" w:type="dxa"/>
            <w:shd w:val="clear" w:color="auto" w:fill="auto"/>
          </w:tcPr>
          <w:p w14:paraId="6ED7A853" w14:textId="77777777" w:rsidR="009F01E1" w:rsidRPr="00F34CD6" w:rsidRDefault="009F01E1" w:rsidP="009F01E1">
            <w:pPr>
              <w:jc w:val="center"/>
              <w:rPr>
                <w:sz w:val="20"/>
                <w:szCs w:val="20"/>
              </w:rPr>
            </w:pPr>
            <w:r w:rsidRPr="00F34CD6">
              <w:rPr>
                <w:sz w:val="20"/>
                <w:szCs w:val="20"/>
              </w:rPr>
              <w:t>0,00</w:t>
            </w:r>
          </w:p>
        </w:tc>
        <w:tc>
          <w:tcPr>
            <w:tcW w:w="1354" w:type="dxa"/>
          </w:tcPr>
          <w:p w14:paraId="6261604D" w14:textId="0B0CADFF" w:rsidR="009F01E1" w:rsidRPr="00F34CD6" w:rsidRDefault="009F01E1" w:rsidP="009F01E1">
            <w:pPr>
              <w:jc w:val="center"/>
              <w:rPr>
                <w:sz w:val="20"/>
                <w:szCs w:val="20"/>
              </w:rPr>
            </w:pPr>
            <w:r w:rsidRPr="0089639A">
              <w:rPr>
                <w:sz w:val="20"/>
                <w:szCs w:val="20"/>
              </w:rPr>
              <w:t>0,00</w:t>
            </w:r>
          </w:p>
        </w:tc>
        <w:tc>
          <w:tcPr>
            <w:tcW w:w="1060" w:type="dxa"/>
          </w:tcPr>
          <w:p w14:paraId="4CB85665" w14:textId="5577BC96" w:rsidR="009F01E1" w:rsidRPr="00F34CD6" w:rsidRDefault="009F01E1" w:rsidP="009F01E1">
            <w:pPr>
              <w:jc w:val="center"/>
              <w:rPr>
                <w:sz w:val="20"/>
                <w:szCs w:val="20"/>
              </w:rPr>
            </w:pPr>
            <w:r w:rsidRPr="0089639A">
              <w:rPr>
                <w:sz w:val="20"/>
                <w:szCs w:val="20"/>
              </w:rPr>
              <w:t>0,00</w:t>
            </w:r>
          </w:p>
        </w:tc>
        <w:tc>
          <w:tcPr>
            <w:tcW w:w="1207" w:type="dxa"/>
          </w:tcPr>
          <w:p w14:paraId="56D73429" w14:textId="51831AE8" w:rsidR="009F01E1" w:rsidRPr="00F34CD6" w:rsidRDefault="009F01E1" w:rsidP="009F01E1">
            <w:pPr>
              <w:jc w:val="center"/>
              <w:rPr>
                <w:sz w:val="20"/>
                <w:szCs w:val="20"/>
              </w:rPr>
            </w:pPr>
            <w:r w:rsidRPr="0089639A">
              <w:rPr>
                <w:sz w:val="20"/>
                <w:szCs w:val="20"/>
              </w:rPr>
              <w:t>0,00</w:t>
            </w:r>
          </w:p>
        </w:tc>
        <w:tc>
          <w:tcPr>
            <w:tcW w:w="1419" w:type="dxa"/>
            <w:gridSpan w:val="2"/>
            <w:vMerge/>
          </w:tcPr>
          <w:p w14:paraId="5E924BB9" w14:textId="77777777" w:rsidR="009F01E1" w:rsidRPr="00F34CD6" w:rsidRDefault="009F01E1" w:rsidP="009F01E1">
            <w:pPr>
              <w:jc w:val="center"/>
              <w:rPr>
                <w:sz w:val="20"/>
                <w:szCs w:val="20"/>
              </w:rPr>
            </w:pPr>
          </w:p>
        </w:tc>
      </w:tr>
      <w:tr w:rsidR="009F01E1" w:rsidRPr="007C499E" w14:paraId="2A7340FD" w14:textId="2D6FDCFD" w:rsidTr="00931450">
        <w:trPr>
          <w:trHeight w:val="20"/>
        </w:trPr>
        <w:tc>
          <w:tcPr>
            <w:tcW w:w="1559" w:type="dxa"/>
            <w:vMerge/>
          </w:tcPr>
          <w:p w14:paraId="024A9693" w14:textId="77777777" w:rsidR="009F01E1" w:rsidRPr="00614F24" w:rsidRDefault="009F01E1" w:rsidP="009F01E1">
            <w:pPr>
              <w:jc w:val="both"/>
              <w:rPr>
                <w:sz w:val="20"/>
                <w:szCs w:val="20"/>
              </w:rPr>
            </w:pPr>
          </w:p>
        </w:tc>
        <w:tc>
          <w:tcPr>
            <w:tcW w:w="2977" w:type="dxa"/>
            <w:vMerge/>
            <w:vAlign w:val="center"/>
          </w:tcPr>
          <w:p w14:paraId="211EC0F3" w14:textId="5D723AE7" w:rsidR="009F01E1" w:rsidRPr="00614F24" w:rsidRDefault="009F01E1" w:rsidP="009F01E1">
            <w:pPr>
              <w:jc w:val="both"/>
              <w:rPr>
                <w:sz w:val="20"/>
                <w:szCs w:val="20"/>
              </w:rPr>
            </w:pPr>
          </w:p>
        </w:tc>
        <w:tc>
          <w:tcPr>
            <w:tcW w:w="1559" w:type="dxa"/>
            <w:shd w:val="clear" w:color="auto" w:fill="auto"/>
          </w:tcPr>
          <w:p w14:paraId="33DCFF06"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40304D5D" w14:textId="6D3F1273" w:rsidR="009F01E1" w:rsidRPr="00F34CD6" w:rsidRDefault="009F01E1" w:rsidP="009F01E1">
            <w:pPr>
              <w:jc w:val="center"/>
              <w:rPr>
                <w:sz w:val="20"/>
                <w:szCs w:val="20"/>
              </w:rPr>
            </w:pPr>
            <w:r>
              <w:rPr>
                <w:sz w:val="20"/>
                <w:szCs w:val="20"/>
              </w:rPr>
              <w:t>703,55</w:t>
            </w:r>
          </w:p>
        </w:tc>
        <w:tc>
          <w:tcPr>
            <w:tcW w:w="1206" w:type="dxa"/>
            <w:shd w:val="clear" w:color="auto" w:fill="auto"/>
          </w:tcPr>
          <w:p w14:paraId="1814CDDE" w14:textId="1F2B8EDC" w:rsidR="009F01E1" w:rsidRPr="00F34CD6" w:rsidRDefault="009F01E1" w:rsidP="009F01E1">
            <w:pPr>
              <w:jc w:val="center"/>
              <w:rPr>
                <w:sz w:val="20"/>
                <w:szCs w:val="20"/>
              </w:rPr>
            </w:pPr>
            <w:r>
              <w:rPr>
                <w:sz w:val="20"/>
                <w:szCs w:val="20"/>
              </w:rPr>
              <w:t>703,55</w:t>
            </w:r>
          </w:p>
        </w:tc>
        <w:tc>
          <w:tcPr>
            <w:tcW w:w="1207" w:type="dxa"/>
            <w:shd w:val="clear" w:color="auto" w:fill="auto"/>
          </w:tcPr>
          <w:p w14:paraId="712A7265" w14:textId="77777777" w:rsidR="009F01E1" w:rsidRPr="00F34CD6" w:rsidRDefault="009F01E1" w:rsidP="009F01E1">
            <w:pPr>
              <w:jc w:val="center"/>
              <w:rPr>
                <w:sz w:val="20"/>
                <w:szCs w:val="20"/>
              </w:rPr>
            </w:pPr>
            <w:r w:rsidRPr="00F34CD6">
              <w:rPr>
                <w:sz w:val="20"/>
                <w:szCs w:val="20"/>
              </w:rPr>
              <w:t>0,00</w:t>
            </w:r>
          </w:p>
        </w:tc>
        <w:tc>
          <w:tcPr>
            <w:tcW w:w="1354" w:type="dxa"/>
          </w:tcPr>
          <w:p w14:paraId="0473881A" w14:textId="007BD600" w:rsidR="009F01E1" w:rsidRPr="00F34CD6" w:rsidRDefault="009F01E1" w:rsidP="009F01E1">
            <w:pPr>
              <w:jc w:val="center"/>
              <w:rPr>
                <w:sz w:val="20"/>
                <w:szCs w:val="20"/>
              </w:rPr>
            </w:pPr>
            <w:r w:rsidRPr="0089639A">
              <w:rPr>
                <w:sz w:val="20"/>
                <w:szCs w:val="20"/>
              </w:rPr>
              <w:t>0,00</w:t>
            </w:r>
          </w:p>
        </w:tc>
        <w:tc>
          <w:tcPr>
            <w:tcW w:w="1060" w:type="dxa"/>
          </w:tcPr>
          <w:p w14:paraId="5F390737" w14:textId="6D8A970A" w:rsidR="009F01E1" w:rsidRPr="00F34CD6" w:rsidRDefault="009F01E1" w:rsidP="009F01E1">
            <w:pPr>
              <w:jc w:val="center"/>
              <w:rPr>
                <w:sz w:val="20"/>
                <w:szCs w:val="20"/>
              </w:rPr>
            </w:pPr>
            <w:r w:rsidRPr="0089639A">
              <w:rPr>
                <w:sz w:val="20"/>
                <w:szCs w:val="20"/>
              </w:rPr>
              <w:t>0,00</w:t>
            </w:r>
          </w:p>
        </w:tc>
        <w:tc>
          <w:tcPr>
            <w:tcW w:w="1207" w:type="dxa"/>
          </w:tcPr>
          <w:p w14:paraId="29D6A48B" w14:textId="2DAC15BE" w:rsidR="009F01E1" w:rsidRPr="00F34CD6" w:rsidRDefault="009F01E1" w:rsidP="009F01E1">
            <w:pPr>
              <w:jc w:val="center"/>
              <w:rPr>
                <w:sz w:val="20"/>
                <w:szCs w:val="20"/>
              </w:rPr>
            </w:pPr>
            <w:r w:rsidRPr="0089639A">
              <w:rPr>
                <w:sz w:val="20"/>
                <w:szCs w:val="20"/>
              </w:rPr>
              <w:t>0,00</w:t>
            </w:r>
          </w:p>
        </w:tc>
        <w:tc>
          <w:tcPr>
            <w:tcW w:w="1419" w:type="dxa"/>
            <w:gridSpan w:val="2"/>
            <w:vMerge/>
          </w:tcPr>
          <w:p w14:paraId="377D9527" w14:textId="77777777" w:rsidR="009F01E1" w:rsidRPr="00F34CD6" w:rsidRDefault="009F01E1" w:rsidP="009F01E1">
            <w:pPr>
              <w:jc w:val="center"/>
              <w:rPr>
                <w:sz w:val="20"/>
                <w:szCs w:val="20"/>
              </w:rPr>
            </w:pPr>
          </w:p>
        </w:tc>
      </w:tr>
      <w:tr w:rsidR="009F01E1" w:rsidRPr="007C499E" w14:paraId="1286681D" w14:textId="67CFB855" w:rsidTr="00931450">
        <w:trPr>
          <w:trHeight w:val="20"/>
        </w:trPr>
        <w:tc>
          <w:tcPr>
            <w:tcW w:w="1559" w:type="dxa"/>
            <w:vMerge w:val="restart"/>
          </w:tcPr>
          <w:p w14:paraId="64D5AB7F" w14:textId="54E83E7D" w:rsidR="009F01E1" w:rsidRPr="00614F24" w:rsidRDefault="009F01E1" w:rsidP="009F01E1">
            <w:pPr>
              <w:jc w:val="both"/>
              <w:rPr>
                <w:sz w:val="20"/>
                <w:szCs w:val="20"/>
              </w:rPr>
            </w:pPr>
            <w:r>
              <w:rPr>
                <w:sz w:val="20"/>
                <w:szCs w:val="20"/>
              </w:rPr>
              <w:t>Отдельное мероприятие</w:t>
            </w:r>
          </w:p>
        </w:tc>
        <w:tc>
          <w:tcPr>
            <w:tcW w:w="2977" w:type="dxa"/>
            <w:vMerge w:val="restart"/>
            <w:vAlign w:val="center"/>
          </w:tcPr>
          <w:p w14:paraId="2290F13E" w14:textId="027F330A"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.5.</w:t>
            </w:r>
            <w:r w:rsidRPr="00614F24">
              <w:rPr>
                <w:iCs/>
                <w:sz w:val="20"/>
                <w:szCs w:val="20"/>
              </w:rPr>
              <w:t xml:space="preserve"> Ремонт автомобильной дороги по улице Чапаева в пгт. Богородское (0,284 км.)</w:t>
            </w:r>
          </w:p>
        </w:tc>
        <w:tc>
          <w:tcPr>
            <w:tcW w:w="1559" w:type="dxa"/>
            <w:shd w:val="clear" w:color="auto" w:fill="auto"/>
          </w:tcPr>
          <w:p w14:paraId="2D83AE5E" w14:textId="1CD86835"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2FC513A2" w14:textId="3F058BE7" w:rsidR="009F01E1" w:rsidRPr="00F34CD6" w:rsidRDefault="009F01E1" w:rsidP="009F01E1">
            <w:pPr>
              <w:jc w:val="center"/>
              <w:rPr>
                <w:sz w:val="20"/>
                <w:szCs w:val="20"/>
              </w:rPr>
            </w:pPr>
            <w:r>
              <w:rPr>
                <w:sz w:val="20"/>
                <w:szCs w:val="20"/>
              </w:rPr>
              <w:t>552675,91</w:t>
            </w:r>
          </w:p>
        </w:tc>
        <w:tc>
          <w:tcPr>
            <w:tcW w:w="1206" w:type="dxa"/>
            <w:shd w:val="clear" w:color="auto" w:fill="auto"/>
          </w:tcPr>
          <w:p w14:paraId="368EEC45" w14:textId="4F95786B" w:rsidR="009F01E1" w:rsidRPr="00F34CD6" w:rsidRDefault="009F01E1" w:rsidP="009F01E1">
            <w:pPr>
              <w:jc w:val="center"/>
              <w:rPr>
                <w:sz w:val="20"/>
                <w:szCs w:val="20"/>
              </w:rPr>
            </w:pPr>
            <w:r>
              <w:rPr>
                <w:sz w:val="20"/>
                <w:szCs w:val="20"/>
              </w:rPr>
              <w:t>552675,91</w:t>
            </w:r>
          </w:p>
        </w:tc>
        <w:tc>
          <w:tcPr>
            <w:tcW w:w="1207" w:type="dxa"/>
            <w:shd w:val="clear" w:color="auto" w:fill="auto"/>
          </w:tcPr>
          <w:p w14:paraId="240AD24F" w14:textId="77777777" w:rsidR="009F01E1" w:rsidRPr="00F34CD6" w:rsidRDefault="009F01E1" w:rsidP="009F01E1">
            <w:pPr>
              <w:jc w:val="center"/>
              <w:rPr>
                <w:sz w:val="20"/>
                <w:szCs w:val="20"/>
              </w:rPr>
            </w:pPr>
            <w:r w:rsidRPr="00F34CD6">
              <w:rPr>
                <w:sz w:val="20"/>
                <w:szCs w:val="20"/>
              </w:rPr>
              <w:t>0,00</w:t>
            </w:r>
          </w:p>
        </w:tc>
        <w:tc>
          <w:tcPr>
            <w:tcW w:w="1354" w:type="dxa"/>
          </w:tcPr>
          <w:p w14:paraId="4E32DFDD" w14:textId="29CD609E" w:rsidR="009F01E1" w:rsidRPr="00F34CD6" w:rsidRDefault="009F01E1" w:rsidP="009F01E1">
            <w:pPr>
              <w:jc w:val="center"/>
              <w:rPr>
                <w:sz w:val="20"/>
                <w:szCs w:val="20"/>
              </w:rPr>
            </w:pPr>
            <w:r w:rsidRPr="0089639A">
              <w:rPr>
                <w:sz w:val="20"/>
                <w:szCs w:val="20"/>
              </w:rPr>
              <w:t>0,00</w:t>
            </w:r>
          </w:p>
        </w:tc>
        <w:tc>
          <w:tcPr>
            <w:tcW w:w="1060" w:type="dxa"/>
          </w:tcPr>
          <w:p w14:paraId="10C2FFD9" w14:textId="78D13E96" w:rsidR="009F01E1" w:rsidRPr="00F34CD6" w:rsidRDefault="009F01E1" w:rsidP="009F01E1">
            <w:pPr>
              <w:jc w:val="center"/>
              <w:rPr>
                <w:sz w:val="20"/>
                <w:szCs w:val="20"/>
              </w:rPr>
            </w:pPr>
            <w:r w:rsidRPr="0089639A">
              <w:rPr>
                <w:sz w:val="20"/>
                <w:szCs w:val="20"/>
              </w:rPr>
              <w:t>0,00</w:t>
            </w:r>
          </w:p>
        </w:tc>
        <w:tc>
          <w:tcPr>
            <w:tcW w:w="1207" w:type="dxa"/>
          </w:tcPr>
          <w:p w14:paraId="23DDE427" w14:textId="3DCADD3C"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26DF7371" w14:textId="77777777" w:rsidR="009F01E1" w:rsidRPr="00F34CD6" w:rsidRDefault="009F01E1" w:rsidP="009F01E1">
            <w:pPr>
              <w:jc w:val="center"/>
              <w:rPr>
                <w:sz w:val="20"/>
                <w:szCs w:val="20"/>
              </w:rPr>
            </w:pPr>
          </w:p>
        </w:tc>
      </w:tr>
      <w:tr w:rsidR="009F01E1" w:rsidRPr="007C499E" w14:paraId="6EAD922A" w14:textId="655C725E" w:rsidTr="00931450">
        <w:trPr>
          <w:trHeight w:val="20"/>
        </w:trPr>
        <w:tc>
          <w:tcPr>
            <w:tcW w:w="1559" w:type="dxa"/>
            <w:vMerge/>
          </w:tcPr>
          <w:p w14:paraId="36BDFA79" w14:textId="77777777" w:rsidR="009F01E1" w:rsidRPr="00614F24" w:rsidRDefault="009F01E1" w:rsidP="009F01E1">
            <w:pPr>
              <w:jc w:val="both"/>
              <w:rPr>
                <w:sz w:val="20"/>
                <w:szCs w:val="20"/>
              </w:rPr>
            </w:pPr>
          </w:p>
        </w:tc>
        <w:tc>
          <w:tcPr>
            <w:tcW w:w="2977" w:type="dxa"/>
            <w:vMerge/>
            <w:vAlign w:val="center"/>
          </w:tcPr>
          <w:p w14:paraId="4954E000" w14:textId="7421260F" w:rsidR="009F01E1" w:rsidRPr="00614F24" w:rsidRDefault="009F01E1" w:rsidP="009F01E1">
            <w:pPr>
              <w:jc w:val="both"/>
              <w:rPr>
                <w:sz w:val="20"/>
                <w:szCs w:val="20"/>
              </w:rPr>
            </w:pPr>
          </w:p>
        </w:tc>
        <w:tc>
          <w:tcPr>
            <w:tcW w:w="1559" w:type="dxa"/>
            <w:shd w:val="clear" w:color="auto" w:fill="auto"/>
          </w:tcPr>
          <w:p w14:paraId="58223412"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333468BD" w14:textId="7567D09D" w:rsidR="009F01E1" w:rsidRPr="00F34CD6" w:rsidRDefault="009F01E1" w:rsidP="009F01E1">
            <w:pPr>
              <w:jc w:val="center"/>
              <w:rPr>
                <w:sz w:val="20"/>
                <w:szCs w:val="20"/>
              </w:rPr>
            </w:pPr>
            <w:r>
              <w:rPr>
                <w:sz w:val="20"/>
                <w:szCs w:val="20"/>
              </w:rPr>
              <w:t>552123</w:t>
            </w:r>
            <w:r w:rsidRPr="00F34CD6">
              <w:rPr>
                <w:sz w:val="20"/>
                <w:szCs w:val="20"/>
              </w:rPr>
              <w:t>,00</w:t>
            </w:r>
          </w:p>
        </w:tc>
        <w:tc>
          <w:tcPr>
            <w:tcW w:w="1206" w:type="dxa"/>
            <w:shd w:val="clear" w:color="auto" w:fill="auto"/>
          </w:tcPr>
          <w:p w14:paraId="7CA2D819" w14:textId="063321E0" w:rsidR="009F01E1" w:rsidRPr="00F34CD6" w:rsidRDefault="009F01E1" w:rsidP="009F01E1">
            <w:pPr>
              <w:jc w:val="center"/>
              <w:rPr>
                <w:sz w:val="20"/>
                <w:szCs w:val="20"/>
              </w:rPr>
            </w:pPr>
            <w:r>
              <w:rPr>
                <w:sz w:val="20"/>
                <w:szCs w:val="20"/>
              </w:rPr>
              <w:t>552123</w:t>
            </w:r>
            <w:r w:rsidRPr="00F34CD6">
              <w:rPr>
                <w:sz w:val="20"/>
                <w:szCs w:val="20"/>
              </w:rPr>
              <w:t>,00</w:t>
            </w:r>
          </w:p>
        </w:tc>
        <w:tc>
          <w:tcPr>
            <w:tcW w:w="1207" w:type="dxa"/>
            <w:shd w:val="clear" w:color="auto" w:fill="auto"/>
          </w:tcPr>
          <w:p w14:paraId="0E493531" w14:textId="77777777" w:rsidR="009F01E1" w:rsidRPr="00F34CD6" w:rsidRDefault="009F01E1" w:rsidP="009F01E1">
            <w:pPr>
              <w:jc w:val="center"/>
              <w:rPr>
                <w:sz w:val="20"/>
                <w:szCs w:val="20"/>
              </w:rPr>
            </w:pPr>
            <w:r w:rsidRPr="00F34CD6">
              <w:rPr>
                <w:sz w:val="20"/>
                <w:szCs w:val="20"/>
              </w:rPr>
              <w:t>0,00</w:t>
            </w:r>
          </w:p>
        </w:tc>
        <w:tc>
          <w:tcPr>
            <w:tcW w:w="1354" w:type="dxa"/>
          </w:tcPr>
          <w:p w14:paraId="298A40E4" w14:textId="47006417" w:rsidR="009F01E1" w:rsidRPr="00F34CD6" w:rsidRDefault="009F01E1" w:rsidP="009F01E1">
            <w:pPr>
              <w:jc w:val="center"/>
              <w:rPr>
                <w:sz w:val="20"/>
                <w:szCs w:val="20"/>
              </w:rPr>
            </w:pPr>
            <w:r w:rsidRPr="0089639A">
              <w:rPr>
                <w:sz w:val="20"/>
                <w:szCs w:val="20"/>
              </w:rPr>
              <w:t>0,00</w:t>
            </w:r>
          </w:p>
        </w:tc>
        <w:tc>
          <w:tcPr>
            <w:tcW w:w="1060" w:type="dxa"/>
          </w:tcPr>
          <w:p w14:paraId="37E82520" w14:textId="0E5AE653" w:rsidR="009F01E1" w:rsidRPr="00F34CD6" w:rsidRDefault="009F01E1" w:rsidP="009F01E1">
            <w:pPr>
              <w:jc w:val="center"/>
              <w:rPr>
                <w:sz w:val="20"/>
                <w:szCs w:val="20"/>
              </w:rPr>
            </w:pPr>
            <w:r w:rsidRPr="0089639A">
              <w:rPr>
                <w:sz w:val="20"/>
                <w:szCs w:val="20"/>
              </w:rPr>
              <w:t>0,00</w:t>
            </w:r>
          </w:p>
        </w:tc>
        <w:tc>
          <w:tcPr>
            <w:tcW w:w="1207" w:type="dxa"/>
          </w:tcPr>
          <w:p w14:paraId="5FE4FC3D" w14:textId="2A961E04" w:rsidR="009F01E1" w:rsidRPr="00F34CD6" w:rsidRDefault="009F01E1" w:rsidP="009F01E1">
            <w:pPr>
              <w:jc w:val="center"/>
              <w:rPr>
                <w:sz w:val="20"/>
                <w:szCs w:val="20"/>
              </w:rPr>
            </w:pPr>
            <w:r w:rsidRPr="0089639A">
              <w:rPr>
                <w:sz w:val="20"/>
                <w:szCs w:val="20"/>
              </w:rPr>
              <w:t>0,00</w:t>
            </w:r>
          </w:p>
        </w:tc>
        <w:tc>
          <w:tcPr>
            <w:tcW w:w="1419" w:type="dxa"/>
            <w:gridSpan w:val="2"/>
            <w:vMerge/>
          </w:tcPr>
          <w:p w14:paraId="269C6275" w14:textId="77777777" w:rsidR="009F01E1" w:rsidRPr="00F34CD6" w:rsidRDefault="009F01E1" w:rsidP="009F01E1">
            <w:pPr>
              <w:jc w:val="center"/>
              <w:rPr>
                <w:sz w:val="20"/>
                <w:szCs w:val="20"/>
              </w:rPr>
            </w:pPr>
          </w:p>
        </w:tc>
      </w:tr>
      <w:tr w:rsidR="009F01E1" w:rsidRPr="007C499E" w14:paraId="4070736B" w14:textId="5879E1F8" w:rsidTr="00931450">
        <w:trPr>
          <w:trHeight w:val="20"/>
        </w:trPr>
        <w:tc>
          <w:tcPr>
            <w:tcW w:w="1559" w:type="dxa"/>
            <w:vMerge/>
          </w:tcPr>
          <w:p w14:paraId="4D538BDB" w14:textId="77777777" w:rsidR="009F01E1" w:rsidRPr="00614F24" w:rsidRDefault="009F01E1" w:rsidP="009F01E1">
            <w:pPr>
              <w:jc w:val="both"/>
              <w:rPr>
                <w:sz w:val="20"/>
                <w:szCs w:val="20"/>
              </w:rPr>
            </w:pPr>
          </w:p>
        </w:tc>
        <w:tc>
          <w:tcPr>
            <w:tcW w:w="2977" w:type="dxa"/>
            <w:vMerge/>
            <w:vAlign w:val="center"/>
          </w:tcPr>
          <w:p w14:paraId="13CD4594" w14:textId="313EB286" w:rsidR="009F01E1" w:rsidRPr="00614F24" w:rsidRDefault="009F01E1" w:rsidP="009F01E1">
            <w:pPr>
              <w:jc w:val="both"/>
              <w:rPr>
                <w:sz w:val="20"/>
                <w:szCs w:val="20"/>
              </w:rPr>
            </w:pPr>
          </w:p>
        </w:tc>
        <w:tc>
          <w:tcPr>
            <w:tcW w:w="1559" w:type="dxa"/>
            <w:shd w:val="clear" w:color="auto" w:fill="auto"/>
          </w:tcPr>
          <w:p w14:paraId="44F2FD08"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8E1F393" w14:textId="0E16DB92" w:rsidR="009F01E1" w:rsidRPr="00F34CD6" w:rsidRDefault="009F01E1" w:rsidP="009F01E1">
            <w:pPr>
              <w:jc w:val="center"/>
              <w:rPr>
                <w:sz w:val="20"/>
                <w:szCs w:val="20"/>
              </w:rPr>
            </w:pPr>
            <w:r>
              <w:rPr>
                <w:sz w:val="20"/>
                <w:szCs w:val="20"/>
              </w:rPr>
              <w:t>552,91</w:t>
            </w:r>
          </w:p>
        </w:tc>
        <w:tc>
          <w:tcPr>
            <w:tcW w:w="1206" w:type="dxa"/>
            <w:shd w:val="clear" w:color="auto" w:fill="auto"/>
          </w:tcPr>
          <w:p w14:paraId="4F4A15CF" w14:textId="2FA3DF75" w:rsidR="009F01E1" w:rsidRPr="00F34CD6" w:rsidRDefault="009F01E1" w:rsidP="009F01E1">
            <w:pPr>
              <w:jc w:val="center"/>
              <w:rPr>
                <w:sz w:val="20"/>
                <w:szCs w:val="20"/>
              </w:rPr>
            </w:pPr>
            <w:r>
              <w:rPr>
                <w:sz w:val="20"/>
                <w:szCs w:val="20"/>
              </w:rPr>
              <w:t>552,91</w:t>
            </w:r>
          </w:p>
        </w:tc>
        <w:tc>
          <w:tcPr>
            <w:tcW w:w="1207" w:type="dxa"/>
            <w:shd w:val="clear" w:color="auto" w:fill="auto"/>
          </w:tcPr>
          <w:p w14:paraId="68338402" w14:textId="77777777" w:rsidR="009F01E1" w:rsidRPr="00F34CD6" w:rsidRDefault="009F01E1" w:rsidP="009F01E1">
            <w:pPr>
              <w:jc w:val="center"/>
              <w:rPr>
                <w:sz w:val="20"/>
                <w:szCs w:val="20"/>
              </w:rPr>
            </w:pPr>
            <w:r w:rsidRPr="00F34CD6">
              <w:rPr>
                <w:sz w:val="20"/>
                <w:szCs w:val="20"/>
              </w:rPr>
              <w:t>0,00</w:t>
            </w:r>
          </w:p>
        </w:tc>
        <w:tc>
          <w:tcPr>
            <w:tcW w:w="1354" w:type="dxa"/>
          </w:tcPr>
          <w:p w14:paraId="1B5C2A74" w14:textId="750CB1C3" w:rsidR="009F01E1" w:rsidRPr="00F34CD6" w:rsidRDefault="009F01E1" w:rsidP="009F01E1">
            <w:pPr>
              <w:jc w:val="center"/>
              <w:rPr>
                <w:sz w:val="20"/>
                <w:szCs w:val="20"/>
              </w:rPr>
            </w:pPr>
            <w:r w:rsidRPr="0089639A">
              <w:rPr>
                <w:sz w:val="20"/>
                <w:szCs w:val="20"/>
              </w:rPr>
              <w:t>0,00</w:t>
            </w:r>
          </w:p>
        </w:tc>
        <w:tc>
          <w:tcPr>
            <w:tcW w:w="1060" w:type="dxa"/>
          </w:tcPr>
          <w:p w14:paraId="39D562EE" w14:textId="5042ABEF" w:rsidR="009F01E1" w:rsidRPr="00F34CD6" w:rsidRDefault="009F01E1" w:rsidP="009F01E1">
            <w:pPr>
              <w:jc w:val="center"/>
              <w:rPr>
                <w:sz w:val="20"/>
                <w:szCs w:val="20"/>
              </w:rPr>
            </w:pPr>
            <w:r w:rsidRPr="0089639A">
              <w:rPr>
                <w:sz w:val="20"/>
                <w:szCs w:val="20"/>
              </w:rPr>
              <w:t>0,00</w:t>
            </w:r>
          </w:p>
        </w:tc>
        <w:tc>
          <w:tcPr>
            <w:tcW w:w="1207" w:type="dxa"/>
          </w:tcPr>
          <w:p w14:paraId="4A41268B" w14:textId="5C0A4369" w:rsidR="009F01E1" w:rsidRPr="00F34CD6" w:rsidRDefault="009F01E1" w:rsidP="009F01E1">
            <w:pPr>
              <w:jc w:val="center"/>
              <w:rPr>
                <w:sz w:val="20"/>
                <w:szCs w:val="20"/>
              </w:rPr>
            </w:pPr>
            <w:r w:rsidRPr="0089639A">
              <w:rPr>
                <w:sz w:val="20"/>
                <w:szCs w:val="20"/>
              </w:rPr>
              <w:t>0,00</w:t>
            </w:r>
          </w:p>
        </w:tc>
        <w:tc>
          <w:tcPr>
            <w:tcW w:w="1419" w:type="dxa"/>
            <w:gridSpan w:val="2"/>
            <w:vMerge/>
          </w:tcPr>
          <w:p w14:paraId="56DEBB2A" w14:textId="77777777" w:rsidR="009F01E1" w:rsidRPr="00F34CD6" w:rsidRDefault="009F01E1" w:rsidP="009F01E1">
            <w:pPr>
              <w:jc w:val="center"/>
              <w:rPr>
                <w:sz w:val="20"/>
                <w:szCs w:val="20"/>
              </w:rPr>
            </w:pPr>
          </w:p>
        </w:tc>
      </w:tr>
      <w:tr w:rsidR="009F01E1" w:rsidRPr="007C499E" w14:paraId="01E40E19" w14:textId="39BF0C74" w:rsidTr="00931450">
        <w:trPr>
          <w:trHeight w:val="20"/>
        </w:trPr>
        <w:tc>
          <w:tcPr>
            <w:tcW w:w="1559" w:type="dxa"/>
            <w:vMerge w:val="restart"/>
          </w:tcPr>
          <w:p w14:paraId="5BD096C7" w14:textId="6CB235B3" w:rsidR="009F01E1" w:rsidRPr="00614F24" w:rsidRDefault="009F01E1" w:rsidP="009F01E1">
            <w:pPr>
              <w:jc w:val="both"/>
              <w:rPr>
                <w:sz w:val="20"/>
                <w:szCs w:val="20"/>
              </w:rPr>
            </w:pPr>
            <w:r>
              <w:rPr>
                <w:sz w:val="20"/>
                <w:szCs w:val="20"/>
              </w:rPr>
              <w:t>Отдельное мероприятие</w:t>
            </w:r>
          </w:p>
        </w:tc>
        <w:tc>
          <w:tcPr>
            <w:tcW w:w="2977" w:type="dxa"/>
            <w:vMerge w:val="restart"/>
            <w:vAlign w:val="center"/>
          </w:tcPr>
          <w:p w14:paraId="3508B04E" w14:textId="19292DD9"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.6.</w:t>
            </w:r>
            <w:r w:rsidRPr="00614F24">
              <w:rPr>
                <w:iCs/>
                <w:sz w:val="20"/>
                <w:szCs w:val="20"/>
              </w:rPr>
              <w:t xml:space="preserve"> Ремонт автомобильной дороги по улице Северная в пгт. Богородское (0,365 км.)</w:t>
            </w:r>
          </w:p>
        </w:tc>
        <w:tc>
          <w:tcPr>
            <w:tcW w:w="1559" w:type="dxa"/>
            <w:shd w:val="clear" w:color="auto" w:fill="auto"/>
          </w:tcPr>
          <w:p w14:paraId="29607169" w14:textId="014E7359"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73EB9126" w14:textId="2B665018" w:rsidR="009F01E1" w:rsidRPr="00F34CD6" w:rsidRDefault="009F01E1" w:rsidP="009F01E1">
            <w:pPr>
              <w:jc w:val="center"/>
              <w:rPr>
                <w:sz w:val="20"/>
                <w:szCs w:val="20"/>
              </w:rPr>
            </w:pPr>
            <w:r>
              <w:rPr>
                <w:sz w:val="20"/>
                <w:szCs w:val="20"/>
              </w:rPr>
              <w:t>707419,86</w:t>
            </w:r>
          </w:p>
        </w:tc>
        <w:tc>
          <w:tcPr>
            <w:tcW w:w="1206" w:type="dxa"/>
            <w:shd w:val="clear" w:color="auto" w:fill="auto"/>
          </w:tcPr>
          <w:p w14:paraId="2F2C4E00" w14:textId="5381FAEC" w:rsidR="009F01E1" w:rsidRPr="00F34CD6" w:rsidRDefault="009F01E1" w:rsidP="009F01E1">
            <w:pPr>
              <w:jc w:val="center"/>
              <w:rPr>
                <w:sz w:val="20"/>
                <w:szCs w:val="20"/>
              </w:rPr>
            </w:pPr>
            <w:r>
              <w:rPr>
                <w:sz w:val="20"/>
                <w:szCs w:val="20"/>
              </w:rPr>
              <w:t>707419,86</w:t>
            </w:r>
          </w:p>
        </w:tc>
        <w:tc>
          <w:tcPr>
            <w:tcW w:w="1207" w:type="dxa"/>
            <w:shd w:val="clear" w:color="auto" w:fill="auto"/>
          </w:tcPr>
          <w:p w14:paraId="51B91EC1" w14:textId="77777777" w:rsidR="009F01E1" w:rsidRPr="00F34CD6" w:rsidRDefault="009F01E1" w:rsidP="009F01E1">
            <w:pPr>
              <w:jc w:val="center"/>
              <w:rPr>
                <w:sz w:val="20"/>
                <w:szCs w:val="20"/>
              </w:rPr>
            </w:pPr>
            <w:r w:rsidRPr="00F34CD6">
              <w:rPr>
                <w:sz w:val="20"/>
                <w:szCs w:val="20"/>
              </w:rPr>
              <w:t>0,00</w:t>
            </w:r>
          </w:p>
        </w:tc>
        <w:tc>
          <w:tcPr>
            <w:tcW w:w="1354" w:type="dxa"/>
          </w:tcPr>
          <w:p w14:paraId="45DDBA43" w14:textId="030C817A" w:rsidR="009F01E1" w:rsidRPr="00F34CD6" w:rsidRDefault="009F01E1" w:rsidP="009F01E1">
            <w:pPr>
              <w:jc w:val="center"/>
              <w:rPr>
                <w:sz w:val="20"/>
                <w:szCs w:val="20"/>
              </w:rPr>
            </w:pPr>
            <w:r w:rsidRPr="0089639A">
              <w:rPr>
                <w:sz w:val="20"/>
                <w:szCs w:val="20"/>
              </w:rPr>
              <w:t>0,00</w:t>
            </w:r>
          </w:p>
        </w:tc>
        <w:tc>
          <w:tcPr>
            <w:tcW w:w="1060" w:type="dxa"/>
          </w:tcPr>
          <w:p w14:paraId="663F889C" w14:textId="28CAC8FE" w:rsidR="009F01E1" w:rsidRPr="00F34CD6" w:rsidRDefault="009F01E1" w:rsidP="009F01E1">
            <w:pPr>
              <w:jc w:val="center"/>
              <w:rPr>
                <w:sz w:val="20"/>
                <w:szCs w:val="20"/>
              </w:rPr>
            </w:pPr>
            <w:r w:rsidRPr="0089639A">
              <w:rPr>
                <w:sz w:val="20"/>
                <w:szCs w:val="20"/>
              </w:rPr>
              <w:t>0,00</w:t>
            </w:r>
          </w:p>
        </w:tc>
        <w:tc>
          <w:tcPr>
            <w:tcW w:w="1207" w:type="dxa"/>
          </w:tcPr>
          <w:p w14:paraId="2E68B492" w14:textId="10C909AF"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714DA1F1" w14:textId="77777777" w:rsidR="009F01E1" w:rsidRPr="00F34CD6" w:rsidRDefault="009F01E1" w:rsidP="009F01E1">
            <w:pPr>
              <w:jc w:val="center"/>
              <w:rPr>
                <w:sz w:val="20"/>
                <w:szCs w:val="20"/>
              </w:rPr>
            </w:pPr>
          </w:p>
        </w:tc>
      </w:tr>
      <w:tr w:rsidR="009F01E1" w:rsidRPr="007C499E" w14:paraId="5BD18577" w14:textId="4A4A98A8" w:rsidTr="00931450">
        <w:trPr>
          <w:trHeight w:val="20"/>
        </w:trPr>
        <w:tc>
          <w:tcPr>
            <w:tcW w:w="1559" w:type="dxa"/>
            <w:vMerge/>
          </w:tcPr>
          <w:p w14:paraId="4EE328EB" w14:textId="77777777" w:rsidR="009F01E1" w:rsidRPr="00614F24" w:rsidRDefault="009F01E1" w:rsidP="009F01E1">
            <w:pPr>
              <w:jc w:val="both"/>
              <w:rPr>
                <w:sz w:val="20"/>
                <w:szCs w:val="20"/>
              </w:rPr>
            </w:pPr>
          </w:p>
        </w:tc>
        <w:tc>
          <w:tcPr>
            <w:tcW w:w="2977" w:type="dxa"/>
            <w:vMerge/>
            <w:vAlign w:val="center"/>
          </w:tcPr>
          <w:p w14:paraId="24FD8C62" w14:textId="6C352BEE" w:rsidR="009F01E1" w:rsidRPr="00614F24" w:rsidRDefault="009F01E1" w:rsidP="009F01E1">
            <w:pPr>
              <w:jc w:val="both"/>
              <w:rPr>
                <w:sz w:val="20"/>
                <w:szCs w:val="20"/>
              </w:rPr>
            </w:pPr>
          </w:p>
        </w:tc>
        <w:tc>
          <w:tcPr>
            <w:tcW w:w="1559" w:type="dxa"/>
            <w:shd w:val="clear" w:color="auto" w:fill="auto"/>
          </w:tcPr>
          <w:p w14:paraId="2DFF4107"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346E8794" w14:textId="037E72E7" w:rsidR="009F01E1" w:rsidRPr="00F34CD6" w:rsidRDefault="009F01E1" w:rsidP="009F01E1">
            <w:pPr>
              <w:jc w:val="center"/>
              <w:rPr>
                <w:sz w:val="20"/>
                <w:szCs w:val="20"/>
              </w:rPr>
            </w:pPr>
            <w:r>
              <w:rPr>
                <w:sz w:val="20"/>
                <w:szCs w:val="20"/>
              </w:rPr>
              <w:t>706712</w:t>
            </w:r>
            <w:r w:rsidRPr="00F34CD6">
              <w:rPr>
                <w:sz w:val="20"/>
                <w:szCs w:val="20"/>
              </w:rPr>
              <w:t>,00</w:t>
            </w:r>
          </w:p>
        </w:tc>
        <w:tc>
          <w:tcPr>
            <w:tcW w:w="1206" w:type="dxa"/>
            <w:shd w:val="clear" w:color="auto" w:fill="auto"/>
          </w:tcPr>
          <w:p w14:paraId="0F541109" w14:textId="70DC78CF" w:rsidR="009F01E1" w:rsidRPr="00F34CD6" w:rsidRDefault="009F01E1" w:rsidP="009F01E1">
            <w:pPr>
              <w:jc w:val="center"/>
              <w:rPr>
                <w:sz w:val="20"/>
                <w:szCs w:val="20"/>
              </w:rPr>
            </w:pPr>
            <w:r>
              <w:rPr>
                <w:sz w:val="20"/>
                <w:szCs w:val="20"/>
              </w:rPr>
              <w:t>706712</w:t>
            </w:r>
            <w:r w:rsidRPr="00F34CD6">
              <w:rPr>
                <w:sz w:val="20"/>
                <w:szCs w:val="20"/>
              </w:rPr>
              <w:t>,00</w:t>
            </w:r>
          </w:p>
        </w:tc>
        <w:tc>
          <w:tcPr>
            <w:tcW w:w="1207" w:type="dxa"/>
            <w:shd w:val="clear" w:color="auto" w:fill="auto"/>
          </w:tcPr>
          <w:p w14:paraId="271E38B3" w14:textId="77777777" w:rsidR="009F01E1" w:rsidRPr="00F34CD6" w:rsidRDefault="009F01E1" w:rsidP="009F01E1">
            <w:pPr>
              <w:jc w:val="center"/>
              <w:rPr>
                <w:sz w:val="20"/>
                <w:szCs w:val="20"/>
              </w:rPr>
            </w:pPr>
            <w:r w:rsidRPr="00F34CD6">
              <w:rPr>
                <w:sz w:val="20"/>
                <w:szCs w:val="20"/>
              </w:rPr>
              <w:t>0,00</w:t>
            </w:r>
          </w:p>
        </w:tc>
        <w:tc>
          <w:tcPr>
            <w:tcW w:w="1354" w:type="dxa"/>
          </w:tcPr>
          <w:p w14:paraId="4D71E7DE" w14:textId="11CFCDB6" w:rsidR="009F01E1" w:rsidRPr="00F34CD6" w:rsidRDefault="009F01E1" w:rsidP="009F01E1">
            <w:pPr>
              <w:jc w:val="center"/>
              <w:rPr>
                <w:sz w:val="20"/>
                <w:szCs w:val="20"/>
              </w:rPr>
            </w:pPr>
            <w:r w:rsidRPr="0089639A">
              <w:rPr>
                <w:sz w:val="20"/>
                <w:szCs w:val="20"/>
              </w:rPr>
              <w:t>0,00</w:t>
            </w:r>
          </w:p>
        </w:tc>
        <w:tc>
          <w:tcPr>
            <w:tcW w:w="1060" w:type="dxa"/>
          </w:tcPr>
          <w:p w14:paraId="25D91C5F" w14:textId="068D7199" w:rsidR="009F01E1" w:rsidRPr="00F34CD6" w:rsidRDefault="009F01E1" w:rsidP="009F01E1">
            <w:pPr>
              <w:jc w:val="center"/>
              <w:rPr>
                <w:sz w:val="20"/>
                <w:szCs w:val="20"/>
              </w:rPr>
            </w:pPr>
            <w:r w:rsidRPr="0089639A">
              <w:rPr>
                <w:sz w:val="20"/>
                <w:szCs w:val="20"/>
              </w:rPr>
              <w:t>0,00</w:t>
            </w:r>
          </w:p>
        </w:tc>
        <w:tc>
          <w:tcPr>
            <w:tcW w:w="1207" w:type="dxa"/>
          </w:tcPr>
          <w:p w14:paraId="1522317F" w14:textId="0B853FB1" w:rsidR="009F01E1" w:rsidRPr="00F34CD6" w:rsidRDefault="009F01E1" w:rsidP="009F01E1">
            <w:pPr>
              <w:jc w:val="center"/>
              <w:rPr>
                <w:sz w:val="20"/>
                <w:szCs w:val="20"/>
              </w:rPr>
            </w:pPr>
            <w:r w:rsidRPr="0089639A">
              <w:rPr>
                <w:sz w:val="20"/>
                <w:szCs w:val="20"/>
              </w:rPr>
              <w:t>0,00</w:t>
            </w:r>
          </w:p>
        </w:tc>
        <w:tc>
          <w:tcPr>
            <w:tcW w:w="1419" w:type="dxa"/>
            <w:gridSpan w:val="2"/>
            <w:vMerge/>
          </w:tcPr>
          <w:p w14:paraId="2ACF337C" w14:textId="77777777" w:rsidR="009F01E1" w:rsidRPr="00F34CD6" w:rsidRDefault="009F01E1" w:rsidP="009F01E1">
            <w:pPr>
              <w:jc w:val="center"/>
              <w:rPr>
                <w:sz w:val="20"/>
                <w:szCs w:val="20"/>
              </w:rPr>
            </w:pPr>
          </w:p>
        </w:tc>
      </w:tr>
      <w:tr w:rsidR="009F01E1" w:rsidRPr="007C499E" w14:paraId="53FAB55E" w14:textId="69F6D657" w:rsidTr="00931450">
        <w:trPr>
          <w:trHeight w:val="20"/>
        </w:trPr>
        <w:tc>
          <w:tcPr>
            <w:tcW w:w="1559" w:type="dxa"/>
            <w:vMerge/>
          </w:tcPr>
          <w:p w14:paraId="1D54E2E0" w14:textId="77777777" w:rsidR="009F01E1" w:rsidRPr="00614F24" w:rsidRDefault="009F01E1" w:rsidP="009F01E1">
            <w:pPr>
              <w:jc w:val="both"/>
              <w:rPr>
                <w:sz w:val="20"/>
                <w:szCs w:val="20"/>
              </w:rPr>
            </w:pPr>
          </w:p>
        </w:tc>
        <w:tc>
          <w:tcPr>
            <w:tcW w:w="2977" w:type="dxa"/>
            <w:vMerge/>
            <w:vAlign w:val="center"/>
          </w:tcPr>
          <w:p w14:paraId="0FFA0624" w14:textId="7BA5A917" w:rsidR="009F01E1" w:rsidRPr="00614F24" w:rsidRDefault="009F01E1" w:rsidP="009F01E1">
            <w:pPr>
              <w:jc w:val="both"/>
              <w:rPr>
                <w:sz w:val="20"/>
                <w:szCs w:val="20"/>
              </w:rPr>
            </w:pPr>
          </w:p>
        </w:tc>
        <w:tc>
          <w:tcPr>
            <w:tcW w:w="1559" w:type="dxa"/>
            <w:shd w:val="clear" w:color="auto" w:fill="auto"/>
          </w:tcPr>
          <w:p w14:paraId="05CA59BD"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EE16627" w14:textId="7701A92E" w:rsidR="009F01E1" w:rsidRPr="00F34CD6" w:rsidRDefault="009F01E1" w:rsidP="009F01E1">
            <w:pPr>
              <w:jc w:val="center"/>
              <w:rPr>
                <w:sz w:val="20"/>
                <w:szCs w:val="20"/>
              </w:rPr>
            </w:pPr>
            <w:r>
              <w:rPr>
                <w:sz w:val="20"/>
                <w:szCs w:val="20"/>
              </w:rPr>
              <w:t>707,86</w:t>
            </w:r>
          </w:p>
        </w:tc>
        <w:tc>
          <w:tcPr>
            <w:tcW w:w="1206" w:type="dxa"/>
            <w:shd w:val="clear" w:color="auto" w:fill="auto"/>
          </w:tcPr>
          <w:p w14:paraId="6818AC60" w14:textId="1948360F" w:rsidR="009F01E1" w:rsidRPr="00F34CD6" w:rsidRDefault="009F01E1" w:rsidP="009F01E1">
            <w:pPr>
              <w:jc w:val="center"/>
              <w:rPr>
                <w:sz w:val="20"/>
                <w:szCs w:val="20"/>
              </w:rPr>
            </w:pPr>
            <w:r>
              <w:rPr>
                <w:sz w:val="20"/>
                <w:szCs w:val="20"/>
              </w:rPr>
              <w:t>707,86</w:t>
            </w:r>
          </w:p>
        </w:tc>
        <w:tc>
          <w:tcPr>
            <w:tcW w:w="1207" w:type="dxa"/>
            <w:shd w:val="clear" w:color="auto" w:fill="auto"/>
          </w:tcPr>
          <w:p w14:paraId="1599C049" w14:textId="77777777" w:rsidR="009F01E1" w:rsidRPr="00F34CD6" w:rsidRDefault="009F01E1" w:rsidP="009F01E1">
            <w:pPr>
              <w:jc w:val="center"/>
              <w:rPr>
                <w:sz w:val="20"/>
                <w:szCs w:val="20"/>
              </w:rPr>
            </w:pPr>
            <w:r w:rsidRPr="00F34CD6">
              <w:rPr>
                <w:sz w:val="20"/>
                <w:szCs w:val="20"/>
              </w:rPr>
              <w:t>0,00</w:t>
            </w:r>
          </w:p>
        </w:tc>
        <w:tc>
          <w:tcPr>
            <w:tcW w:w="1354" w:type="dxa"/>
          </w:tcPr>
          <w:p w14:paraId="46726917" w14:textId="6C136EEC" w:rsidR="009F01E1" w:rsidRPr="00F34CD6" w:rsidRDefault="009F01E1" w:rsidP="009F01E1">
            <w:pPr>
              <w:jc w:val="center"/>
              <w:rPr>
                <w:sz w:val="20"/>
                <w:szCs w:val="20"/>
              </w:rPr>
            </w:pPr>
            <w:r w:rsidRPr="0089639A">
              <w:rPr>
                <w:sz w:val="20"/>
                <w:szCs w:val="20"/>
              </w:rPr>
              <w:t>0,00</w:t>
            </w:r>
          </w:p>
        </w:tc>
        <w:tc>
          <w:tcPr>
            <w:tcW w:w="1060" w:type="dxa"/>
          </w:tcPr>
          <w:p w14:paraId="2E367684" w14:textId="7B4BAC55" w:rsidR="009F01E1" w:rsidRPr="00F34CD6" w:rsidRDefault="009F01E1" w:rsidP="009F01E1">
            <w:pPr>
              <w:jc w:val="center"/>
              <w:rPr>
                <w:sz w:val="20"/>
                <w:szCs w:val="20"/>
              </w:rPr>
            </w:pPr>
            <w:r w:rsidRPr="0089639A">
              <w:rPr>
                <w:sz w:val="20"/>
                <w:szCs w:val="20"/>
              </w:rPr>
              <w:t>0,00</w:t>
            </w:r>
          </w:p>
        </w:tc>
        <w:tc>
          <w:tcPr>
            <w:tcW w:w="1207" w:type="dxa"/>
          </w:tcPr>
          <w:p w14:paraId="7A6D73A7" w14:textId="11E916DC" w:rsidR="009F01E1" w:rsidRPr="00F34CD6" w:rsidRDefault="009F01E1" w:rsidP="009F01E1">
            <w:pPr>
              <w:jc w:val="center"/>
              <w:rPr>
                <w:sz w:val="20"/>
                <w:szCs w:val="20"/>
              </w:rPr>
            </w:pPr>
            <w:r w:rsidRPr="0089639A">
              <w:rPr>
                <w:sz w:val="20"/>
                <w:szCs w:val="20"/>
              </w:rPr>
              <w:t>0,00</w:t>
            </w:r>
          </w:p>
        </w:tc>
        <w:tc>
          <w:tcPr>
            <w:tcW w:w="1419" w:type="dxa"/>
            <w:gridSpan w:val="2"/>
            <w:vMerge/>
          </w:tcPr>
          <w:p w14:paraId="3D89AD95" w14:textId="77777777" w:rsidR="009F01E1" w:rsidRPr="00F34CD6" w:rsidRDefault="009F01E1" w:rsidP="009F01E1">
            <w:pPr>
              <w:jc w:val="center"/>
              <w:rPr>
                <w:sz w:val="20"/>
                <w:szCs w:val="20"/>
              </w:rPr>
            </w:pPr>
          </w:p>
        </w:tc>
      </w:tr>
      <w:tr w:rsidR="009F01E1" w:rsidRPr="007C499E" w14:paraId="32E4131B" w14:textId="65D50F22" w:rsidTr="00931450">
        <w:trPr>
          <w:trHeight w:val="20"/>
        </w:trPr>
        <w:tc>
          <w:tcPr>
            <w:tcW w:w="1559" w:type="dxa"/>
            <w:vMerge w:val="restart"/>
          </w:tcPr>
          <w:p w14:paraId="2AD59462" w14:textId="0BC30147" w:rsidR="009F01E1" w:rsidRPr="00614F24" w:rsidRDefault="009F01E1" w:rsidP="009F01E1">
            <w:pPr>
              <w:jc w:val="both"/>
              <w:rPr>
                <w:sz w:val="20"/>
                <w:szCs w:val="20"/>
              </w:rPr>
            </w:pPr>
            <w:r>
              <w:rPr>
                <w:sz w:val="20"/>
                <w:szCs w:val="20"/>
              </w:rPr>
              <w:lastRenderedPageBreak/>
              <w:t>Отдельное мероприятие</w:t>
            </w:r>
          </w:p>
        </w:tc>
        <w:tc>
          <w:tcPr>
            <w:tcW w:w="2977" w:type="dxa"/>
            <w:vMerge w:val="restart"/>
            <w:vAlign w:val="center"/>
          </w:tcPr>
          <w:p w14:paraId="540CBFF9" w14:textId="5C90673E"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.7.</w:t>
            </w:r>
            <w:r w:rsidRPr="00614F24">
              <w:rPr>
                <w:iCs/>
                <w:sz w:val="20"/>
                <w:szCs w:val="20"/>
              </w:rPr>
              <w:t xml:space="preserve"> Ремонт автомобильной дороги по улице Производственная в пгт. Богородское (0,355 км.)</w:t>
            </w:r>
          </w:p>
        </w:tc>
        <w:tc>
          <w:tcPr>
            <w:tcW w:w="1559" w:type="dxa"/>
            <w:shd w:val="clear" w:color="auto" w:fill="auto"/>
          </w:tcPr>
          <w:p w14:paraId="082D91B8" w14:textId="37CFCAEF"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573C06A6" w14:textId="14A3A6F3" w:rsidR="009F01E1" w:rsidRPr="00F34CD6" w:rsidRDefault="009F01E1" w:rsidP="009F01E1">
            <w:pPr>
              <w:jc w:val="center"/>
              <w:rPr>
                <w:sz w:val="20"/>
                <w:szCs w:val="20"/>
              </w:rPr>
            </w:pPr>
            <w:r>
              <w:rPr>
                <w:sz w:val="20"/>
                <w:szCs w:val="20"/>
              </w:rPr>
              <w:t>690283,57</w:t>
            </w:r>
          </w:p>
        </w:tc>
        <w:tc>
          <w:tcPr>
            <w:tcW w:w="1206" w:type="dxa"/>
            <w:shd w:val="clear" w:color="auto" w:fill="auto"/>
          </w:tcPr>
          <w:p w14:paraId="34D80119" w14:textId="64A44A70" w:rsidR="009F01E1" w:rsidRPr="00F34CD6" w:rsidRDefault="009F01E1" w:rsidP="009F01E1">
            <w:pPr>
              <w:jc w:val="center"/>
              <w:rPr>
                <w:sz w:val="20"/>
                <w:szCs w:val="20"/>
              </w:rPr>
            </w:pPr>
            <w:r>
              <w:rPr>
                <w:sz w:val="20"/>
                <w:szCs w:val="20"/>
              </w:rPr>
              <w:t>690283,57</w:t>
            </w:r>
          </w:p>
        </w:tc>
        <w:tc>
          <w:tcPr>
            <w:tcW w:w="1207" w:type="dxa"/>
            <w:shd w:val="clear" w:color="auto" w:fill="auto"/>
          </w:tcPr>
          <w:p w14:paraId="5DAEDA0C" w14:textId="77777777" w:rsidR="009F01E1" w:rsidRPr="00F34CD6" w:rsidRDefault="009F01E1" w:rsidP="009F01E1">
            <w:pPr>
              <w:jc w:val="center"/>
              <w:rPr>
                <w:sz w:val="20"/>
                <w:szCs w:val="20"/>
              </w:rPr>
            </w:pPr>
            <w:r w:rsidRPr="00F34CD6">
              <w:rPr>
                <w:sz w:val="20"/>
                <w:szCs w:val="20"/>
              </w:rPr>
              <w:t>0,00</w:t>
            </w:r>
          </w:p>
        </w:tc>
        <w:tc>
          <w:tcPr>
            <w:tcW w:w="1354" w:type="dxa"/>
          </w:tcPr>
          <w:p w14:paraId="17EFE085" w14:textId="4093403B" w:rsidR="009F01E1" w:rsidRPr="00F34CD6" w:rsidRDefault="009F01E1" w:rsidP="009F01E1">
            <w:pPr>
              <w:jc w:val="center"/>
              <w:rPr>
                <w:sz w:val="20"/>
                <w:szCs w:val="20"/>
              </w:rPr>
            </w:pPr>
            <w:r w:rsidRPr="0089639A">
              <w:rPr>
                <w:sz w:val="20"/>
                <w:szCs w:val="20"/>
              </w:rPr>
              <w:t>0,00</w:t>
            </w:r>
          </w:p>
        </w:tc>
        <w:tc>
          <w:tcPr>
            <w:tcW w:w="1060" w:type="dxa"/>
          </w:tcPr>
          <w:p w14:paraId="6884FFD8" w14:textId="211F2A19" w:rsidR="009F01E1" w:rsidRPr="00F34CD6" w:rsidRDefault="009F01E1" w:rsidP="009F01E1">
            <w:pPr>
              <w:jc w:val="center"/>
              <w:rPr>
                <w:sz w:val="20"/>
                <w:szCs w:val="20"/>
              </w:rPr>
            </w:pPr>
            <w:r w:rsidRPr="0089639A">
              <w:rPr>
                <w:sz w:val="20"/>
                <w:szCs w:val="20"/>
              </w:rPr>
              <w:t>0,00</w:t>
            </w:r>
          </w:p>
        </w:tc>
        <w:tc>
          <w:tcPr>
            <w:tcW w:w="1207" w:type="dxa"/>
          </w:tcPr>
          <w:p w14:paraId="5157DDC8" w14:textId="361EBA2F"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39B27BAB" w14:textId="77777777" w:rsidR="009F01E1" w:rsidRPr="00F34CD6" w:rsidRDefault="009F01E1" w:rsidP="009F01E1">
            <w:pPr>
              <w:jc w:val="center"/>
              <w:rPr>
                <w:sz w:val="20"/>
                <w:szCs w:val="20"/>
              </w:rPr>
            </w:pPr>
          </w:p>
        </w:tc>
      </w:tr>
      <w:tr w:rsidR="009F01E1" w:rsidRPr="007C499E" w14:paraId="1FD9B781" w14:textId="0F3F33AE" w:rsidTr="00931450">
        <w:trPr>
          <w:trHeight w:val="20"/>
        </w:trPr>
        <w:tc>
          <w:tcPr>
            <w:tcW w:w="1559" w:type="dxa"/>
            <w:vMerge/>
          </w:tcPr>
          <w:p w14:paraId="462A7C91" w14:textId="77777777" w:rsidR="009F01E1" w:rsidRPr="00614F24" w:rsidRDefault="009F01E1" w:rsidP="009F01E1">
            <w:pPr>
              <w:jc w:val="both"/>
              <w:rPr>
                <w:sz w:val="20"/>
                <w:szCs w:val="20"/>
              </w:rPr>
            </w:pPr>
          </w:p>
        </w:tc>
        <w:tc>
          <w:tcPr>
            <w:tcW w:w="2977" w:type="dxa"/>
            <w:vMerge/>
            <w:vAlign w:val="center"/>
          </w:tcPr>
          <w:p w14:paraId="72BDB74A" w14:textId="5EAA4BCA" w:rsidR="009F01E1" w:rsidRPr="00614F24" w:rsidRDefault="009F01E1" w:rsidP="009F01E1">
            <w:pPr>
              <w:jc w:val="both"/>
              <w:rPr>
                <w:sz w:val="20"/>
                <w:szCs w:val="20"/>
              </w:rPr>
            </w:pPr>
          </w:p>
        </w:tc>
        <w:tc>
          <w:tcPr>
            <w:tcW w:w="1559" w:type="dxa"/>
            <w:shd w:val="clear" w:color="auto" w:fill="auto"/>
          </w:tcPr>
          <w:p w14:paraId="732D92D5"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3666E672" w14:textId="5837BE74" w:rsidR="009F01E1" w:rsidRPr="00F34CD6" w:rsidRDefault="009F01E1" w:rsidP="009F01E1">
            <w:pPr>
              <w:jc w:val="center"/>
              <w:rPr>
                <w:sz w:val="20"/>
                <w:szCs w:val="20"/>
              </w:rPr>
            </w:pPr>
            <w:r>
              <w:rPr>
                <w:sz w:val="20"/>
                <w:szCs w:val="20"/>
              </w:rPr>
              <w:t>689593</w:t>
            </w:r>
            <w:r w:rsidRPr="00F34CD6">
              <w:rPr>
                <w:sz w:val="20"/>
                <w:szCs w:val="20"/>
              </w:rPr>
              <w:t>,00</w:t>
            </w:r>
          </w:p>
        </w:tc>
        <w:tc>
          <w:tcPr>
            <w:tcW w:w="1206" w:type="dxa"/>
            <w:shd w:val="clear" w:color="auto" w:fill="auto"/>
          </w:tcPr>
          <w:p w14:paraId="24A38100" w14:textId="20E2FE19" w:rsidR="009F01E1" w:rsidRPr="00F34CD6" w:rsidRDefault="009F01E1" w:rsidP="009F01E1">
            <w:pPr>
              <w:jc w:val="center"/>
              <w:rPr>
                <w:sz w:val="20"/>
                <w:szCs w:val="20"/>
              </w:rPr>
            </w:pPr>
            <w:r>
              <w:rPr>
                <w:sz w:val="20"/>
                <w:szCs w:val="20"/>
              </w:rPr>
              <w:t>689593</w:t>
            </w:r>
            <w:r w:rsidRPr="00F34CD6">
              <w:rPr>
                <w:sz w:val="20"/>
                <w:szCs w:val="20"/>
              </w:rPr>
              <w:t>,00</w:t>
            </w:r>
          </w:p>
        </w:tc>
        <w:tc>
          <w:tcPr>
            <w:tcW w:w="1207" w:type="dxa"/>
            <w:shd w:val="clear" w:color="auto" w:fill="auto"/>
          </w:tcPr>
          <w:p w14:paraId="2F98B1D2" w14:textId="77777777" w:rsidR="009F01E1" w:rsidRPr="00F34CD6" w:rsidRDefault="009F01E1" w:rsidP="009F01E1">
            <w:pPr>
              <w:jc w:val="center"/>
              <w:rPr>
                <w:sz w:val="20"/>
                <w:szCs w:val="20"/>
              </w:rPr>
            </w:pPr>
            <w:r w:rsidRPr="00F34CD6">
              <w:rPr>
                <w:sz w:val="20"/>
                <w:szCs w:val="20"/>
              </w:rPr>
              <w:t>0,00</w:t>
            </w:r>
          </w:p>
        </w:tc>
        <w:tc>
          <w:tcPr>
            <w:tcW w:w="1354" w:type="dxa"/>
          </w:tcPr>
          <w:p w14:paraId="0FEA9072" w14:textId="6C13F1DF" w:rsidR="009F01E1" w:rsidRPr="00F34CD6" w:rsidRDefault="009F01E1" w:rsidP="009F01E1">
            <w:pPr>
              <w:jc w:val="center"/>
              <w:rPr>
                <w:sz w:val="20"/>
                <w:szCs w:val="20"/>
              </w:rPr>
            </w:pPr>
            <w:r w:rsidRPr="0089639A">
              <w:rPr>
                <w:sz w:val="20"/>
                <w:szCs w:val="20"/>
              </w:rPr>
              <w:t>0,00</w:t>
            </w:r>
          </w:p>
        </w:tc>
        <w:tc>
          <w:tcPr>
            <w:tcW w:w="1060" w:type="dxa"/>
          </w:tcPr>
          <w:p w14:paraId="34B42002" w14:textId="439EC63E" w:rsidR="009F01E1" w:rsidRPr="00F34CD6" w:rsidRDefault="009F01E1" w:rsidP="009F01E1">
            <w:pPr>
              <w:jc w:val="center"/>
              <w:rPr>
                <w:sz w:val="20"/>
                <w:szCs w:val="20"/>
              </w:rPr>
            </w:pPr>
            <w:r w:rsidRPr="0089639A">
              <w:rPr>
                <w:sz w:val="20"/>
                <w:szCs w:val="20"/>
              </w:rPr>
              <w:t>0,00</w:t>
            </w:r>
          </w:p>
        </w:tc>
        <w:tc>
          <w:tcPr>
            <w:tcW w:w="1207" w:type="dxa"/>
          </w:tcPr>
          <w:p w14:paraId="7D3CC836" w14:textId="53D962C2" w:rsidR="009F01E1" w:rsidRPr="00F34CD6" w:rsidRDefault="009F01E1" w:rsidP="009F01E1">
            <w:pPr>
              <w:jc w:val="center"/>
              <w:rPr>
                <w:sz w:val="20"/>
                <w:szCs w:val="20"/>
              </w:rPr>
            </w:pPr>
            <w:r w:rsidRPr="0089639A">
              <w:rPr>
                <w:sz w:val="20"/>
                <w:szCs w:val="20"/>
              </w:rPr>
              <w:t>0,00</w:t>
            </w:r>
          </w:p>
        </w:tc>
        <w:tc>
          <w:tcPr>
            <w:tcW w:w="1419" w:type="dxa"/>
            <w:gridSpan w:val="2"/>
            <w:vMerge/>
          </w:tcPr>
          <w:p w14:paraId="06AE448D" w14:textId="77777777" w:rsidR="009F01E1" w:rsidRPr="00F34CD6" w:rsidRDefault="009F01E1" w:rsidP="009F01E1">
            <w:pPr>
              <w:jc w:val="center"/>
              <w:rPr>
                <w:sz w:val="20"/>
                <w:szCs w:val="20"/>
              </w:rPr>
            </w:pPr>
          </w:p>
        </w:tc>
      </w:tr>
      <w:tr w:rsidR="009F01E1" w:rsidRPr="007C499E" w14:paraId="79618B16" w14:textId="66887A63" w:rsidTr="00931450">
        <w:trPr>
          <w:trHeight w:val="20"/>
        </w:trPr>
        <w:tc>
          <w:tcPr>
            <w:tcW w:w="1559" w:type="dxa"/>
            <w:vMerge/>
          </w:tcPr>
          <w:p w14:paraId="13952259" w14:textId="77777777" w:rsidR="009F01E1" w:rsidRPr="00614F24" w:rsidRDefault="009F01E1" w:rsidP="009F01E1">
            <w:pPr>
              <w:jc w:val="both"/>
              <w:rPr>
                <w:sz w:val="20"/>
                <w:szCs w:val="20"/>
              </w:rPr>
            </w:pPr>
          </w:p>
        </w:tc>
        <w:tc>
          <w:tcPr>
            <w:tcW w:w="2977" w:type="dxa"/>
            <w:vMerge/>
            <w:vAlign w:val="center"/>
          </w:tcPr>
          <w:p w14:paraId="7E619B50" w14:textId="66F9AE00" w:rsidR="009F01E1" w:rsidRPr="00614F24" w:rsidRDefault="009F01E1" w:rsidP="009F01E1">
            <w:pPr>
              <w:jc w:val="both"/>
              <w:rPr>
                <w:sz w:val="20"/>
                <w:szCs w:val="20"/>
              </w:rPr>
            </w:pPr>
          </w:p>
        </w:tc>
        <w:tc>
          <w:tcPr>
            <w:tcW w:w="1559" w:type="dxa"/>
            <w:shd w:val="clear" w:color="auto" w:fill="auto"/>
          </w:tcPr>
          <w:p w14:paraId="019048E6"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7494459" w14:textId="7794207C" w:rsidR="009F01E1" w:rsidRPr="00F34CD6" w:rsidRDefault="009F01E1" w:rsidP="009F01E1">
            <w:pPr>
              <w:jc w:val="center"/>
              <w:rPr>
                <w:sz w:val="20"/>
                <w:szCs w:val="20"/>
              </w:rPr>
            </w:pPr>
            <w:r>
              <w:rPr>
                <w:sz w:val="20"/>
                <w:szCs w:val="20"/>
              </w:rPr>
              <w:t>690,57</w:t>
            </w:r>
          </w:p>
        </w:tc>
        <w:tc>
          <w:tcPr>
            <w:tcW w:w="1206" w:type="dxa"/>
            <w:shd w:val="clear" w:color="auto" w:fill="auto"/>
          </w:tcPr>
          <w:p w14:paraId="70CFC4ED" w14:textId="0F90124F" w:rsidR="009F01E1" w:rsidRPr="00F34CD6" w:rsidRDefault="009F01E1" w:rsidP="009F01E1">
            <w:pPr>
              <w:jc w:val="center"/>
              <w:rPr>
                <w:sz w:val="20"/>
                <w:szCs w:val="20"/>
              </w:rPr>
            </w:pPr>
            <w:r>
              <w:rPr>
                <w:sz w:val="20"/>
                <w:szCs w:val="20"/>
              </w:rPr>
              <w:t>690,57</w:t>
            </w:r>
          </w:p>
        </w:tc>
        <w:tc>
          <w:tcPr>
            <w:tcW w:w="1207" w:type="dxa"/>
            <w:shd w:val="clear" w:color="auto" w:fill="auto"/>
          </w:tcPr>
          <w:p w14:paraId="6DC29F16" w14:textId="77777777" w:rsidR="009F01E1" w:rsidRPr="00F34CD6" w:rsidRDefault="009F01E1" w:rsidP="009F01E1">
            <w:pPr>
              <w:jc w:val="center"/>
              <w:rPr>
                <w:sz w:val="20"/>
                <w:szCs w:val="20"/>
              </w:rPr>
            </w:pPr>
            <w:r w:rsidRPr="00F34CD6">
              <w:rPr>
                <w:sz w:val="20"/>
                <w:szCs w:val="20"/>
              </w:rPr>
              <w:t>0,00</w:t>
            </w:r>
          </w:p>
        </w:tc>
        <w:tc>
          <w:tcPr>
            <w:tcW w:w="1354" w:type="dxa"/>
          </w:tcPr>
          <w:p w14:paraId="5E5DEF46" w14:textId="5432DB11" w:rsidR="009F01E1" w:rsidRPr="00F34CD6" w:rsidRDefault="009F01E1" w:rsidP="009F01E1">
            <w:pPr>
              <w:jc w:val="center"/>
              <w:rPr>
                <w:sz w:val="20"/>
                <w:szCs w:val="20"/>
              </w:rPr>
            </w:pPr>
            <w:r w:rsidRPr="0089639A">
              <w:rPr>
                <w:sz w:val="20"/>
                <w:szCs w:val="20"/>
              </w:rPr>
              <w:t>0,00</w:t>
            </w:r>
          </w:p>
        </w:tc>
        <w:tc>
          <w:tcPr>
            <w:tcW w:w="1060" w:type="dxa"/>
          </w:tcPr>
          <w:p w14:paraId="54B13A01" w14:textId="3D28051A" w:rsidR="009F01E1" w:rsidRPr="00F34CD6" w:rsidRDefault="009F01E1" w:rsidP="009F01E1">
            <w:pPr>
              <w:jc w:val="center"/>
              <w:rPr>
                <w:sz w:val="20"/>
                <w:szCs w:val="20"/>
              </w:rPr>
            </w:pPr>
            <w:r w:rsidRPr="0089639A">
              <w:rPr>
                <w:sz w:val="20"/>
                <w:szCs w:val="20"/>
              </w:rPr>
              <w:t>0,00</w:t>
            </w:r>
          </w:p>
        </w:tc>
        <w:tc>
          <w:tcPr>
            <w:tcW w:w="1207" w:type="dxa"/>
          </w:tcPr>
          <w:p w14:paraId="2E0B0F95" w14:textId="55AE8378" w:rsidR="009F01E1" w:rsidRPr="00F34CD6" w:rsidRDefault="009F01E1" w:rsidP="009F01E1">
            <w:pPr>
              <w:jc w:val="center"/>
              <w:rPr>
                <w:sz w:val="20"/>
                <w:szCs w:val="20"/>
              </w:rPr>
            </w:pPr>
            <w:r w:rsidRPr="0089639A">
              <w:rPr>
                <w:sz w:val="20"/>
                <w:szCs w:val="20"/>
              </w:rPr>
              <w:t>0,00</w:t>
            </w:r>
          </w:p>
        </w:tc>
        <w:tc>
          <w:tcPr>
            <w:tcW w:w="1419" w:type="dxa"/>
            <w:gridSpan w:val="2"/>
            <w:vMerge/>
          </w:tcPr>
          <w:p w14:paraId="1CCC0567" w14:textId="77777777" w:rsidR="009F01E1" w:rsidRPr="00F34CD6" w:rsidRDefault="009F01E1" w:rsidP="009F01E1">
            <w:pPr>
              <w:jc w:val="center"/>
              <w:rPr>
                <w:sz w:val="20"/>
                <w:szCs w:val="20"/>
              </w:rPr>
            </w:pPr>
          </w:p>
        </w:tc>
      </w:tr>
      <w:tr w:rsidR="009F01E1" w:rsidRPr="007C499E" w14:paraId="26E1FE5C" w14:textId="59F8074D" w:rsidTr="00931450">
        <w:trPr>
          <w:trHeight w:val="20"/>
        </w:trPr>
        <w:tc>
          <w:tcPr>
            <w:tcW w:w="1559" w:type="dxa"/>
            <w:vMerge w:val="restart"/>
          </w:tcPr>
          <w:p w14:paraId="2CE8E2AD" w14:textId="5314ADF9" w:rsidR="009F01E1" w:rsidRPr="00614F24" w:rsidRDefault="009F01E1" w:rsidP="009F01E1">
            <w:pPr>
              <w:jc w:val="both"/>
              <w:rPr>
                <w:sz w:val="20"/>
                <w:szCs w:val="20"/>
              </w:rPr>
            </w:pPr>
            <w:r>
              <w:rPr>
                <w:sz w:val="20"/>
                <w:szCs w:val="20"/>
              </w:rPr>
              <w:t>Отдельное мероприятие</w:t>
            </w:r>
          </w:p>
        </w:tc>
        <w:tc>
          <w:tcPr>
            <w:tcW w:w="2977" w:type="dxa"/>
            <w:vMerge w:val="restart"/>
            <w:vAlign w:val="center"/>
          </w:tcPr>
          <w:p w14:paraId="2E21C188" w14:textId="5B537CD5"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.8.</w:t>
            </w:r>
            <w:r w:rsidRPr="00614F24">
              <w:rPr>
                <w:iCs/>
                <w:sz w:val="20"/>
                <w:szCs w:val="20"/>
              </w:rPr>
              <w:t xml:space="preserve"> Ремонт автомобильной дороги по проезду от улицы 1Мая до улицы Профсоюзная в пгт. Богородское (0,287 км.)</w:t>
            </w:r>
          </w:p>
        </w:tc>
        <w:tc>
          <w:tcPr>
            <w:tcW w:w="1559" w:type="dxa"/>
            <w:shd w:val="clear" w:color="auto" w:fill="auto"/>
          </w:tcPr>
          <w:p w14:paraId="043964FB" w14:textId="433F68BD"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28E3AD34" w14:textId="6E6CE2E3" w:rsidR="009F01E1" w:rsidRPr="00F34CD6" w:rsidRDefault="009F01E1" w:rsidP="009F01E1">
            <w:pPr>
              <w:jc w:val="center"/>
              <w:rPr>
                <w:sz w:val="20"/>
                <w:szCs w:val="20"/>
              </w:rPr>
            </w:pPr>
            <w:r>
              <w:rPr>
                <w:sz w:val="20"/>
                <w:szCs w:val="20"/>
              </w:rPr>
              <w:t>558490,28</w:t>
            </w:r>
          </w:p>
        </w:tc>
        <w:tc>
          <w:tcPr>
            <w:tcW w:w="1206" w:type="dxa"/>
            <w:shd w:val="clear" w:color="auto" w:fill="auto"/>
          </w:tcPr>
          <w:p w14:paraId="41786A53" w14:textId="47DF01E4" w:rsidR="009F01E1" w:rsidRPr="00F34CD6" w:rsidRDefault="009F01E1" w:rsidP="009F01E1">
            <w:pPr>
              <w:jc w:val="center"/>
              <w:rPr>
                <w:sz w:val="20"/>
                <w:szCs w:val="20"/>
              </w:rPr>
            </w:pPr>
            <w:r>
              <w:rPr>
                <w:sz w:val="20"/>
                <w:szCs w:val="20"/>
              </w:rPr>
              <w:t>558490,28</w:t>
            </w:r>
          </w:p>
        </w:tc>
        <w:tc>
          <w:tcPr>
            <w:tcW w:w="1207" w:type="dxa"/>
            <w:shd w:val="clear" w:color="auto" w:fill="auto"/>
          </w:tcPr>
          <w:p w14:paraId="4393C21A" w14:textId="77777777" w:rsidR="009F01E1" w:rsidRPr="00F34CD6" w:rsidRDefault="009F01E1" w:rsidP="009F01E1">
            <w:pPr>
              <w:jc w:val="center"/>
              <w:rPr>
                <w:sz w:val="20"/>
                <w:szCs w:val="20"/>
              </w:rPr>
            </w:pPr>
            <w:r w:rsidRPr="00F34CD6">
              <w:rPr>
                <w:sz w:val="20"/>
                <w:szCs w:val="20"/>
              </w:rPr>
              <w:t>0,00</w:t>
            </w:r>
          </w:p>
        </w:tc>
        <w:tc>
          <w:tcPr>
            <w:tcW w:w="1354" w:type="dxa"/>
          </w:tcPr>
          <w:p w14:paraId="168A3205" w14:textId="3E0AFA1C" w:rsidR="009F01E1" w:rsidRPr="00F34CD6" w:rsidRDefault="009F01E1" w:rsidP="009F01E1">
            <w:pPr>
              <w:jc w:val="center"/>
              <w:rPr>
                <w:sz w:val="20"/>
                <w:szCs w:val="20"/>
              </w:rPr>
            </w:pPr>
            <w:r w:rsidRPr="0089639A">
              <w:rPr>
                <w:sz w:val="20"/>
                <w:szCs w:val="20"/>
              </w:rPr>
              <w:t>0,00</w:t>
            </w:r>
          </w:p>
        </w:tc>
        <w:tc>
          <w:tcPr>
            <w:tcW w:w="1060" w:type="dxa"/>
          </w:tcPr>
          <w:p w14:paraId="4EADA3BC" w14:textId="43588259" w:rsidR="009F01E1" w:rsidRPr="00F34CD6" w:rsidRDefault="009F01E1" w:rsidP="009F01E1">
            <w:pPr>
              <w:jc w:val="center"/>
              <w:rPr>
                <w:sz w:val="20"/>
                <w:szCs w:val="20"/>
              </w:rPr>
            </w:pPr>
            <w:r w:rsidRPr="0089639A">
              <w:rPr>
                <w:sz w:val="20"/>
                <w:szCs w:val="20"/>
              </w:rPr>
              <w:t>0,00</w:t>
            </w:r>
          </w:p>
        </w:tc>
        <w:tc>
          <w:tcPr>
            <w:tcW w:w="1207" w:type="dxa"/>
          </w:tcPr>
          <w:p w14:paraId="766F4CCB" w14:textId="22F66804"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1B3CE85F" w14:textId="77777777" w:rsidR="009F01E1" w:rsidRPr="00F34CD6" w:rsidRDefault="009F01E1" w:rsidP="009F01E1">
            <w:pPr>
              <w:jc w:val="center"/>
              <w:rPr>
                <w:sz w:val="20"/>
                <w:szCs w:val="20"/>
              </w:rPr>
            </w:pPr>
          </w:p>
        </w:tc>
      </w:tr>
      <w:tr w:rsidR="009F01E1" w:rsidRPr="007C499E" w14:paraId="725C2745" w14:textId="0AAB3E5C" w:rsidTr="00931450">
        <w:trPr>
          <w:trHeight w:val="20"/>
        </w:trPr>
        <w:tc>
          <w:tcPr>
            <w:tcW w:w="1559" w:type="dxa"/>
            <w:vMerge/>
          </w:tcPr>
          <w:p w14:paraId="09F58A5F" w14:textId="77777777" w:rsidR="009F01E1" w:rsidRPr="00614F24" w:rsidRDefault="009F01E1" w:rsidP="009F01E1">
            <w:pPr>
              <w:jc w:val="both"/>
              <w:rPr>
                <w:sz w:val="20"/>
                <w:szCs w:val="20"/>
              </w:rPr>
            </w:pPr>
          </w:p>
        </w:tc>
        <w:tc>
          <w:tcPr>
            <w:tcW w:w="2977" w:type="dxa"/>
            <w:vMerge/>
            <w:vAlign w:val="center"/>
          </w:tcPr>
          <w:p w14:paraId="46E7D794" w14:textId="7D4CE4E1" w:rsidR="009F01E1" w:rsidRPr="00614F24" w:rsidRDefault="009F01E1" w:rsidP="009F01E1">
            <w:pPr>
              <w:jc w:val="both"/>
              <w:rPr>
                <w:sz w:val="20"/>
                <w:szCs w:val="20"/>
              </w:rPr>
            </w:pPr>
          </w:p>
        </w:tc>
        <w:tc>
          <w:tcPr>
            <w:tcW w:w="1559" w:type="dxa"/>
            <w:shd w:val="clear" w:color="auto" w:fill="auto"/>
          </w:tcPr>
          <w:p w14:paraId="47461F88"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68348B48" w14:textId="43B2B1E0" w:rsidR="009F01E1" w:rsidRPr="00F34CD6" w:rsidRDefault="009F01E1" w:rsidP="009F01E1">
            <w:pPr>
              <w:jc w:val="center"/>
              <w:rPr>
                <w:sz w:val="20"/>
                <w:szCs w:val="20"/>
              </w:rPr>
            </w:pPr>
            <w:r>
              <w:rPr>
                <w:sz w:val="20"/>
                <w:szCs w:val="20"/>
              </w:rPr>
              <w:t>557931</w:t>
            </w:r>
            <w:r w:rsidRPr="00F34CD6">
              <w:rPr>
                <w:sz w:val="20"/>
                <w:szCs w:val="20"/>
              </w:rPr>
              <w:t>,00</w:t>
            </w:r>
          </w:p>
        </w:tc>
        <w:tc>
          <w:tcPr>
            <w:tcW w:w="1206" w:type="dxa"/>
            <w:shd w:val="clear" w:color="auto" w:fill="auto"/>
          </w:tcPr>
          <w:p w14:paraId="42D0320E" w14:textId="0266D8A5" w:rsidR="009F01E1" w:rsidRPr="00F34CD6" w:rsidRDefault="009F01E1" w:rsidP="009F01E1">
            <w:pPr>
              <w:jc w:val="center"/>
              <w:rPr>
                <w:sz w:val="20"/>
                <w:szCs w:val="20"/>
              </w:rPr>
            </w:pPr>
            <w:r>
              <w:rPr>
                <w:sz w:val="20"/>
                <w:szCs w:val="20"/>
              </w:rPr>
              <w:t>557931</w:t>
            </w:r>
            <w:r w:rsidRPr="00F34CD6">
              <w:rPr>
                <w:sz w:val="20"/>
                <w:szCs w:val="20"/>
              </w:rPr>
              <w:t>,00</w:t>
            </w:r>
          </w:p>
        </w:tc>
        <w:tc>
          <w:tcPr>
            <w:tcW w:w="1207" w:type="dxa"/>
            <w:shd w:val="clear" w:color="auto" w:fill="auto"/>
          </w:tcPr>
          <w:p w14:paraId="481D2850" w14:textId="77777777" w:rsidR="009F01E1" w:rsidRPr="00F34CD6" w:rsidRDefault="009F01E1" w:rsidP="009F01E1">
            <w:pPr>
              <w:jc w:val="center"/>
              <w:rPr>
                <w:sz w:val="20"/>
                <w:szCs w:val="20"/>
              </w:rPr>
            </w:pPr>
            <w:r w:rsidRPr="00F34CD6">
              <w:rPr>
                <w:sz w:val="20"/>
                <w:szCs w:val="20"/>
              </w:rPr>
              <w:t>0,00</w:t>
            </w:r>
          </w:p>
        </w:tc>
        <w:tc>
          <w:tcPr>
            <w:tcW w:w="1354" w:type="dxa"/>
          </w:tcPr>
          <w:p w14:paraId="21A06E1D" w14:textId="4629E355" w:rsidR="009F01E1" w:rsidRPr="00F34CD6" w:rsidRDefault="009F01E1" w:rsidP="009F01E1">
            <w:pPr>
              <w:jc w:val="center"/>
              <w:rPr>
                <w:sz w:val="20"/>
                <w:szCs w:val="20"/>
              </w:rPr>
            </w:pPr>
            <w:r w:rsidRPr="0089639A">
              <w:rPr>
                <w:sz w:val="20"/>
                <w:szCs w:val="20"/>
              </w:rPr>
              <w:t>0,00</w:t>
            </w:r>
          </w:p>
        </w:tc>
        <w:tc>
          <w:tcPr>
            <w:tcW w:w="1060" w:type="dxa"/>
          </w:tcPr>
          <w:p w14:paraId="22AD1B57" w14:textId="358D6A3F" w:rsidR="009F01E1" w:rsidRPr="00F34CD6" w:rsidRDefault="009F01E1" w:rsidP="009F01E1">
            <w:pPr>
              <w:jc w:val="center"/>
              <w:rPr>
                <w:sz w:val="20"/>
                <w:szCs w:val="20"/>
              </w:rPr>
            </w:pPr>
            <w:r w:rsidRPr="0089639A">
              <w:rPr>
                <w:sz w:val="20"/>
                <w:szCs w:val="20"/>
              </w:rPr>
              <w:t>0,00</w:t>
            </w:r>
          </w:p>
        </w:tc>
        <w:tc>
          <w:tcPr>
            <w:tcW w:w="1207" w:type="dxa"/>
          </w:tcPr>
          <w:p w14:paraId="65FE930C" w14:textId="620117A0" w:rsidR="009F01E1" w:rsidRPr="00F34CD6" w:rsidRDefault="009F01E1" w:rsidP="009F01E1">
            <w:pPr>
              <w:jc w:val="center"/>
              <w:rPr>
                <w:sz w:val="20"/>
                <w:szCs w:val="20"/>
              </w:rPr>
            </w:pPr>
            <w:r w:rsidRPr="0089639A">
              <w:rPr>
                <w:sz w:val="20"/>
                <w:szCs w:val="20"/>
              </w:rPr>
              <w:t>0,00</w:t>
            </w:r>
          </w:p>
        </w:tc>
        <w:tc>
          <w:tcPr>
            <w:tcW w:w="1419" w:type="dxa"/>
            <w:gridSpan w:val="2"/>
            <w:vMerge/>
          </w:tcPr>
          <w:p w14:paraId="66840B96" w14:textId="77777777" w:rsidR="009F01E1" w:rsidRPr="00F34CD6" w:rsidRDefault="009F01E1" w:rsidP="009F01E1">
            <w:pPr>
              <w:jc w:val="center"/>
              <w:rPr>
                <w:sz w:val="20"/>
                <w:szCs w:val="20"/>
              </w:rPr>
            </w:pPr>
          </w:p>
        </w:tc>
      </w:tr>
      <w:tr w:rsidR="009F01E1" w:rsidRPr="007C499E" w14:paraId="54471D9C" w14:textId="72BD7439" w:rsidTr="00931450">
        <w:trPr>
          <w:trHeight w:val="20"/>
        </w:trPr>
        <w:tc>
          <w:tcPr>
            <w:tcW w:w="1559" w:type="dxa"/>
            <w:vMerge/>
          </w:tcPr>
          <w:p w14:paraId="01FE6A23" w14:textId="77777777" w:rsidR="009F01E1" w:rsidRPr="00614F24" w:rsidRDefault="009F01E1" w:rsidP="009F01E1">
            <w:pPr>
              <w:jc w:val="both"/>
              <w:rPr>
                <w:sz w:val="20"/>
                <w:szCs w:val="20"/>
              </w:rPr>
            </w:pPr>
          </w:p>
        </w:tc>
        <w:tc>
          <w:tcPr>
            <w:tcW w:w="2977" w:type="dxa"/>
            <w:vMerge/>
            <w:vAlign w:val="center"/>
          </w:tcPr>
          <w:p w14:paraId="545B8231" w14:textId="2BCA1117" w:rsidR="009F01E1" w:rsidRPr="00614F24" w:rsidRDefault="009F01E1" w:rsidP="009F01E1">
            <w:pPr>
              <w:jc w:val="both"/>
              <w:rPr>
                <w:sz w:val="20"/>
                <w:szCs w:val="20"/>
              </w:rPr>
            </w:pPr>
          </w:p>
        </w:tc>
        <w:tc>
          <w:tcPr>
            <w:tcW w:w="1559" w:type="dxa"/>
            <w:shd w:val="clear" w:color="auto" w:fill="auto"/>
          </w:tcPr>
          <w:p w14:paraId="559E8304"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3D151BE7" w14:textId="4FEE8911" w:rsidR="009F01E1" w:rsidRPr="00F34CD6" w:rsidRDefault="009F01E1" w:rsidP="009F01E1">
            <w:pPr>
              <w:jc w:val="center"/>
              <w:rPr>
                <w:sz w:val="20"/>
                <w:szCs w:val="20"/>
              </w:rPr>
            </w:pPr>
            <w:r>
              <w:rPr>
                <w:sz w:val="20"/>
                <w:szCs w:val="20"/>
              </w:rPr>
              <w:t>559,28</w:t>
            </w:r>
          </w:p>
        </w:tc>
        <w:tc>
          <w:tcPr>
            <w:tcW w:w="1206" w:type="dxa"/>
            <w:shd w:val="clear" w:color="auto" w:fill="auto"/>
          </w:tcPr>
          <w:p w14:paraId="6DDC3286" w14:textId="684DEC0D" w:rsidR="009F01E1" w:rsidRPr="00F34CD6" w:rsidRDefault="009F01E1" w:rsidP="009F01E1">
            <w:pPr>
              <w:jc w:val="center"/>
              <w:rPr>
                <w:sz w:val="20"/>
                <w:szCs w:val="20"/>
              </w:rPr>
            </w:pPr>
            <w:r>
              <w:rPr>
                <w:sz w:val="20"/>
                <w:szCs w:val="20"/>
              </w:rPr>
              <w:t>559,28</w:t>
            </w:r>
          </w:p>
        </w:tc>
        <w:tc>
          <w:tcPr>
            <w:tcW w:w="1207" w:type="dxa"/>
            <w:shd w:val="clear" w:color="auto" w:fill="auto"/>
          </w:tcPr>
          <w:p w14:paraId="338B3511" w14:textId="77777777" w:rsidR="009F01E1" w:rsidRPr="00F34CD6" w:rsidRDefault="009F01E1" w:rsidP="009F01E1">
            <w:pPr>
              <w:jc w:val="center"/>
              <w:rPr>
                <w:sz w:val="20"/>
                <w:szCs w:val="20"/>
              </w:rPr>
            </w:pPr>
            <w:r w:rsidRPr="00F34CD6">
              <w:rPr>
                <w:sz w:val="20"/>
                <w:szCs w:val="20"/>
              </w:rPr>
              <w:t>0,00</w:t>
            </w:r>
          </w:p>
        </w:tc>
        <w:tc>
          <w:tcPr>
            <w:tcW w:w="1354" w:type="dxa"/>
          </w:tcPr>
          <w:p w14:paraId="7E7FA6B6" w14:textId="50030194" w:rsidR="009F01E1" w:rsidRPr="00F34CD6" w:rsidRDefault="009F01E1" w:rsidP="009F01E1">
            <w:pPr>
              <w:jc w:val="center"/>
              <w:rPr>
                <w:sz w:val="20"/>
                <w:szCs w:val="20"/>
              </w:rPr>
            </w:pPr>
            <w:r w:rsidRPr="0089639A">
              <w:rPr>
                <w:sz w:val="20"/>
                <w:szCs w:val="20"/>
              </w:rPr>
              <w:t>0,00</w:t>
            </w:r>
          </w:p>
        </w:tc>
        <w:tc>
          <w:tcPr>
            <w:tcW w:w="1060" w:type="dxa"/>
          </w:tcPr>
          <w:p w14:paraId="022B96A5" w14:textId="0D31CB88" w:rsidR="009F01E1" w:rsidRPr="00F34CD6" w:rsidRDefault="009F01E1" w:rsidP="009F01E1">
            <w:pPr>
              <w:jc w:val="center"/>
              <w:rPr>
                <w:sz w:val="20"/>
                <w:szCs w:val="20"/>
              </w:rPr>
            </w:pPr>
            <w:r w:rsidRPr="0089639A">
              <w:rPr>
                <w:sz w:val="20"/>
                <w:szCs w:val="20"/>
              </w:rPr>
              <w:t>0,00</w:t>
            </w:r>
          </w:p>
        </w:tc>
        <w:tc>
          <w:tcPr>
            <w:tcW w:w="1207" w:type="dxa"/>
          </w:tcPr>
          <w:p w14:paraId="5D3EFB9A" w14:textId="5EF43B7A" w:rsidR="009F01E1" w:rsidRPr="00F34CD6" w:rsidRDefault="009F01E1" w:rsidP="009F01E1">
            <w:pPr>
              <w:jc w:val="center"/>
              <w:rPr>
                <w:sz w:val="20"/>
                <w:szCs w:val="20"/>
              </w:rPr>
            </w:pPr>
            <w:r w:rsidRPr="0089639A">
              <w:rPr>
                <w:sz w:val="20"/>
                <w:szCs w:val="20"/>
              </w:rPr>
              <w:t>0,00</w:t>
            </w:r>
          </w:p>
        </w:tc>
        <w:tc>
          <w:tcPr>
            <w:tcW w:w="1419" w:type="dxa"/>
            <w:gridSpan w:val="2"/>
            <w:vMerge/>
          </w:tcPr>
          <w:p w14:paraId="69209CC6" w14:textId="77777777" w:rsidR="009F01E1" w:rsidRPr="00F34CD6" w:rsidRDefault="009F01E1" w:rsidP="009F01E1">
            <w:pPr>
              <w:jc w:val="center"/>
              <w:rPr>
                <w:sz w:val="20"/>
                <w:szCs w:val="20"/>
              </w:rPr>
            </w:pPr>
          </w:p>
        </w:tc>
      </w:tr>
      <w:tr w:rsidR="009F01E1" w:rsidRPr="007C499E" w14:paraId="238BF32F" w14:textId="232B51B1" w:rsidTr="00931450">
        <w:trPr>
          <w:trHeight w:val="20"/>
        </w:trPr>
        <w:tc>
          <w:tcPr>
            <w:tcW w:w="1559" w:type="dxa"/>
            <w:vMerge w:val="restart"/>
          </w:tcPr>
          <w:p w14:paraId="17207B1D" w14:textId="5B63179A" w:rsidR="009F01E1" w:rsidRPr="00614F24" w:rsidRDefault="009F01E1" w:rsidP="009F01E1">
            <w:pPr>
              <w:jc w:val="both"/>
              <w:rPr>
                <w:sz w:val="20"/>
                <w:szCs w:val="20"/>
              </w:rPr>
            </w:pPr>
            <w:r>
              <w:rPr>
                <w:sz w:val="20"/>
                <w:szCs w:val="20"/>
              </w:rPr>
              <w:t>Отдельное мероприятие</w:t>
            </w:r>
          </w:p>
        </w:tc>
        <w:tc>
          <w:tcPr>
            <w:tcW w:w="2977" w:type="dxa"/>
            <w:vMerge w:val="restart"/>
            <w:vAlign w:val="center"/>
          </w:tcPr>
          <w:p w14:paraId="4747D246" w14:textId="0A943D4B" w:rsidR="009F01E1" w:rsidRPr="00614F24" w:rsidRDefault="009F01E1" w:rsidP="009F01E1">
            <w:pPr>
              <w:jc w:val="both"/>
              <w:rPr>
                <w:sz w:val="20"/>
                <w:szCs w:val="20"/>
              </w:rPr>
            </w:pPr>
            <w:r w:rsidRPr="00614F24">
              <w:rPr>
                <w:sz w:val="20"/>
                <w:szCs w:val="20"/>
              </w:rPr>
              <w:t>1.</w:t>
            </w:r>
            <w:r>
              <w:rPr>
                <w:sz w:val="20"/>
                <w:szCs w:val="20"/>
              </w:rPr>
              <w:t>5</w:t>
            </w:r>
            <w:r w:rsidRPr="00614F24">
              <w:rPr>
                <w:sz w:val="20"/>
                <w:szCs w:val="20"/>
              </w:rPr>
              <w:t>.9.</w:t>
            </w:r>
            <w:r w:rsidRPr="00614F24">
              <w:rPr>
                <w:iCs/>
                <w:sz w:val="20"/>
                <w:szCs w:val="20"/>
              </w:rPr>
              <w:t xml:space="preserve"> Ремонт автомобильной дороги по ул</w:t>
            </w:r>
            <w:r>
              <w:rPr>
                <w:iCs/>
                <w:sz w:val="20"/>
                <w:szCs w:val="20"/>
              </w:rPr>
              <w:t>ице Новая в с.Верховойское (0,1</w:t>
            </w:r>
            <w:r w:rsidRPr="00614F24">
              <w:rPr>
                <w:iCs/>
                <w:sz w:val="20"/>
                <w:szCs w:val="20"/>
              </w:rPr>
              <w:t>9 км.)</w:t>
            </w:r>
          </w:p>
        </w:tc>
        <w:tc>
          <w:tcPr>
            <w:tcW w:w="1559" w:type="dxa"/>
            <w:shd w:val="clear" w:color="auto" w:fill="auto"/>
          </w:tcPr>
          <w:p w14:paraId="295A90C9" w14:textId="39498766" w:rsidR="009F01E1" w:rsidRPr="00F34CD6" w:rsidRDefault="009F01E1" w:rsidP="009F01E1">
            <w:pPr>
              <w:jc w:val="both"/>
              <w:rPr>
                <w:i/>
                <w:iCs/>
                <w:sz w:val="20"/>
                <w:szCs w:val="20"/>
              </w:rPr>
            </w:pPr>
            <w:r>
              <w:rPr>
                <w:i/>
                <w:iCs/>
                <w:sz w:val="20"/>
                <w:szCs w:val="20"/>
              </w:rPr>
              <w:t xml:space="preserve">Всего </w:t>
            </w:r>
          </w:p>
        </w:tc>
        <w:tc>
          <w:tcPr>
            <w:tcW w:w="1620" w:type="dxa"/>
            <w:shd w:val="clear" w:color="auto" w:fill="auto"/>
            <w:noWrap/>
          </w:tcPr>
          <w:p w14:paraId="12714231" w14:textId="1E5ACE68" w:rsidR="009F01E1" w:rsidRPr="00F34CD6" w:rsidRDefault="009F01E1" w:rsidP="009F01E1">
            <w:pPr>
              <w:jc w:val="center"/>
              <w:rPr>
                <w:sz w:val="20"/>
                <w:szCs w:val="20"/>
              </w:rPr>
            </w:pPr>
            <w:r>
              <w:rPr>
                <w:sz w:val="20"/>
                <w:szCs w:val="20"/>
              </w:rPr>
              <w:t>526964,04</w:t>
            </w:r>
          </w:p>
        </w:tc>
        <w:tc>
          <w:tcPr>
            <w:tcW w:w="1206" w:type="dxa"/>
            <w:shd w:val="clear" w:color="auto" w:fill="auto"/>
          </w:tcPr>
          <w:p w14:paraId="1E051D1B" w14:textId="1CA00EE8" w:rsidR="009F01E1" w:rsidRPr="00F34CD6" w:rsidRDefault="009F01E1" w:rsidP="009F01E1">
            <w:pPr>
              <w:jc w:val="center"/>
              <w:rPr>
                <w:sz w:val="20"/>
                <w:szCs w:val="20"/>
              </w:rPr>
            </w:pPr>
            <w:r>
              <w:rPr>
                <w:sz w:val="20"/>
                <w:szCs w:val="20"/>
              </w:rPr>
              <w:t>526964,04</w:t>
            </w:r>
          </w:p>
          <w:p w14:paraId="56FD90D7" w14:textId="77777777" w:rsidR="009F01E1" w:rsidRDefault="009F01E1" w:rsidP="009F01E1">
            <w:pPr>
              <w:ind w:left="-24" w:right="-109"/>
              <w:jc w:val="center"/>
              <w:rPr>
                <w:sz w:val="20"/>
                <w:szCs w:val="20"/>
              </w:rPr>
            </w:pPr>
            <w:r w:rsidRPr="00F34CD6">
              <w:rPr>
                <w:sz w:val="20"/>
                <w:szCs w:val="20"/>
              </w:rPr>
              <w:t xml:space="preserve">в </w:t>
            </w:r>
            <w:proofErr w:type="spellStart"/>
            <w:r w:rsidRPr="00F34CD6">
              <w:rPr>
                <w:sz w:val="20"/>
                <w:szCs w:val="20"/>
              </w:rPr>
              <w:t>т.ч.по</w:t>
            </w:r>
            <w:proofErr w:type="spellEnd"/>
            <w:r w:rsidRPr="00F34CD6">
              <w:rPr>
                <w:sz w:val="20"/>
                <w:szCs w:val="20"/>
              </w:rPr>
              <w:t xml:space="preserve"> </w:t>
            </w:r>
            <w:proofErr w:type="spellStart"/>
            <w:r w:rsidRPr="00F34CD6">
              <w:rPr>
                <w:sz w:val="20"/>
                <w:szCs w:val="20"/>
              </w:rPr>
              <w:t>согл</w:t>
            </w:r>
            <w:proofErr w:type="spellEnd"/>
          </w:p>
          <w:p w14:paraId="6B1BA5D9" w14:textId="1155E225" w:rsidR="009F01E1" w:rsidRPr="00F34CD6" w:rsidRDefault="009F01E1" w:rsidP="009F01E1">
            <w:pPr>
              <w:ind w:left="-24" w:right="-109"/>
              <w:jc w:val="center"/>
              <w:rPr>
                <w:sz w:val="20"/>
                <w:szCs w:val="20"/>
              </w:rPr>
            </w:pPr>
            <w:r>
              <w:rPr>
                <w:sz w:val="20"/>
                <w:szCs w:val="20"/>
              </w:rPr>
              <w:t>229497,5</w:t>
            </w:r>
            <w:r w:rsidRPr="00F34CD6">
              <w:rPr>
                <w:sz w:val="20"/>
                <w:szCs w:val="20"/>
              </w:rPr>
              <w:t>.</w:t>
            </w:r>
          </w:p>
        </w:tc>
        <w:tc>
          <w:tcPr>
            <w:tcW w:w="1207" w:type="dxa"/>
            <w:shd w:val="clear" w:color="auto" w:fill="auto"/>
          </w:tcPr>
          <w:p w14:paraId="1EB66E78" w14:textId="77777777" w:rsidR="009F01E1" w:rsidRPr="00F34CD6" w:rsidRDefault="009F01E1" w:rsidP="009F01E1">
            <w:pPr>
              <w:jc w:val="center"/>
              <w:rPr>
                <w:sz w:val="20"/>
                <w:szCs w:val="20"/>
              </w:rPr>
            </w:pPr>
            <w:r w:rsidRPr="00F34CD6">
              <w:rPr>
                <w:sz w:val="20"/>
                <w:szCs w:val="20"/>
              </w:rPr>
              <w:t>0,00</w:t>
            </w:r>
          </w:p>
        </w:tc>
        <w:tc>
          <w:tcPr>
            <w:tcW w:w="1354" w:type="dxa"/>
          </w:tcPr>
          <w:p w14:paraId="57B8B627" w14:textId="1E607278" w:rsidR="009F01E1" w:rsidRPr="00F34CD6" w:rsidRDefault="009F01E1" w:rsidP="009F01E1">
            <w:pPr>
              <w:jc w:val="center"/>
              <w:rPr>
                <w:sz w:val="20"/>
                <w:szCs w:val="20"/>
              </w:rPr>
            </w:pPr>
            <w:r w:rsidRPr="0089639A">
              <w:rPr>
                <w:sz w:val="20"/>
                <w:szCs w:val="20"/>
              </w:rPr>
              <w:t>0,00</w:t>
            </w:r>
          </w:p>
        </w:tc>
        <w:tc>
          <w:tcPr>
            <w:tcW w:w="1060" w:type="dxa"/>
          </w:tcPr>
          <w:p w14:paraId="6430D7B9" w14:textId="4A59CF50" w:rsidR="009F01E1" w:rsidRPr="00F34CD6" w:rsidRDefault="009F01E1" w:rsidP="009F01E1">
            <w:pPr>
              <w:jc w:val="center"/>
              <w:rPr>
                <w:sz w:val="20"/>
                <w:szCs w:val="20"/>
              </w:rPr>
            </w:pPr>
            <w:r w:rsidRPr="0089639A">
              <w:rPr>
                <w:sz w:val="20"/>
                <w:szCs w:val="20"/>
              </w:rPr>
              <w:t>0,00</w:t>
            </w:r>
          </w:p>
        </w:tc>
        <w:tc>
          <w:tcPr>
            <w:tcW w:w="1207" w:type="dxa"/>
          </w:tcPr>
          <w:p w14:paraId="40D0C114" w14:textId="5A9A95CE" w:rsidR="009F01E1" w:rsidRPr="00F34CD6" w:rsidRDefault="009F01E1" w:rsidP="009F01E1">
            <w:pPr>
              <w:jc w:val="center"/>
              <w:rPr>
                <w:sz w:val="20"/>
                <w:szCs w:val="20"/>
              </w:rPr>
            </w:pPr>
            <w:r w:rsidRPr="0089639A">
              <w:rPr>
                <w:sz w:val="20"/>
                <w:szCs w:val="20"/>
              </w:rPr>
              <w:t>0,00</w:t>
            </w:r>
          </w:p>
        </w:tc>
        <w:tc>
          <w:tcPr>
            <w:tcW w:w="1419" w:type="dxa"/>
            <w:gridSpan w:val="2"/>
            <w:vMerge w:val="restart"/>
          </w:tcPr>
          <w:p w14:paraId="4FE9AD25" w14:textId="77777777" w:rsidR="009F01E1" w:rsidRPr="00F34CD6" w:rsidRDefault="009F01E1" w:rsidP="009F01E1">
            <w:pPr>
              <w:jc w:val="center"/>
              <w:rPr>
                <w:sz w:val="20"/>
                <w:szCs w:val="20"/>
              </w:rPr>
            </w:pPr>
          </w:p>
        </w:tc>
      </w:tr>
      <w:tr w:rsidR="009F01E1" w:rsidRPr="007C499E" w14:paraId="26897B99" w14:textId="52A446F9" w:rsidTr="00931450">
        <w:trPr>
          <w:trHeight w:val="20"/>
        </w:trPr>
        <w:tc>
          <w:tcPr>
            <w:tcW w:w="1559" w:type="dxa"/>
            <w:vMerge/>
          </w:tcPr>
          <w:p w14:paraId="6241BDA5" w14:textId="77777777" w:rsidR="009F01E1" w:rsidRPr="00614F24" w:rsidRDefault="009F01E1" w:rsidP="009F01E1">
            <w:pPr>
              <w:jc w:val="both"/>
              <w:rPr>
                <w:sz w:val="20"/>
                <w:szCs w:val="20"/>
              </w:rPr>
            </w:pPr>
          </w:p>
        </w:tc>
        <w:tc>
          <w:tcPr>
            <w:tcW w:w="2977" w:type="dxa"/>
            <w:vMerge/>
            <w:vAlign w:val="center"/>
          </w:tcPr>
          <w:p w14:paraId="4AFD2086" w14:textId="541FC7D3" w:rsidR="009F01E1" w:rsidRPr="00614F24" w:rsidRDefault="009F01E1" w:rsidP="009F01E1">
            <w:pPr>
              <w:jc w:val="both"/>
              <w:rPr>
                <w:sz w:val="20"/>
                <w:szCs w:val="20"/>
              </w:rPr>
            </w:pPr>
          </w:p>
        </w:tc>
        <w:tc>
          <w:tcPr>
            <w:tcW w:w="1559" w:type="dxa"/>
            <w:shd w:val="clear" w:color="auto" w:fill="auto"/>
          </w:tcPr>
          <w:p w14:paraId="6BD59556" w14:textId="77777777" w:rsidR="009F01E1" w:rsidRPr="00F34CD6" w:rsidRDefault="009F01E1" w:rsidP="009F01E1">
            <w:pPr>
              <w:jc w:val="both"/>
              <w:rPr>
                <w:i/>
                <w:iCs/>
                <w:sz w:val="20"/>
                <w:szCs w:val="20"/>
              </w:rPr>
            </w:pPr>
            <w:r w:rsidRPr="00F34CD6">
              <w:rPr>
                <w:i/>
                <w:iCs/>
                <w:sz w:val="20"/>
                <w:szCs w:val="20"/>
              </w:rPr>
              <w:t>Областной бюджет</w:t>
            </w:r>
          </w:p>
        </w:tc>
        <w:tc>
          <w:tcPr>
            <w:tcW w:w="1620" w:type="dxa"/>
            <w:shd w:val="clear" w:color="auto" w:fill="auto"/>
            <w:noWrap/>
          </w:tcPr>
          <w:p w14:paraId="7BCEEA37" w14:textId="09DE8CB7" w:rsidR="009F01E1" w:rsidRPr="00F34CD6" w:rsidRDefault="009F01E1" w:rsidP="009F01E1">
            <w:pPr>
              <w:jc w:val="center"/>
              <w:rPr>
                <w:sz w:val="20"/>
                <w:szCs w:val="20"/>
              </w:rPr>
            </w:pPr>
            <w:r>
              <w:rPr>
                <w:sz w:val="20"/>
                <w:szCs w:val="20"/>
              </w:rPr>
              <w:t>229268</w:t>
            </w:r>
            <w:r w:rsidRPr="00F34CD6">
              <w:rPr>
                <w:sz w:val="20"/>
                <w:szCs w:val="20"/>
              </w:rPr>
              <w:t>,00</w:t>
            </w:r>
          </w:p>
        </w:tc>
        <w:tc>
          <w:tcPr>
            <w:tcW w:w="1206" w:type="dxa"/>
            <w:shd w:val="clear" w:color="auto" w:fill="auto"/>
          </w:tcPr>
          <w:p w14:paraId="4BFC486D" w14:textId="64771434" w:rsidR="009F01E1" w:rsidRPr="00F34CD6" w:rsidRDefault="009F01E1" w:rsidP="009F01E1">
            <w:pPr>
              <w:jc w:val="center"/>
              <w:rPr>
                <w:sz w:val="20"/>
                <w:szCs w:val="20"/>
              </w:rPr>
            </w:pPr>
            <w:r>
              <w:rPr>
                <w:sz w:val="20"/>
                <w:szCs w:val="20"/>
              </w:rPr>
              <w:t>229268</w:t>
            </w:r>
            <w:r w:rsidRPr="00F34CD6">
              <w:rPr>
                <w:sz w:val="20"/>
                <w:szCs w:val="20"/>
              </w:rPr>
              <w:t>,00</w:t>
            </w:r>
          </w:p>
        </w:tc>
        <w:tc>
          <w:tcPr>
            <w:tcW w:w="1207" w:type="dxa"/>
            <w:shd w:val="clear" w:color="auto" w:fill="auto"/>
          </w:tcPr>
          <w:p w14:paraId="28734E99" w14:textId="77777777" w:rsidR="009F01E1" w:rsidRPr="00F34CD6" w:rsidRDefault="009F01E1" w:rsidP="009F01E1">
            <w:pPr>
              <w:jc w:val="center"/>
              <w:rPr>
                <w:sz w:val="20"/>
                <w:szCs w:val="20"/>
              </w:rPr>
            </w:pPr>
            <w:r w:rsidRPr="00F34CD6">
              <w:rPr>
                <w:sz w:val="20"/>
                <w:szCs w:val="20"/>
              </w:rPr>
              <w:t>0,00</w:t>
            </w:r>
          </w:p>
        </w:tc>
        <w:tc>
          <w:tcPr>
            <w:tcW w:w="1354" w:type="dxa"/>
          </w:tcPr>
          <w:p w14:paraId="6A9B049E" w14:textId="7514280D" w:rsidR="009F01E1" w:rsidRPr="00F34CD6" w:rsidRDefault="009F01E1" w:rsidP="009F01E1">
            <w:pPr>
              <w:jc w:val="center"/>
              <w:rPr>
                <w:sz w:val="20"/>
                <w:szCs w:val="20"/>
              </w:rPr>
            </w:pPr>
            <w:r w:rsidRPr="0089639A">
              <w:rPr>
                <w:sz w:val="20"/>
                <w:szCs w:val="20"/>
              </w:rPr>
              <w:t>0,00</w:t>
            </w:r>
          </w:p>
        </w:tc>
        <w:tc>
          <w:tcPr>
            <w:tcW w:w="1060" w:type="dxa"/>
          </w:tcPr>
          <w:p w14:paraId="580D14B6" w14:textId="7272FEA9" w:rsidR="009F01E1" w:rsidRPr="00F34CD6" w:rsidRDefault="009F01E1" w:rsidP="009F01E1">
            <w:pPr>
              <w:jc w:val="center"/>
              <w:rPr>
                <w:sz w:val="20"/>
                <w:szCs w:val="20"/>
              </w:rPr>
            </w:pPr>
            <w:r w:rsidRPr="0089639A">
              <w:rPr>
                <w:sz w:val="20"/>
                <w:szCs w:val="20"/>
              </w:rPr>
              <w:t>0,00</w:t>
            </w:r>
          </w:p>
        </w:tc>
        <w:tc>
          <w:tcPr>
            <w:tcW w:w="1207" w:type="dxa"/>
          </w:tcPr>
          <w:p w14:paraId="08E078DD" w14:textId="7771DB8C" w:rsidR="009F01E1" w:rsidRPr="00F34CD6" w:rsidRDefault="009F01E1" w:rsidP="009F01E1">
            <w:pPr>
              <w:jc w:val="center"/>
              <w:rPr>
                <w:sz w:val="20"/>
                <w:szCs w:val="20"/>
              </w:rPr>
            </w:pPr>
            <w:r w:rsidRPr="0089639A">
              <w:rPr>
                <w:sz w:val="20"/>
                <w:szCs w:val="20"/>
              </w:rPr>
              <w:t>0,00</w:t>
            </w:r>
          </w:p>
        </w:tc>
        <w:tc>
          <w:tcPr>
            <w:tcW w:w="1419" w:type="dxa"/>
            <w:gridSpan w:val="2"/>
            <w:vMerge/>
          </w:tcPr>
          <w:p w14:paraId="034392D5" w14:textId="77777777" w:rsidR="009F01E1" w:rsidRPr="00F34CD6" w:rsidRDefault="009F01E1" w:rsidP="009F01E1">
            <w:pPr>
              <w:jc w:val="center"/>
              <w:rPr>
                <w:sz w:val="20"/>
                <w:szCs w:val="20"/>
              </w:rPr>
            </w:pPr>
          </w:p>
        </w:tc>
      </w:tr>
      <w:tr w:rsidR="009F01E1" w:rsidRPr="007C499E" w14:paraId="3F277F0B" w14:textId="526496B9" w:rsidTr="00931450">
        <w:trPr>
          <w:trHeight w:val="20"/>
        </w:trPr>
        <w:tc>
          <w:tcPr>
            <w:tcW w:w="1559" w:type="dxa"/>
            <w:vMerge/>
          </w:tcPr>
          <w:p w14:paraId="4058CD55" w14:textId="77777777" w:rsidR="009F01E1" w:rsidRPr="00614F24" w:rsidRDefault="009F01E1" w:rsidP="009F01E1">
            <w:pPr>
              <w:jc w:val="both"/>
              <w:rPr>
                <w:sz w:val="20"/>
                <w:szCs w:val="20"/>
              </w:rPr>
            </w:pPr>
          </w:p>
        </w:tc>
        <w:tc>
          <w:tcPr>
            <w:tcW w:w="2977" w:type="dxa"/>
            <w:vMerge/>
            <w:vAlign w:val="center"/>
          </w:tcPr>
          <w:p w14:paraId="035750BC" w14:textId="0F155489" w:rsidR="009F01E1" w:rsidRPr="00614F24" w:rsidRDefault="009F01E1" w:rsidP="009F01E1">
            <w:pPr>
              <w:jc w:val="both"/>
              <w:rPr>
                <w:sz w:val="20"/>
                <w:szCs w:val="20"/>
              </w:rPr>
            </w:pPr>
          </w:p>
        </w:tc>
        <w:tc>
          <w:tcPr>
            <w:tcW w:w="1559" w:type="dxa"/>
            <w:shd w:val="clear" w:color="auto" w:fill="auto"/>
          </w:tcPr>
          <w:p w14:paraId="47C0FFF5" w14:textId="77777777" w:rsidR="009F01E1" w:rsidRPr="00F34CD6" w:rsidRDefault="009F01E1" w:rsidP="009F01E1">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522834AB" w14:textId="32E299A3" w:rsidR="009F01E1" w:rsidRPr="00F34CD6" w:rsidRDefault="009F01E1" w:rsidP="009F01E1">
            <w:pPr>
              <w:jc w:val="center"/>
              <w:rPr>
                <w:sz w:val="20"/>
                <w:szCs w:val="20"/>
              </w:rPr>
            </w:pPr>
            <w:r>
              <w:rPr>
                <w:sz w:val="20"/>
                <w:szCs w:val="20"/>
              </w:rPr>
              <w:t>297696,04</w:t>
            </w:r>
          </w:p>
        </w:tc>
        <w:tc>
          <w:tcPr>
            <w:tcW w:w="1206" w:type="dxa"/>
            <w:shd w:val="clear" w:color="auto" w:fill="auto"/>
          </w:tcPr>
          <w:p w14:paraId="6B7955B7" w14:textId="12B1CF8B" w:rsidR="009F01E1" w:rsidRPr="00F34CD6" w:rsidRDefault="009F01E1" w:rsidP="009F01E1">
            <w:pPr>
              <w:jc w:val="center"/>
              <w:rPr>
                <w:sz w:val="20"/>
                <w:szCs w:val="20"/>
              </w:rPr>
            </w:pPr>
            <w:r>
              <w:rPr>
                <w:sz w:val="20"/>
                <w:szCs w:val="20"/>
              </w:rPr>
              <w:t>297696,04</w:t>
            </w:r>
            <w:r w:rsidRPr="00F34CD6">
              <w:rPr>
                <w:sz w:val="20"/>
                <w:szCs w:val="20"/>
              </w:rPr>
              <w:t>,00</w:t>
            </w:r>
          </w:p>
          <w:p w14:paraId="71718B2A" w14:textId="77777777" w:rsidR="009F01E1" w:rsidRDefault="009F01E1" w:rsidP="009F01E1">
            <w:pPr>
              <w:jc w:val="center"/>
              <w:rPr>
                <w:sz w:val="20"/>
                <w:szCs w:val="20"/>
              </w:rPr>
            </w:pPr>
            <w:proofErr w:type="spellStart"/>
            <w:r w:rsidRPr="00F34CD6">
              <w:rPr>
                <w:sz w:val="20"/>
                <w:szCs w:val="20"/>
              </w:rPr>
              <w:t>т.ч.по</w:t>
            </w:r>
            <w:proofErr w:type="spellEnd"/>
            <w:r w:rsidRPr="00F34CD6">
              <w:rPr>
                <w:sz w:val="20"/>
                <w:szCs w:val="20"/>
              </w:rPr>
              <w:t xml:space="preserve"> </w:t>
            </w:r>
            <w:proofErr w:type="spellStart"/>
            <w:r w:rsidRPr="00F34CD6">
              <w:rPr>
                <w:sz w:val="20"/>
                <w:szCs w:val="20"/>
              </w:rPr>
              <w:t>согл</w:t>
            </w:r>
            <w:proofErr w:type="spellEnd"/>
          </w:p>
          <w:p w14:paraId="58C6710C" w14:textId="284D1035" w:rsidR="009F01E1" w:rsidRPr="00F34CD6" w:rsidRDefault="009F01E1" w:rsidP="009F01E1">
            <w:pPr>
              <w:jc w:val="center"/>
              <w:rPr>
                <w:sz w:val="20"/>
                <w:szCs w:val="20"/>
              </w:rPr>
            </w:pPr>
            <w:r>
              <w:rPr>
                <w:sz w:val="20"/>
                <w:szCs w:val="20"/>
              </w:rPr>
              <w:t>229,50</w:t>
            </w:r>
            <w:r w:rsidRPr="00F34CD6">
              <w:rPr>
                <w:sz w:val="20"/>
                <w:szCs w:val="20"/>
              </w:rPr>
              <w:t>.</w:t>
            </w:r>
          </w:p>
        </w:tc>
        <w:tc>
          <w:tcPr>
            <w:tcW w:w="1207" w:type="dxa"/>
            <w:shd w:val="clear" w:color="auto" w:fill="auto"/>
          </w:tcPr>
          <w:p w14:paraId="4FEBCB1A" w14:textId="77777777" w:rsidR="009F01E1" w:rsidRPr="00F34CD6" w:rsidRDefault="009F01E1" w:rsidP="009F01E1">
            <w:pPr>
              <w:jc w:val="center"/>
              <w:rPr>
                <w:sz w:val="20"/>
                <w:szCs w:val="20"/>
              </w:rPr>
            </w:pPr>
            <w:r w:rsidRPr="00F34CD6">
              <w:rPr>
                <w:sz w:val="20"/>
                <w:szCs w:val="20"/>
              </w:rPr>
              <w:t>0,00</w:t>
            </w:r>
          </w:p>
        </w:tc>
        <w:tc>
          <w:tcPr>
            <w:tcW w:w="1354" w:type="dxa"/>
          </w:tcPr>
          <w:p w14:paraId="23DB73F2" w14:textId="21517F59" w:rsidR="009F01E1" w:rsidRPr="00F34CD6" w:rsidRDefault="009F01E1" w:rsidP="009F01E1">
            <w:pPr>
              <w:jc w:val="center"/>
              <w:rPr>
                <w:sz w:val="20"/>
                <w:szCs w:val="20"/>
              </w:rPr>
            </w:pPr>
            <w:r w:rsidRPr="0089639A">
              <w:rPr>
                <w:sz w:val="20"/>
                <w:szCs w:val="20"/>
              </w:rPr>
              <w:t>0,00</w:t>
            </w:r>
          </w:p>
        </w:tc>
        <w:tc>
          <w:tcPr>
            <w:tcW w:w="1060" w:type="dxa"/>
          </w:tcPr>
          <w:p w14:paraId="34FBDA0A" w14:textId="40A087FD" w:rsidR="009F01E1" w:rsidRPr="00F34CD6" w:rsidRDefault="009F01E1" w:rsidP="009F01E1">
            <w:pPr>
              <w:jc w:val="center"/>
              <w:rPr>
                <w:sz w:val="20"/>
                <w:szCs w:val="20"/>
              </w:rPr>
            </w:pPr>
            <w:r w:rsidRPr="0089639A">
              <w:rPr>
                <w:sz w:val="20"/>
                <w:szCs w:val="20"/>
              </w:rPr>
              <w:t>0,00</w:t>
            </w:r>
          </w:p>
        </w:tc>
        <w:tc>
          <w:tcPr>
            <w:tcW w:w="1207" w:type="dxa"/>
          </w:tcPr>
          <w:p w14:paraId="3CE88447" w14:textId="66007049" w:rsidR="009F01E1" w:rsidRPr="00F34CD6" w:rsidRDefault="009F01E1" w:rsidP="009F01E1">
            <w:pPr>
              <w:jc w:val="center"/>
              <w:rPr>
                <w:sz w:val="20"/>
                <w:szCs w:val="20"/>
              </w:rPr>
            </w:pPr>
            <w:r w:rsidRPr="0089639A">
              <w:rPr>
                <w:sz w:val="20"/>
                <w:szCs w:val="20"/>
              </w:rPr>
              <w:t>0,00</w:t>
            </w:r>
          </w:p>
        </w:tc>
        <w:tc>
          <w:tcPr>
            <w:tcW w:w="1419" w:type="dxa"/>
            <w:gridSpan w:val="2"/>
            <w:vMerge/>
          </w:tcPr>
          <w:p w14:paraId="77F70A87" w14:textId="77777777" w:rsidR="009F01E1" w:rsidRPr="00F34CD6" w:rsidRDefault="009F01E1" w:rsidP="009F01E1">
            <w:pPr>
              <w:jc w:val="center"/>
              <w:rPr>
                <w:sz w:val="20"/>
                <w:szCs w:val="20"/>
              </w:rPr>
            </w:pPr>
          </w:p>
        </w:tc>
      </w:tr>
      <w:tr w:rsidR="00FB1B56" w:rsidRPr="007C499E" w14:paraId="74916E31" w14:textId="5B5BCD49" w:rsidTr="00931450">
        <w:trPr>
          <w:trHeight w:val="205"/>
        </w:trPr>
        <w:tc>
          <w:tcPr>
            <w:tcW w:w="1559" w:type="dxa"/>
            <w:vMerge w:val="restart"/>
          </w:tcPr>
          <w:p w14:paraId="476AFBC9" w14:textId="7080CB9D" w:rsidR="00FB1B56" w:rsidRPr="00614F24" w:rsidRDefault="00FB1B56" w:rsidP="00114D3D">
            <w:pPr>
              <w:jc w:val="both"/>
              <w:rPr>
                <w:b/>
                <w:sz w:val="20"/>
                <w:szCs w:val="20"/>
              </w:rPr>
            </w:pPr>
            <w:r>
              <w:rPr>
                <w:b/>
                <w:bCs/>
                <w:sz w:val="20"/>
                <w:szCs w:val="20"/>
              </w:rPr>
              <w:t xml:space="preserve">Подпрограмма </w:t>
            </w:r>
          </w:p>
        </w:tc>
        <w:tc>
          <w:tcPr>
            <w:tcW w:w="2977" w:type="dxa"/>
            <w:vMerge w:val="restart"/>
            <w:shd w:val="clear" w:color="auto" w:fill="auto"/>
            <w:noWrap/>
            <w:vAlign w:val="center"/>
          </w:tcPr>
          <w:p w14:paraId="6941AE5F" w14:textId="29CA0D3F" w:rsidR="00FB1B56" w:rsidRPr="00614F24" w:rsidRDefault="00FB1B56" w:rsidP="00114D3D">
            <w:pPr>
              <w:jc w:val="both"/>
              <w:rPr>
                <w:b/>
                <w:sz w:val="20"/>
                <w:szCs w:val="20"/>
              </w:rPr>
            </w:pPr>
            <w:r w:rsidRPr="00614F24">
              <w:rPr>
                <w:b/>
                <w:sz w:val="20"/>
                <w:szCs w:val="20"/>
              </w:rPr>
              <w:t>2.</w:t>
            </w:r>
            <w:r w:rsidRPr="00614F24">
              <w:rPr>
                <w:b/>
                <w:bCs/>
                <w:iCs/>
                <w:sz w:val="20"/>
                <w:szCs w:val="20"/>
                <w:shd w:val="clear" w:color="auto" w:fill="FFFFFF"/>
              </w:rPr>
              <w:t xml:space="preserve"> Осуществление регулярных пассажирских перевозок автомобильным транспортом по пригородным маршрутам</w:t>
            </w:r>
          </w:p>
        </w:tc>
        <w:tc>
          <w:tcPr>
            <w:tcW w:w="1559" w:type="dxa"/>
            <w:shd w:val="clear" w:color="auto" w:fill="auto"/>
          </w:tcPr>
          <w:p w14:paraId="17CB6980" w14:textId="575E9A12" w:rsidR="00FB1B56" w:rsidRPr="00F66E7A" w:rsidRDefault="00FB1B56" w:rsidP="00114D3D">
            <w:pPr>
              <w:jc w:val="both"/>
              <w:rPr>
                <w:b/>
                <w:i/>
                <w:iCs/>
                <w:sz w:val="20"/>
                <w:szCs w:val="20"/>
              </w:rPr>
            </w:pPr>
            <w:r w:rsidRPr="00F66E7A">
              <w:rPr>
                <w:b/>
                <w:i/>
                <w:iCs/>
                <w:sz w:val="20"/>
                <w:szCs w:val="20"/>
              </w:rPr>
              <w:t xml:space="preserve">Всего </w:t>
            </w:r>
          </w:p>
        </w:tc>
        <w:tc>
          <w:tcPr>
            <w:tcW w:w="1620" w:type="dxa"/>
            <w:shd w:val="clear" w:color="auto" w:fill="auto"/>
            <w:noWrap/>
          </w:tcPr>
          <w:p w14:paraId="719B180F" w14:textId="6231B7FC" w:rsidR="00FB1B56" w:rsidRPr="00F66E7A" w:rsidRDefault="00367EEF" w:rsidP="00114D3D">
            <w:pPr>
              <w:jc w:val="center"/>
              <w:rPr>
                <w:b/>
                <w:sz w:val="20"/>
                <w:szCs w:val="20"/>
              </w:rPr>
            </w:pPr>
            <w:r w:rsidRPr="00F66E7A">
              <w:rPr>
                <w:b/>
                <w:sz w:val="20"/>
                <w:szCs w:val="20"/>
              </w:rPr>
              <w:t>4050000</w:t>
            </w:r>
            <w:r w:rsidR="00FB1B56" w:rsidRPr="00F66E7A">
              <w:rPr>
                <w:b/>
                <w:sz w:val="20"/>
                <w:szCs w:val="20"/>
              </w:rPr>
              <w:t>,0</w:t>
            </w:r>
          </w:p>
        </w:tc>
        <w:tc>
          <w:tcPr>
            <w:tcW w:w="1206" w:type="dxa"/>
            <w:shd w:val="clear" w:color="auto" w:fill="auto"/>
            <w:noWrap/>
          </w:tcPr>
          <w:p w14:paraId="49EFE862" w14:textId="2AC1F908" w:rsidR="00FB1B56" w:rsidRPr="00F66E7A" w:rsidRDefault="00367EEF" w:rsidP="00114D3D">
            <w:pPr>
              <w:rPr>
                <w:b/>
                <w:sz w:val="20"/>
                <w:szCs w:val="20"/>
              </w:rPr>
            </w:pPr>
            <w:r w:rsidRPr="00F66E7A">
              <w:rPr>
                <w:b/>
                <w:sz w:val="20"/>
                <w:szCs w:val="20"/>
              </w:rPr>
              <w:t>1350000</w:t>
            </w:r>
            <w:r w:rsidR="00FB1B56" w:rsidRPr="00F66E7A">
              <w:rPr>
                <w:b/>
                <w:sz w:val="20"/>
                <w:szCs w:val="20"/>
              </w:rPr>
              <w:t>,00</w:t>
            </w:r>
          </w:p>
        </w:tc>
        <w:tc>
          <w:tcPr>
            <w:tcW w:w="1207" w:type="dxa"/>
            <w:shd w:val="clear" w:color="auto" w:fill="auto"/>
            <w:noWrap/>
          </w:tcPr>
          <w:p w14:paraId="13B2DC75" w14:textId="5388F4A5" w:rsidR="00FB1B56" w:rsidRPr="00F66E7A" w:rsidRDefault="00367EEF" w:rsidP="00114D3D">
            <w:pPr>
              <w:jc w:val="center"/>
              <w:rPr>
                <w:b/>
                <w:sz w:val="20"/>
                <w:szCs w:val="20"/>
              </w:rPr>
            </w:pPr>
            <w:r w:rsidRPr="00F66E7A">
              <w:rPr>
                <w:b/>
                <w:sz w:val="20"/>
                <w:szCs w:val="20"/>
              </w:rPr>
              <w:t>13</w:t>
            </w:r>
            <w:r w:rsidR="00FB1B56" w:rsidRPr="00F66E7A">
              <w:rPr>
                <w:b/>
                <w:sz w:val="20"/>
                <w:szCs w:val="20"/>
              </w:rPr>
              <w:t>50000,00</w:t>
            </w:r>
          </w:p>
        </w:tc>
        <w:tc>
          <w:tcPr>
            <w:tcW w:w="1354" w:type="dxa"/>
          </w:tcPr>
          <w:p w14:paraId="4FC03AB6" w14:textId="484FF783" w:rsidR="00FB1B56" w:rsidRPr="00F66E7A" w:rsidRDefault="0051283D" w:rsidP="00114D3D">
            <w:pPr>
              <w:jc w:val="center"/>
              <w:rPr>
                <w:b/>
                <w:sz w:val="20"/>
                <w:szCs w:val="20"/>
              </w:rPr>
            </w:pPr>
            <w:r w:rsidRPr="00F66E7A">
              <w:rPr>
                <w:b/>
                <w:sz w:val="20"/>
                <w:szCs w:val="20"/>
              </w:rPr>
              <w:t>!350000,00</w:t>
            </w:r>
          </w:p>
        </w:tc>
        <w:tc>
          <w:tcPr>
            <w:tcW w:w="1060" w:type="dxa"/>
          </w:tcPr>
          <w:p w14:paraId="1C993987" w14:textId="3C7E259D" w:rsidR="00FB1B56" w:rsidRPr="00F66E7A" w:rsidRDefault="009F01E1" w:rsidP="00114D3D">
            <w:pPr>
              <w:jc w:val="center"/>
              <w:rPr>
                <w:b/>
                <w:sz w:val="20"/>
                <w:szCs w:val="20"/>
              </w:rPr>
            </w:pPr>
            <w:r w:rsidRPr="00F66E7A">
              <w:rPr>
                <w:b/>
                <w:sz w:val="20"/>
                <w:szCs w:val="20"/>
              </w:rPr>
              <w:t>0,00</w:t>
            </w:r>
          </w:p>
        </w:tc>
        <w:tc>
          <w:tcPr>
            <w:tcW w:w="1207" w:type="dxa"/>
          </w:tcPr>
          <w:p w14:paraId="3D40A89D" w14:textId="4BCF0D4A" w:rsidR="00FB1B56" w:rsidRPr="00F66E7A" w:rsidRDefault="009F01E1" w:rsidP="00114D3D">
            <w:pPr>
              <w:jc w:val="center"/>
              <w:rPr>
                <w:b/>
                <w:sz w:val="20"/>
                <w:szCs w:val="20"/>
              </w:rPr>
            </w:pPr>
            <w:r w:rsidRPr="00F66E7A">
              <w:rPr>
                <w:b/>
                <w:sz w:val="20"/>
                <w:szCs w:val="20"/>
              </w:rPr>
              <w:t>0,00</w:t>
            </w:r>
          </w:p>
        </w:tc>
        <w:tc>
          <w:tcPr>
            <w:tcW w:w="1419" w:type="dxa"/>
            <w:gridSpan w:val="2"/>
            <w:vMerge w:val="restart"/>
          </w:tcPr>
          <w:p w14:paraId="6BDF4741" w14:textId="77777777" w:rsidR="00FB1B56" w:rsidRPr="00F34CD6" w:rsidRDefault="00FB1B56" w:rsidP="00114D3D">
            <w:pPr>
              <w:jc w:val="center"/>
              <w:rPr>
                <w:b/>
                <w:sz w:val="20"/>
                <w:szCs w:val="20"/>
              </w:rPr>
            </w:pPr>
          </w:p>
        </w:tc>
      </w:tr>
      <w:tr w:rsidR="00FB1B56" w:rsidRPr="007C499E" w14:paraId="1DC8B5BB" w14:textId="6FBD6B5E" w:rsidTr="00931450">
        <w:trPr>
          <w:trHeight w:val="20"/>
        </w:trPr>
        <w:tc>
          <w:tcPr>
            <w:tcW w:w="1559" w:type="dxa"/>
            <w:vMerge/>
          </w:tcPr>
          <w:p w14:paraId="2B38F381" w14:textId="77777777" w:rsidR="00FB1B56" w:rsidRPr="00614F24" w:rsidRDefault="00FB1B56" w:rsidP="00114D3D">
            <w:pPr>
              <w:jc w:val="both"/>
              <w:rPr>
                <w:sz w:val="20"/>
                <w:szCs w:val="20"/>
              </w:rPr>
            </w:pPr>
          </w:p>
        </w:tc>
        <w:tc>
          <w:tcPr>
            <w:tcW w:w="2977" w:type="dxa"/>
            <w:vMerge/>
            <w:shd w:val="clear" w:color="auto" w:fill="auto"/>
            <w:noWrap/>
            <w:vAlign w:val="center"/>
          </w:tcPr>
          <w:p w14:paraId="0A3D41DE" w14:textId="6E4A15F3" w:rsidR="00FB1B56" w:rsidRPr="00614F24" w:rsidRDefault="00FB1B56" w:rsidP="00114D3D">
            <w:pPr>
              <w:jc w:val="both"/>
              <w:rPr>
                <w:sz w:val="20"/>
                <w:szCs w:val="20"/>
              </w:rPr>
            </w:pPr>
          </w:p>
        </w:tc>
        <w:tc>
          <w:tcPr>
            <w:tcW w:w="1559" w:type="dxa"/>
            <w:shd w:val="clear" w:color="auto" w:fill="auto"/>
          </w:tcPr>
          <w:p w14:paraId="6B14A30F" w14:textId="77777777" w:rsidR="00FB1B56" w:rsidRPr="00F66E7A" w:rsidRDefault="00FB1B56" w:rsidP="00114D3D">
            <w:pPr>
              <w:jc w:val="both"/>
              <w:rPr>
                <w:b/>
                <w:i/>
                <w:iCs/>
                <w:sz w:val="20"/>
                <w:szCs w:val="20"/>
              </w:rPr>
            </w:pPr>
            <w:r w:rsidRPr="00F66E7A">
              <w:rPr>
                <w:b/>
                <w:i/>
                <w:iCs/>
                <w:sz w:val="20"/>
                <w:szCs w:val="20"/>
              </w:rPr>
              <w:t>Областной бюджет</w:t>
            </w:r>
          </w:p>
        </w:tc>
        <w:tc>
          <w:tcPr>
            <w:tcW w:w="1620" w:type="dxa"/>
            <w:shd w:val="clear" w:color="auto" w:fill="auto"/>
            <w:noWrap/>
          </w:tcPr>
          <w:p w14:paraId="11C0663F" w14:textId="77777777" w:rsidR="00FB1B56" w:rsidRPr="00F66E7A" w:rsidRDefault="00FB1B56" w:rsidP="00114D3D">
            <w:pPr>
              <w:jc w:val="center"/>
              <w:rPr>
                <w:b/>
                <w:sz w:val="20"/>
                <w:szCs w:val="20"/>
              </w:rPr>
            </w:pPr>
            <w:r w:rsidRPr="00F66E7A">
              <w:rPr>
                <w:b/>
                <w:sz w:val="20"/>
                <w:szCs w:val="20"/>
              </w:rPr>
              <w:t>0,00</w:t>
            </w:r>
          </w:p>
        </w:tc>
        <w:tc>
          <w:tcPr>
            <w:tcW w:w="1206" w:type="dxa"/>
            <w:shd w:val="clear" w:color="auto" w:fill="auto"/>
            <w:noWrap/>
          </w:tcPr>
          <w:p w14:paraId="1D1F32AA" w14:textId="77777777" w:rsidR="00FB1B56" w:rsidRPr="00F66E7A" w:rsidRDefault="00FB1B56" w:rsidP="00114D3D">
            <w:pPr>
              <w:jc w:val="center"/>
              <w:rPr>
                <w:b/>
                <w:sz w:val="20"/>
                <w:szCs w:val="20"/>
              </w:rPr>
            </w:pPr>
            <w:r w:rsidRPr="00F66E7A">
              <w:rPr>
                <w:b/>
                <w:sz w:val="20"/>
                <w:szCs w:val="20"/>
              </w:rPr>
              <w:t>0,00</w:t>
            </w:r>
          </w:p>
          <w:p w14:paraId="50E76AF0" w14:textId="77777777" w:rsidR="00FB1B56" w:rsidRPr="00F66E7A" w:rsidRDefault="00FB1B56" w:rsidP="00114D3D">
            <w:pPr>
              <w:jc w:val="center"/>
              <w:rPr>
                <w:b/>
                <w:sz w:val="20"/>
                <w:szCs w:val="20"/>
              </w:rPr>
            </w:pPr>
          </w:p>
        </w:tc>
        <w:tc>
          <w:tcPr>
            <w:tcW w:w="1207" w:type="dxa"/>
            <w:shd w:val="clear" w:color="auto" w:fill="auto"/>
            <w:noWrap/>
          </w:tcPr>
          <w:p w14:paraId="58FE6874" w14:textId="77777777" w:rsidR="00FB1B56" w:rsidRPr="00F66E7A" w:rsidRDefault="00FB1B56" w:rsidP="00114D3D">
            <w:pPr>
              <w:jc w:val="center"/>
              <w:rPr>
                <w:b/>
                <w:sz w:val="20"/>
                <w:szCs w:val="20"/>
              </w:rPr>
            </w:pPr>
            <w:r w:rsidRPr="00F66E7A">
              <w:rPr>
                <w:b/>
                <w:sz w:val="20"/>
                <w:szCs w:val="20"/>
              </w:rPr>
              <w:t>0,00</w:t>
            </w:r>
          </w:p>
          <w:p w14:paraId="32FA203B" w14:textId="77777777" w:rsidR="00FB1B56" w:rsidRPr="00F66E7A" w:rsidRDefault="00FB1B56" w:rsidP="00114D3D">
            <w:pPr>
              <w:jc w:val="center"/>
              <w:rPr>
                <w:b/>
                <w:sz w:val="20"/>
                <w:szCs w:val="20"/>
              </w:rPr>
            </w:pPr>
          </w:p>
        </w:tc>
        <w:tc>
          <w:tcPr>
            <w:tcW w:w="1354" w:type="dxa"/>
          </w:tcPr>
          <w:p w14:paraId="40B3351A" w14:textId="22315C0E" w:rsidR="00FB1B56" w:rsidRPr="00F66E7A" w:rsidRDefault="0051283D" w:rsidP="00114D3D">
            <w:pPr>
              <w:jc w:val="center"/>
              <w:rPr>
                <w:b/>
                <w:sz w:val="20"/>
                <w:szCs w:val="20"/>
              </w:rPr>
            </w:pPr>
            <w:r w:rsidRPr="00F66E7A">
              <w:rPr>
                <w:b/>
                <w:sz w:val="20"/>
                <w:szCs w:val="20"/>
              </w:rPr>
              <w:t>0,00</w:t>
            </w:r>
          </w:p>
        </w:tc>
        <w:tc>
          <w:tcPr>
            <w:tcW w:w="1060" w:type="dxa"/>
          </w:tcPr>
          <w:p w14:paraId="3608ECBB" w14:textId="750783BA" w:rsidR="00FB1B56" w:rsidRPr="00F66E7A" w:rsidRDefault="009F01E1" w:rsidP="00114D3D">
            <w:pPr>
              <w:jc w:val="center"/>
              <w:rPr>
                <w:b/>
                <w:sz w:val="20"/>
                <w:szCs w:val="20"/>
              </w:rPr>
            </w:pPr>
            <w:r w:rsidRPr="00F66E7A">
              <w:rPr>
                <w:b/>
                <w:sz w:val="20"/>
                <w:szCs w:val="20"/>
              </w:rPr>
              <w:t>0,00</w:t>
            </w:r>
          </w:p>
        </w:tc>
        <w:tc>
          <w:tcPr>
            <w:tcW w:w="1207" w:type="dxa"/>
          </w:tcPr>
          <w:p w14:paraId="0F6E83F3" w14:textId="3CF61C3D" w:rsidR="00FB1B56" w:rsidRPr="00F66E7A" w:rsidRDefault="009F01E1" w:rsidP="00114D3D">
            <w:pPr>
              <w:jc w:val="center"/>
              <w:rPr>
                <w:b/>
                <w:sz w:val="20"/>
                <w:szCs w:val="20"/>
              </w:rPr>
            </w:pPr>
            <w:r w:rsidRPr="00F66E7A">
              <w:rPr>
                <w:b/>
                <w:sz w:val="20"/>
                <w:szCs w:val="20"/>
              </w:rPr>
              <w:t>0,00</w:t>
            </w:r>
          </w:p>
        </w:tc>
        <w:tc>
          <w:tcPr>
            <w:tcW w:w="1419" w:type="dxa"/>
            <w:gridSpan w:val="2"/>
            <w:vMerge/>
          </w:tcPr>
          <w:p w14:paraId="50CCDE92" w14:textId="77777777" w:rsidR="00FB1B56" w:rsidRPr="00F34CD6" w:rsidRDefault="00FB1B56" w:rsidP="00114D3D">
            <w:pPr>
              <w:jc w:val="center"/>
              <w:rPr>
                <w:sz w:val="20"/>
                <w:szCs w:val="20"/>
              </w:rPr>
            </w:pPr>
          </w:p>
        </w:tc>
      </w:tr>
      <w:tr w:rsidR="00FB1B56" w:rsidRPr="007C499E" w14:paraId="59BB4D87" w14:textId="5E8376C1" w:rsidTr="00931450">
        <w:trPr>
          <w:trHeight w:val="20"/>
        </w:trPr>
        <w:tc>
          <w:tcPr>
            <w:tcW w:w="1559" w:type="dxa"/>
            <w:vMerge/>
          </w:tcPr>
          <w:p w14:paraId="02DBE250" w14:textId="77777777" w:rsidR="00FB1B56" w:rsidRPr="00614F24" w:rsidRDefault="00FB1B56" w:rsidP="00114D3D">
            <w:pPr>
              <w:jc w:val="both"/>
              <w:rPr>
                <w:sz w:val="20"/>
                <w:szCs w:val="20"/>
              </w:rPr>
            </w:pPr>
          </w:p>
        </w:tc>
        <w:tc>
          <w:tcPr>
            <w:tcW w:w="2977" w:type="dxa"/>
            <w:vMerge/>
            <w:shd w:val="clear" w:color="auto" w:fill="auto"/>
            <w:noWrap/>
            <w:vAlign w:val="center"/>
          </w:tcPr>
          <w:p w14:paraId="37F0801B" w14:textId="42E268D1" w:rsidR="00FB1B56" w:rsidRPr="00614F24" w:rsidRDefault="00FB1B56" w:rsidP="00114D3D">
            <w:pPr>
              <w:jc w:val="both"/>
              <w:rPr>
                <w:sz w:val="20"/>
                <w:szCs w:val="20"/>
              </w:rPr>
            </w:pPr>
          </w:p>
        </w:tc>
        <w:tc>
          <w:tcPr>
            <w:tcW w:w="1559" w:type="dxa"/>
            <w:shd w:val="clear" w:color="auto" w:fill="auto"/>
          </w:tcPr>
          <w:p w14:paraId="6A429E01" w14:textId="63497922" w:rsidR="00FB1B56" w:rsidRPr="00F66E7A" w:rsidRDefault="00FB1B56" w:rsidP="00114D3D">
            <w:pPr>
              <w:jc w:val="both"/>
              <w:rPr>
                <w:b/>
                <w:i/>
                <w:iCs/>
                <w:sz w:val="20"/>
                <w:szCs w:val="20"/>
              </w:rPr>
            </w:pPr>
            <w:r w:rsidRPr="00F66E7A">
              <w:rPr>
                <w:b/>
                <w:i/>
                <w:iCs/>
                <w:sz w:val="20"/>
                <w:szCs w:val="20"/>
              </w:rPr>
              <w:t>Бюджет муниципального округа</w:t>
            </w:r>
          </w:p>
        </w:tc>
        <w:tc>
          <w:tcPr>
            <w:tcW w:w="1620" w:type="dxa"/>
            <w:shd w:val="clear" w:color="auto" w:fill="auto"/>
            <w:noWrap/>
          </w:tcPr>
          <w:p w14:paraId="18B47710" w14:textId="2E0B7B4F" w:rsidR="00FB1B56" w:rsidRPr="00F66E7A" w:rsidRDefault="00367EEF" w:rsidP="00114D3D">
            <w:pPr>
              <w:rPr>
                <w:b/>
                <w:sz w:val="20"/>
                <w:szCs w:val="20"/>
              </w:rPr>
            </w:pPr>
            <w:r w:rsidRPr="00F66E7A">
              <w:rPr>
                <w:b/>
                <w:sz w:val="20"/>
                <w:szCs w:val="20"/>
              </w:rPr>
              <w:t xml:space="preserve">         4050000</w:t>
            </w:r>
            <w:r w:rsidR="00FB1B56" w:rsidRPr="00F66E7A">
              <w:rPr>
                <w:b/>
                <w:sz w:val="20"/>
                <w:szCs w:val="20"/>
              </w:rPr>
              <w:t>,00</w:t>
            </w:r>
          </w:p>
        </w:tc>
        <w:tc>
          <w:tcPr>
            <w:tcW w:w="1206" w:type="dxa"/>
            <w:shd w:val="clear" w:color="auto" w:fill="auto"/>
            <w:noWrap/>
          </w:tcPr>
          <w:p w14:paraId="5E486D76" w14:textId="4EDB27B8" w:rsidR="00FB1B56" w:rsidRPr="00F66E7A" w:rsidRDefault="00367EEF" w:rsidP="00114D3D">
            <w:pPr>
              <w:jc w:val="center"/>
              <w:rPr>
                <w:b/>
                <w:sz w:val="20"/>
                <w:szCs w:val="20"/>
              </w:rPr>
            </w:pPr>
            <w:r w:rsidRPr="00F66E7A">
              <w:rPr>
                <w:b/>
                <w:sz w:val="20"/>
                <w:szCs w:val="20"/>
              </w:rPr>
              <w:t>1350000</w:t>
            </w:r>
            <w:r w:rsidR="00FB1B56" w:rsidRPr="00F66E7A">
              <w:rPr>
                <w:b/>
                <w:sz w:val="20"/>
                <w:szCs w:val="20"/>
              </w:rPr>
              <w:t>,00</w:t>
            </w:r>
          </w:p>
          <w:p w14:paraId="1B9C411B" w14:textId="77777777" w:rsidR="00FB1B56" w:rsidRPr="00F66E7A" w:rsidRDefault="00FB1B56" w:rsidP="00114D3D">
            <w:pPr>
              <w:jc w:val="center"/>
              <w:rPr>
                <w:b/>
                <w:sz w:val="20"/>
                <w:szCs w:val="20"/>
              </w:rPr>
            </w:pPr>
          </w:p>
        </w:tc>
        <w:tc>
          <w:tcPr>
            <w:tcW w:w="1207" w:type="dxa"/>
            <w:shd w:val="clear" w:color="auto" w:fill="auto"/>
            <w:noWrap/>
          </w:tcPr>
          <w:p w14:paraId="547A583D" w14:textId="50624D79" w:rsidR="00FB1B56" w:rsidRPr="00F66E7A" w:rsidRDefault="00367EEF" w:rsidP="00114D3D">
            <w:pPr>
              <w:jc w:val="center"/>
              <w:rPr>
                <w:b/>
                <w:sz w:val="20"/>
                <w:szCs w:val="20"/>
              </w:rPr>
            </w:pPr>
            <w:r w:rsidRPr="00F66E7A">
              <w:rPr>
                <w:b/>
                <w:sz w:val="20"/>
                <w:szCs w:val="20"/>
              </w:rPr>
              <w:t>13</w:t>
            </w:r>
            <w:r w:rsidR="00FB1B56" w:rsidRPr="00F66E7A">
              <w:rPr>
                <w:b/>
                <w:sz w:val="20"/>
                <w:szCs w:val="20"/>
              </w:rPr>
              <w:t>50000,00</w:t>
            </w:r>
          </w:p>
          <w:p w14:paraId="7497F52C" w14:textId="77777777" w:rsidR="00FB1B56" w:rsidRPr="00F66E7A" w:rsidRDefault="00FB1B56" w:rsidP="00114D3D">
            <w:pPr>
              <w:jc w:val="center"/>
              <w:rPr>
                <w:b/>
                <w:sz w:val="20"/>
                <w:szCs w:val="20"/>
              </w:rPr>
            </w:pPr>
          </w:p>
        </w:tc>
        <w:tc>
          <w:tcPr>
            <w:tcW w:w="1354" w:type="dxa"/>
          </w:tcPr>
          <w:p w14:paraId="04A59119" w14:textId="65DC68F5" w:rsidR="00FB1B56" w:rsidRPr="00F66E7A" w:rsidRDefault="0051283D" w:rsidP="00114D3D">
            <w:pPr>
              <w:jc w:val="center"/>
              <w:rPr>
                <w:b/>
                <w:sz w:val="20"/>
                <w:szCs w:val="20"/>
              </w:rPr>
            </w:pPr>
            <w:r w:rsidRPr="00F66E7A">
              <w:rPr>
                <w:b/>
                <w:sz w:val="20"/>
                <w:szCs w:val="20"/>
              </w:rPr>
              <w:t>1350000,00</w:t>
            </w:r>
          </w:p>
        </w:tc>
        <w:tc>
          <w:tcPr>
            <w:tcW w:w="1060" w:type="dxa"/>
          </w:tcPr>
          <w:p w14:paraId="5EBC2626" w14:textId="7DDDBE40" w:rsidR="00FB1B56" w:rsidRPr="00F66E7A" w:rsidRDefault="009F01E1" w:rsidP="00114D3D">
            <w:pPr>
              <w:jc w:val="center"/>
              <w:rPr>
                <w:b/>
                <w:sz w:val="20"/>
                <w:szCs w:val="20"/>
              </w:rPr>
            </w:pPr>
            <w:r w:rsidRPr="00F66E7A">
              <w:rPr>
                <w:b/>
                <w:sz w:val="20"/>
                <w:szCs w:val="20"/>
              </w:rPr>
              <w:t>0,00</w:t>
            </w:r>
          </w:p>
        </w:tc>
        <w:tc>
          <w:tcPr>
            <w:tcW w:w="1207" w:type="dxa"/>
          </w:tcPr>
          <w:p w14:paraId="7310773D" w14:textId="58EA2F2E" w:rsidR="00FB1B56" w:rsidRPr="00F66E7A" w:rsidRDefault="009F01E1" w:rsidP="00114D3D">
            <w:pPr>
              <w:jc w:val="center"/>
              <w:rPr>
                <w:b/>
                <w:sz w:val="20"/>
                <w:szCs w:val="20"/>
              </w:rPr>
            </w:pPr>
            <w:r w:rsidRPr="00F66E7A">
              <w:rPr>
                <w:b/>
                <w:sz w:val="20"/>
                <w:szCs w:val="20"/>
              </w:rPr>
              <w:t>0,00</w:t>
            </w:r>
          </w:p>
        </w:tc>
        <w:tc>
          <w:tcPr>
            <w:tcW w:w="1419" w:type="dxa"/>
            <w:gridSpan w:val="2"/>
            <w:vMerge/>
          </w:tcPr>
          <w:p w14:paraId="746FC3A5" w14:textId="77777777" w:rsidR="00FB1B56" w:rsidRPr="00F34CD6" w:rsidRDefault="00FB1B56" w:rsidP="00114D3D">
            <w:pPr>
              <w:jc w:val="center"/>
              <w:rPr>
                <w:sz w:val="20"/>
                <w:szCs w:val="20"/>
              </w:rPr>
            </w:pPr>
          </w:p>
        </w:tc>
      </w:tr>
      <w:tr w:rsidR="00FB1B56" w:rsidRPr="007C499E" w14:paraId="3AFF9C31" w14:textId="7EB1829B" w:rsidTr="00931450">
        <w:trPr>
          <w:trHeight w:val="20"/>
        </w:trPr>
        <w:tc>
          <w:tcPr>
            <w:tcW w:w="1559" w:type="dxa"/>
            <w:vMerge/>
          </w:tcPr>
          <w:p w14:paraId="4CA4453E" w14:textId="77777777" w:rsidR="00FB1B56" w:rsidRPr="00614F24" w:rsidRDefault="00FB1B56" w:rsidP="00114D3D">
            <w:pPr>
              <w:jc w:val="both"/>
              <w:rPr>
                <w:sz w:val="20"/>
                <w:szCs w:val="20"/>
              </w:rPr>
            </w:pPr>
          </w:p>
        </w:tc>
        <w:tc>
          <w:tcPr>
            <w:tcW w:w="2977" w:type="dxa"/>
            <w:vMerge/>
            <w:shd w:val="clear" w:color="auto" w:fill="auto"/>
            <w:noWrap/>
            <w:vAlign w:val="center"/>
          </w:tcPr>
          <w:p w14:paraId="019A2351" w14:textId="4885B602" w:rsidR="00FB1B56" w:rsidRPr="00614F24" w:rsidRDefault="00FB1B56" w:rsidP="00114D3D">
            <w:pPr>
              <w:jc w:val="both"/>
              <w:rPr>
                <w:sz w:val="20"/>
                <w:szCs w:val="20"/>
              </w:rPr>
            </w:pPr>
          </w:p>
        </w:tc>
        <w:tc>
          <w:tcPr>
            <w:tcW w:w="1559" w:type="dxa"/>
            <w:shd w:val="clear" w:color="auto" w:fill="auto"/>
          </w:tcPr>
          <w:p w14:paraId="114983CA" w14:textId="77777777" w:rsidR="00FB1B56" w:rsidRPr="00F34CD6" w:rsidRDefault="00FB1B56" w:rsidP="00114D3D">
            <w:pPr>
              <w:jc w:val="both"/>
              <w:rPr>
                <w:i/>
                <w:iCs/>
                <w:sz w:val="20"/>
                <w:szCs w:val="20"/>
              </w:rPr>
            </w:pPr>
            <w:r w:rsidRPr="00F34CD6">
              <w:rPr>
                <w:sz w:val="20"/>
                <w:szCs w:val="20"/>
              </w:rPr>
              <w:t>В том числе :</w:t>
            </w:r>
          </w:p>
        </w:tc>
        <w:tc>
          <w:tcPr>
            <w:tcW w:w="1620" w:type="dxa"/>
            <w:shd w:val="clear" w:color="auto" w:fill="auto"/>
            <w:noWrap/>
          </w:tcPr>
          <w:p w14:paraId="4C519A0D" w14:textId="77777777" w:rsidR="00FB1B56" w:rsidRPr="00F34CD6" w:rsidRDefault="00FB1B56" w:rsidP="00114D3D">
            <w:pPr>
              <w:jc w:val="center"/>
              <w:rPr>
                <w:b/>
                <w:sz w:val="20"/>
                <w:szCs w:val="20"/>
              </w:rPr>
            </w:pPr>
          </w:p>
        </w:tc>
        <w:tc>
          <w:tcPr>
            <w:tcW w:w="1206" w:type="dxa"/>
            <w:shd w:val="clear" w:color="auto" w:fill="auto"/>
            <w:noWrap/>
          </w:tcPr>
          <w:p w14:paraId="718FB681" w14:textId="77777777" w:rsidR="00FB1B56" w:rsidRPr="00F34CD6" w:rsidRDefault="00FB1B56" w:rsidP="00114D3D">
            <w:pPr>
              <w:jc w:val="center"/>
              <w:rPr>
                <w:sz w:val="20"/>
                <w:szCs w:val="20"/>
              </w:rPr>
            </w:pPr>
          </w:p>
        </w:tc>
        <w:tc>
          <w:tcPr>
            <w:tcW w:w="1207" w:type="dxa"/>
            <w:shd w:val="clear" w:color="auto" w:fill="auto"/>
            <w:noWrap/>
          </w:tcPr>
          <w:p w14:paraId="315969DA" w14:textId="77777777" w:rsidR="00FB1B56" w:rsidRPr="00F34CD6" w:rsidRDefault="00FB1B56" w:rsidP="00114D3D">
            <w:pPr>
              <w:jc w:val="center"/>
              <w:rPr>
                <w:sz w:val="20"/>
                <w:szCs w:val="20"/>
              </w:rPr>
            </w:pPr>
          </w:p>
        </w:tc>
        <w:tc>
          <w:tcPr>
            <w:tcW w:w="1354" w:type="dxa"/>
          </w:tcPr>
          <w:p w14:paraId="4E3E94C1" w14:textId="77777777" w:rsidR="00FB1B56" w:rsidRPr="00F34CD6" w:rsidRDefault="00FB1B56" w:rsidP="00114D3D">
            <w:pPr>
              <w:jc w:val="center"/>
              <w:rPr>
                <w:sz w:val="20"/>
                <w:szCs w:val="20"/>
              </w:rPr>
            </w:pPr>
          </w:p>
        </w:tc>
        <w:tc>
          <w:tcPr>
            <w:tcW w:w="1060" w:type="dxa"/>
          </w:tcPr>
          <w:p w14:paraId="51DD91AB" w14:textId="77777777" w:rsidR="00FB1B56" w:rsidRPr="00F34CD6" w:rsidRDefault="00FB1B56" w:rsidP="00114D3D">
            <w:pPr>
              <w:jc w:val="center"/>
              <w:rPr>
                <w:sz w:val="20"/>
                <w:szCs w:val="20"/>
              </w:rPr>
            </w:pPr>
          </w:p>
        </w:tc>
        <w:tc>
          <w:tcPr>
            <w:tcW w:w="1207" w:type="dxa"/>
          </w:tcPr>
          <w:p w14:paraId="3C2A39FE" w14:textId="77777777" w:rsidR="00FB1B56" w:rsidRPr="00F34CD6" w:rsidRDefault="00FB1B56" w:rsidP="00114D3D">
            <w:pPr>
              <w:jc w:val="center"/>
              <w:rPr>
                <w:sz w:val="20"/>
                <w:szCs w:val="20"/>
              </w:rPr>
            </w:pPr>
          </w:p>
        </w:tc>
        <w:tc>
          <w:tcPr>
            <w:tcW w:w="1419" w:type="dxa"/>
            <w:gridSpan w:val="2"/>
            <w:vMerge/>
          </w:tcPr>
          <w:p w14:paraId="7AEC6346" w14:textId="77777777" w:rsidR="00FB1B56" w:rsidRPr="00F34CD6" w:rsidRDefault="00FB1B56" w:rsidP="00114D3D">
            <w:pPr>
              <w:jc w:val="center"/>
              <w:rPr>
                <w:sz w:val="20"/>
                <w:szCs w:val="20"/>
              </w:rPr>
            </w:pPr>
          </w:p>
        </w:tc>
      </w:tr>
      <w:tr w:rsidR="00114D3D" w:rsidRPr="007C499E" w14:paraId="0508DF57" w14:textId="59A97515" w:rsidTr="00931450">
        <w:trPr>
          <w:trHeight w:val="20"/>
        </w:trPr>
        <w:tc>
          <w:tcPr>
            <w:tcW w:w="1559" w:type="dxa"/>
            <w:vMerge w:val="restart"/>
          </w:tcPr>
          <w:p w14:paraId="2A88A109" w14:textId="11E25EF1" w:rsidR="00114D3D" w:rsidRPr="00614F24" w:rsidRDefault="00114D3D" w:rsidP="00114D3D">
            <w:pPr>
              <w:jc w:val="both"/>
              <w:rPr>
                <w:bCs/>
                <w:sz w:val="20"/>
                <w:szCs w:val="20"/>
              </w:rPr>
            </w:pPr>
            <w:r>
              <w:rPr>
                <w:sz w:val="20"/>
                <w:szCs w:val="20"/>
              </w:rPr>
              <w:t>Отдельное мероприятие</w:t>
            </w:r>
          </w:p>
        </w:tc>
        <w:tc>
          <w:tcPr>
            <w:tcW w:w="2977" w:type="dxa"/>
            <w:vMerge w:val="restart"/>
            <w:shd w:val="clear" w:color="auto" w:fill="auto"/>
            <w:noWrap/>
            <w:hideMark/>
          </w:tcPr>
          <w:p w14:paraId="7B17D23F" w14:textId="55013630" w:rsidR="00114D3D" w:rsidRPr="00614F24" w:rsidRDefault="00114D3D" w:rsidP="00114D3D">
            <w:pPr>
              <w:jc w:val="both"/>
              <w:rPr>
                <w:bCs/>
                <w:sz w:val="20"/>
                <w:szCs w:val="20"/>
              </w:rPr>
            </w:pPr>
            <w:r w:rsidRPr="00614F24">
              <w:rPr>
                <w:bCs/>
                <w:sz w:val="20"/>
                <w:szCs w:val="20"/>
              </w:rPr>
              <w:t>2.1</w:t>
            </w:r>
            <w:r w:rsidRPr="00614F24">
              <w:rPr>
                <w:bCs/>
                <w:iCs/>
                <w:sz w:val="20"/>
                <w:szCs w:val="20"/>
                <w:shd w:val="clear" w:color="auto" w:fill="FFFFFF"/>
              </w:rPr>
              <w:t xml:space="preserve"> Осуществление регулярных пассажирских перевозок автомобильным транспортом по пригородным маршрутам</w:t>
            </w:r>
          </w:p>
        </w:tc>
        <w:tc>
          <w:tcPr>
            <w:tcW w:w="1559" w:type="dxa"/>
            <w:shd w:val="clear" w:color="auto" w:fill="auto"/>
            <w:hideMark/>
          </w:tcPr>
          <w:p w14:paraId="5BE9C1E8" w14:textId="4C9CC41D" w:rsidR="00114D3D" w:rsidRPr="00F34CD6" w:rsidRDefault="00114D3D" w:rsidP="00114D3D">
            <w:pPr>
              <w:jc w:val="both"/>
              <w:rPr>
                <w:bCs/>
                <w:iCs/>
                <w:sz w:val="20"/>
                <w:szCs w:val="20"/>
              </w:rPr>
            </w:pPr>
            <w:r>
              <w:rPr>
                <w:bCs/>
                <w:iCs/>
                <w:sz w:val="20"/>
                <w:szCs w:val="20"/>
              </w:rPr>
              <w:t xml:space="preserve">Всего </w:t>
            </w:r>
          </w:p>
        </w:tc>
        <w:tc>
          <w:tcPr>
            <w:tcW w:w="1620" w:type="dxa"/>
            <w:shd w:val="clear" w:color="auto" w:fill="auto"/>
            <w:noWrap/>
          </w:tcPr>
          <w:p w14:paraId="31C0C769" w14:textId="13106A37" w:rsidR="00114D3D" w:rsidRPr="00F34CD6" w:rsidRDefault="00367EEF" w:rsidP="00114D3D">
            <w:pPr>
              <w:jc w:val="center"/>
              <w:rPr>
                <w:bCs/>
                <w:sz w:val="20"/>
                <w:szCs w:val="20"/>
              </w:rPr>
            </w:pPr>
            <w:r>
              <w:rPr>
                <w:bCs/>
                <w:sz w:val="20"/>
                <w:szCs w:val="20"/>
              </w:rPr>
              <w:t>4050000</w:t>
            </w:r>
            <w:r w:rsidR="00114D3D" w:rsidRPr="00F34CD6">
              <w:rPr>
                <w:bCs/>
                <w:sz w:val="20"/>
                <w:szCs w:val="20"/>
              </w:rPr>
              <w:t>,00</w:t>
            </w:r>
          </w:p>
        </w:tc>
        <w:tc>
          <w:tcPr>
            <w:tcW w:w="1206" w:type="dxa"/>
            <w:shd w:val="clear" w:color="auto" w:fill="auto"/>
            <w:noWrap/>
            <w:hideMark/>
          </w:tcPr>
          <w:p w14:paraId="4BAED0B9" w14:textId="129C6058" w:rsidR="00114D3D" w:rsidRPr="00F34CD6" w:rsidRDefault="00367EEF" w:rsidP="00114D3D">
            <w:pPr>
              <w:jc w:val="center"/>
              <w:rPr>
                <w:bCs/>
                <w:sz w:val="20"/>
                <w:szCs w:val="20"/>
              </w:rPr>
            </w:pPr>
            <w:r>
              <w:rPr>
                <w:bCs/>
                <w:sz w:val="20"/>
                <w:szCs w:val="20"/>
              </w:rPr>
              <w:t>1350000</w:t>
            </w:r>
            <w:r w:rsidR="00114D3D" w:rsidRPr="00F34CD6">
              <w:rPr>
                <w:bCs/>
                <w:sz w:val="20"/>
                <w:szCs w:val="20"/>
              </w:rPr>
              <w:t>,00</w:t>
            </w:r>
          </w:p>
        </w:tc>
        <w:tc>
          <w:tcPr>
            <w:tcW w:w="1207" w:type="dxa"/>
            <w:shd w:val="clear" w:color="auto" w:fill="auto"/>
            <w:noWrap/>
            <w:hideMark/>
          </w:tcPr>
          <w:p w14:paraId="0C8A3149" w14:textId="48B58745" w:rsidR="00114D3D" w:rsidRPr="00F34CD6" w:rsidRDefault="00367EEF" w:rsidP="00114D3D">
            <w:pPr>
              <w:jc w:val="center"/>
              <w:rPr>
                <w:bCs/>
                <w:sz w:val="20"/>
                <w:szCs w:val="20"/>
              </w:rPr>
            </w:pPr>
            <w:r>
              <w:rPr>
                <w:bCs/>
                <w:sz w:val="20"/>
                <w:szCs w:val="20"/>
              </w:rPr>
              <w:t>13</w:t>
            </w:r>
            <w:r w:rsidR="00114D3D" w:rsidRPr="00F34CD6">
              <w:rPr>
                <w:bCs/>
                <w:sz w:val="20"/>
                <w:szCs w:val="20"/>
              </w:rPr>
              <w:t>50000,00</w:t>
            </w:r>
          </w:p>
          <w:p w14:paraId="2C917C76" w14:textId="77777777" w:rsidR="00114D3D" w:rsidRPr="00F34CD6" w:rsidRDefault="00114D3D" w:rsidP="00114D3D">
            <w:pPr>
              <w:jc w:val="center"/>
              <w:rPr>
                <w:sz w:val="20"/>
                <w:szCs w:val="20"/>
              </w:rPr>
            </w:pPr>
          </w:p>
        </w:tc>
        <w:tc>
          <w:tcPr>
            <w:tcW w:w="1354" w:type="dxa"/>
          </w:tcPr>
          <w:p w14:paraId="64608485" w14:textId="77EB0202" w:rsidR="00114D3D" w:rsidRPr="00F34CD6" w:rsidRDefault="0051283D" w:rsidP="00114D3D">
            <w:pPr>
              <w:jc w:val="center"/>
              <w:rPr>
                <w:bCs/>
                <w:sz w:val="20"/>
                <w:szCs w:val="20"/>
              </w:rPr>
            </w:pPr>
            <w:r>
              <w:rPr>
                <w:bCs/>
                <w:sz w:val="20"/>
                <w:szCs w:val="20"/>
              </w:rPr>
              <w:t>1350000,00</w:t>
            </w:r>
          </w:p>
        </w:tc>
        <w:tc>
          <w:tcPr>
            <w:tcW w:w="1060" w:type="dxa"/>
          </w:tcPr>
          <w:p w14:paraId="65C8D15C" w14:textId="1EDDB205" w:rsidR="00114D3D" w:rsidRPr="00F34CD6" w:rsidRDefault="009F01E1" w:rsidP="00114D3D">
            <w:pPr>
              <w:jc w:val="center"/>
              <w:rPr>
                <w:bCs/>
                <w:sz w:val="20"/>
                <w:szCs w:val="20"/>
              </w:rPr>
            </w:pPr>
            <w:r>
              <w:rPr>
                <w:bCs/>
                <w:sz w:val="20"/>
                <w:szCs w:val="20"/>
              </w:rPr>
              <w:t>0,00</w:t>
            </w:r>
          </w:p>
        </w:tc>
        <w:tc>
          <w:tcPr>
            <w:tcW w:w="1207" w:type="dxa"/>
          </w:tcPr>
          <w:p w14:paraId="6414979A" w14:textId="3A566C4F" w:rsidR="00114D3D" w:rsidRPr="00F34CD6" w:rsidRDefault="009F01E1" w:rsidP="00114D3D">
            <w:pPr>
              <w:jc w:val="center"/>
              <w:rPr>
                <w:bCs/>
                <w:sz w:val="20"/>
                <w:szCs w:val="20"/>
              </w:rPr>
            </w:pPr>
            <w:r>
              <w:rPr>
                <w:bCs/>
                <w:sz w:val="20"/>
                <w:szCs w:val="20"/>
              </w:rPr>
              <w:t>0,00</w:t>
            </w:r>
          </w:p>
        </w:tc>
        <w:tc>
          <w:tcPr>
            <w:tcW w:w="1419" w:type="dxa"/>
            <w:gridSpan w:val="2"/>
            <w:vMerge w:val="restart"/>
          </w:tcPr>
          <w:p w14:paraId="54FD7BD2" w14:textId="77777777" w:rsidR="00114D3D" w:rsidRPr="00F34CD6" w:rsidRDefault="00114D3D" w:rsidP="00114D3D">
            <w:pPr>
              <w:jc w:val="center"/>
              <w:rPr>
                <w:bCs/>
                <w:sz w:val="20"/>
                <w:szCs w:val="20"/>
              </w:rPr>
            </w:pPr>
          </w:p>
        </w:tc>
      </w:tr>
      <w:tr w:rsidR="00114D3D" w:rsidRPr="007C499E" w14:paraId="4343E357" w14:textId="1B841549" w:rsidTr="00931450">
        <w:trPr>
          <w:trHeight w:val="20"/>
        </w:trPr>
        <w:tc>
          <w:tcPr>
            <w:tcW w:w="1559" w:type="dxa"/>
            <w:vMerge/>
          </w:tcPr>
          <w:p w14:paraId="6CD260A5" w14:textId="77777777" w:rsidR="00114D3D" w:rsidRPr="00614F24" w:rsidRDefault="00114D3D" w:rsidP="00114D3D">
            <w:pPr>
              <w:jc w:val="both"/>
              <w:rPr>
                <w:b/>
                <w:bCs/>
                <w:sz w:val="20"/>
                <w:szCs w:val="20"/>
              </w:rPr>
            </w:pPr>
          </w:p>
        </w:tc>
        <w:tc>
          <w:tcPr>
            <w:tcW w:w="2977" w:type="dxa"/>
            <w:vMerge/>
            <w:vAlign w:val="center"/>
            <w:hideMark/>
          </w:tcPr>
          <w:p w14:paraId="406CD1C4" w14:textId="5696A8B1" w:rsidR="00114D3D" w:rsidRPr="00614F24" w:rsidRDefault="00114D3D" w:rsidP="00114D3D">
            <w:pPr>
              <w:jc w:val="both"/>
              <w:rPr>
                <w:b/>
                <w:bCs/>
                <w:sz w:val="20"/>
                <w:szCs w:val="20"/>
              </w:rPr>
            </w:pPr>
          </w:p>
        </w:tc>
        <w:tc>
          <w:tcPr>
            <w:tcW w:w="1559" w:type="dxa"/>
            <w:shd w:val="clear" w:color="auto" w:fill="auto"/>
            <w:hideMark/>
          </w:tcPr>
          <w:p w14:paraId="29B818C8"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169B7C90"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hideMark/>
          </w:tcPr>
          <w:p w14:paraId="660653DC"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hideMark/>
          </w:tcPr>
          <w:p w14:paraId="1BCC1DEE" w14:textId="77777777" w:rsidR="00114D3D" w:rsidRPr="00F34CD6" w:rsidRDefault="00114D3D" w:rsidP="00114D3D">
            <w:pPr>
              <w:jc w:val="center"/>
              <w:rPr>
                <w:sz w:val="20"/>
                <w:szCs w:val="20"/>
              </w:rPr>
            </w:pPr>
            <w:r w:rsidRPr="00F34CD6">
              <w:rPr>
                <w:sz w:val="20"/>
                <w:szCs w:val="20"/>
              </w:rPr>
              <w:t>0,00</w:t>
            </w:r>
          </w:p>
          <w:p w14:paraId="00A4E25F" w14:textId="77777777" w:rsidR="00114D3D" w:rsidRPr="00F34CD6" w:rsidRDefault="00114D3D" w:rsidP="00114D3D">
            <w:pPr>
              <w:jc w:val="center"/>
              <w:rPr>
                <w:sz w:val="20"/>
                <w:szCs w:val="20"/>
              </w:rPr>
            </w:pPr>
          </w:p>
        </w:tc>
        <w:tc>
          <w:tcPr>
            <w:tcW w:w="1354" w:type="dxa"/>
          </w:tcPr>
          <w:p w14:paraId="508CFEBF" w14:textId="348BF61F" w:rsidR="00114D3D" w:rsidRPr="00F34CD6" w:rsidRDefault="0051283D" w:rsidP="00114D3D">
            <w:pPr>
              <w:jc w:val="center"/>
              <w:rPr>
                <w:sz w:val="20"/>
                <w:szCs w:val="20"/>
              </w:rPr>
            </w:pPr>
            <w:r>
              <w:rPr>
                <w:sz w:val="20"/>
                <w:szCs w:val="20"/>
              </w:rPr>
              <w:t>0,00</w:t>
            </w:r>
          </w:p>
        </w:tc>
        <w:tc>
          <w:tcPr>
            <w:tcW w:w="1060" w:type="dxa"/>
          </w:tcPr>
          <w:p w14:paraId="4C15D3FB" w14:textId="45572B0D" w:rsidR="00114D3D" w:rsidRPr="00F34CD6" w:rsidRDefault="009F01E1" w:rsidP="00114D3D">
            <w:pPr>
              <w:jc w:val="center"/>
              <w:rPr>
                <w:sz w:val="20"/>
                <w:szCs w:val="20"/>
              </w:rPr>
            </w:pPr>
            <w:r>
              <w:rPr>
                <w:sz w:val="20"/>
                <w:szCs w:val="20"/>
              </w:rPr>
              <w:t>0,00</w:t>
            </w:r>
          </w:p>
        </w:tc>
        <w:tc>
          <w:tcPr>
            <w:tcW w:w="1207" w:type="dxa"/>
          </w:tcPr>
          <w:p w14:paraId="7C722D61" w14:textId="5D4834D6" w:rsidR="00114D3D" w:rsidRPr="00F34CD6" w:rsidRDefault="009F01E1" w:rsidP="00114D3D">
            <w:pPr>
              <w:jc w:val="center"/>
              <w:rPr>
                <w:sz w:val="20"/>
                <w:szCs w:val="20"/>
              </w:rPr>
            </w:pPr>
            <w:r>
              <w:rPr>
                <w:sz w:val="20"/>
                <w:szCs w:val="20"/>
              </w:rPr>
              <w:t>0,00</w:t>
            </w:r>
          </w:p>
        </w:tc>
        <w:tc>
          <w:tcPr>
            <w:tcW w:w="1419" w:type="dxa"/>
            <w:gridSpan w:val="2"/>
            <w:vMerge/>
          </w:tcPr>
          <w:p w14:paraId="35315DDF" w14:textId="77777777" w:rsidR="00114D3D" w:rsidRPr="00F34CD6" w:rsidRDefault="00114D3D" w:rsidP="00114D3D">
            <w:pPr>
              <w:jc w:val="center"/>
              <w:rPr>
                <w:sz w:val="20"/>
                <w:szCs w:val="20"/>
              </w:rPr>
            </w:pPr>
          </w:p>
        </w:tc>
      </w:tr>
      <w:tr w:rsidR="00114D3D" w:rsidRPr="007C499E" w14:paraId="5639632A" w14:textId="41EB115F" w:rsidTr="00931450">
        <w:trPr>
          <w:trHeight w:val="20"/>
        </w:trPr>
        <w:tc>
          <w:tcPr>
            <w:tcW w:w="1559" w:type="dxa"/>
            <w:vMerge/>
          </w:tcPr>
          <w:p w14:paraId="71458838" w14:textId="77777777" w:rsidR="00114D3D" w:rsidRPr="00614F24" w:rsidRDefault="00114D3D" w:rsidP="00114D3D">
            <w:pPr>
              <w:jc w:val="both"/>
              <w:rPr>
                <w:b/>
                <w:bCs/>
                <w:sz w:val="20"/>
                <w:szCs w:val="20"/>
              </w:rPr>
            </w:pPr>
          </w:p>
        </w:tc>
        <w:tc>
          <w:tcPr>
            <w:tcW w:w="2977" w:type="dxa"/>
            <w:vMerge/>
            <w:vAlign w:val="center"/>
          </w:tcPr>
          <w:p w14:paraId="1E75593F" w14:textId="5DD28BAE" w:rsidR="00114D3D" w:rsidRPr="00614F24" w:rsidRDefault="00114D3D" w:rsidP="00114D3D">
            <w:pPr>
              <w:jc w:val="both"/>
              <w:rPr>
                <w:b/>
                <w:bCs/>
                <w:sz w:val="20"/>
                <w:szCs w:val="20"/>
              </w:rPr>
            </w:pPr>
          </w:p>
        </w:tc>
        <w:tc>
          <w:tcPr>
            <w:tcW w:w="1559" w:type="dxa"/>
            <w:shd w:val="clear" w:color="auto" w:fill="auto"/>
          </w:tcPr>
          <w:p w14:paraId="34661C22" w14:textId="487638EF"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4C520C95" w14:textId="083D92AF" w:rsidR="00114D3D" w:rsidRPr="00F34CD6" w:rsidRDefault="00367EEF" w:rsidP="00114D3D">
            <w:pPr>
              <w:jc w:val="center"/>
              <w:rPr>
                <w:sz w:val="20"/>
                <w:szCs w:val="20"/>
              </w:rPr>
            </w:pPr>
            <w:r>
              <w:rPr>
                <w:sz w:val="20"/>
                <w:szCs w:val="20"/>
              </w:rPr>
              <w:t>4050000,00</w:t>
            </w:r>
          </w:p>
        </w:tc>
        <w:tc>
          <w:tcPr>
            <w:tcW w:w="1206" w:type="dxa"/>
            <w:shd w:val="clear" w:color="auto" w:fill="auto"/>
          </w:tcPr>
          <w:p w14:paraId="02B98DDE" w14:textId="6B67981B" w:rsidR="00114D3D" w:rsidRPr="00F34CD6" w:rsidRDefault="00367EEF" w:rsidP="00114D3D">
            <w:pPr>
              <w:jc w:val="center"/>
              <w:rPr>
                <w:sz w:val="20"/>
                <w:szCs w:val="20"/>
              </w:rPr>
            </w:pPr>
            <w:r>
              <w:rPr>
                <w:sz w:val="20"/>
                <w:szCs w:val="20"/>
              </w:rPr>
              <w:t>13</w:t>
            </w:r>
            <w:r w:rsidR="00114D3D" w:rsidRPr="00F34CD6">
              <w:rPr>
                <w:sz w:val="20"/>
                <w:szCs w:val="20"/>
              </w:rPr>
              <w:t>50000,00</w:t>
            </w:r>
          </w:p>
        </w:tc>
        <w:tc>
          <w:tcPr>
            <w:tcW w:w="1207" w:type="dxa"/>
            <w:shd w:val="clear" w:color="auto" w:fill="auto"/>
          </w:tcPr>
          <w:p w14:paraId="23843A0B" w14:textId="56506D23" w:rsidR="00114D3D" w:rsidRPr="00F34CD6" w:rsidRDefault="00367EEF" w:rsidP="00114D3D">
            <w:pPr>
              <w:jc w:val="center"/>
              <w:rPr>
                <w:sz w:val="20"/>
                <w:szCs w:val="20"/>
              </w:rPr>
            </w:pPr>
            <w:r>
              <w:rPr>
                <w:sz w:val="20"/>
                <w:szCs w:val="20"/>
              </w:rPr>
              <w:t>13</w:t>
            </w:r>
            <w:r w:rsidR="00114D3D" w:rsidRPr="00F34CD6">
              <w:rPr>
                <w:sz w:val="20"/>
                <w:szCs w:val="20"/>
              </w:rPr>
              <w:t>50000,00</w:t>
            </w:r>
          </w:p>
        </w:tc>
        <w:tc>
          <w:tcPr>
            <w:tcW w:w="1354" w:type="dxa"/>
          </w:tcPr>
          <w:p w14:paraId="22B37AE9" w14:textId="1666F377" w:rsidR="00114D3D" w:rsidRPr="00F34CD6" w:rsidRDefault="0051283D" w:rsidP="00114D3D">
            <w:pPr>
              <w:jc w:val="center"/>
              <w:rPr>
                <w:sz w:val="20"/>
                <w:szCs w:val="20"/>
              </w:rPr>
            </w:pPr>
            <w:r>
              <w:rPr>
                <w:sz w:val="20"/>
                <w:szCs w:val="20"/>
              </w:rPr>
              <w:t>1350000,00</w:t>
            </w:r>
          </w:p>
        </w:tc>
        <w:tc>
          <w:tcPr>
            <w:tcW w:w="1060" w:type="dxa"/>
          </w:tcPr>
          <w:p w14:paraId="5A7F0EFD" w14:textId="7251E6F1" w:rsidR="00114D3D" w:rsidRPr="00F34CD6" w:rsidRDefault="009F01E1" w:rsidP="00114D3D">
            <w:pPr>
              <w:jc w:val="center"/>
              <w:rPr>
                <w:sz w:val="20"/>
                <w:szCs w:val="20"/>
              </w:rPr>
            </w:pPr>
            <w:r>
              <w:rPr>
                <w:sz w:val="20"/>
                <w:szCs w:val="20"/>
              </w:rPr>
              <w:t>0,00</w:t>
            </w:r>
          </w:p>
        </w:tc>
        <w:tc>
          <w:tcPr>
            <w:tcW w:w="1207" w:type="dxa"/>
          </w:tcPr>
          <w:p w14:paraId="576EF1A6" w14:textId="0FC6062D" w:rsidR="00114D3D" w:rsidRPr="00F34CD6" w:rsidRDefault="009F01E1" w:rsidP="00114D3D">
            <w:pPr>
              <w:jc w:val="center"/>
              <w:rPr>
                <w:sz w:val="20"/>
                <w:szCs w:val="20"/>
              </w:rPr>
            </w:pPr>
            <w:r>
              <w:rPr>
                <w:sz w:val="20"/>
                <w:szCs w:val="20"/>
              </w:rPr>
              <w:t>0,00</w:t>
            </w:r>
          </w:p>
        </w:tc>
        <w:tc>
          <w:tcPr>
            <w:tcW w:w="1419" w:type="dxa"/>
            <w:gridSpan w:val="2"/>
            <w:vMerge/>
          </w:tcPr>
          <w:p w14:paraId="72064FC9" w14:textId="77777777" w:rsidR="00114D3D" w:rsidRPr="00F34CD6" w:rsidRDefault="00114D3D" w:rsidP="00114D3D">
            <w:pPr>
              <w:jc w:val="center"/>
              <w:rPr>
                <w:sz w:val="20"/>
                <w:szCs w:val="20"/>
              </w:rPr>
            </w:pPr>
          </w:p>
        </w:tc>
      </w:tr>
      <w:tr w:rsidR="00114D3D" w:rsidRPr="007C499E" w14:paraId="5D1E3270" w14:textId="772FCFE5" w:rsidTr="00931450">
        <w:trPr>
          <w:trHeight w:val="20"/>
        </w:trPr>
        <w:tc>
          <w:tcPr>
            <w:tcW w:w="1559" w:type="dxa"/>
            <w:vMerge w:val="restart"/>
          </w:tcPr>
          <w:p w14:paraId="5C3A831E" w14:textId="3460FA40" w:rsidR="00114D3D" w:rsidRPr="00614F24" w:rsidRDefault="00114D3D" w:rsidP="00114D3D">
            <w:pPr>
              <w:jc w:val="both"/>
              <w:rPr>
                <w:bCs/>
                <w:sz w:val="20"/>
                <w:szCs w:val="20"/>
              </w:rPr>
            </w:pPr>
            <w:r>
              <w:rPr>
                <w:sz w:val="20"/>
                <w:szCs w:val="20"/>
              </w:rPr>
              <w:t>Отдельное мероприятие</w:t>
            </w:r>
          </w:p>
        </w:tc>
        <w:tc>
          <w:tcPr>
            <w:tcW w:w="2977" w:type="dxa"/>
            <w:vMerge w:val="restart"/>
            <w:vAlign w:val="center"/>
          </w:tcPr>
          <w:p w14:paraId="729E37BE" w14:textId="1387CFC5" w:rsidR="00114D3D" w:rsidRPr="00614F24" w:rsidRDefault="00114D3D" w:rsidP="00114D3D">
            <w:pPr>
              <w:jc w:val="both"/>
              <w:rPr>
                <w:bCs/>
                <w:sz w:val="20"/>
                <w:szCs w:val="20"/>
              </w:rPr>
            </w:pPr>
            <w:r w:rsidRPr="00614F24">
              <w:rPr>
                <w:bCs/>
                <w:sz w:val="20"/>
                <w:szCs w:val="20"/>
              </w:rPr>
              <w:t>2.2</w:t>
            </w:r>
            <w:r w:rsidRPr="00614F24">
              <w:rPr>
                <w:iCs/>
                <w:sz w:val="20"/>
                <w:szCs w:val="20"/>
              </w:rPr>
              <w:t xml:space="preserve"> Приобретение бланков карт маршрутов</w:t>
            </w:r>
          </w:p>
        </w:tc>
        <w:tc>
          <w:tcPr>
            <w:tcW w:w="1559" w:type="dxa"/>
            <w:shd w:val="clear" w:color="auto" w:fill="auto"/>
          </w:tcPr>
          <w:p w14:paraId="3ACD6D09" w14:textId="1B95F10C" w:rsidR="00114D3D" w:rsidRPr="00F34CD6" w:rsidRDefault="00114D3D" w:rsidP="00114D3D">
            <w:pPr>
              <w:jc w:val="both"/>
              <w:rPr>
                <w:iCs/>
                <w:sz w:val="20"/>
                <w:szCs w:val="20"/>
              </w:rPr>
            </w:pPr>
            <w:r>
              <w:rPr>
                <w:iCs/>
                <w:sz w:val="20"/>
                <w:szCs w:val="20"/>
              </w:rPr>
              <w:t xml:space="preserve">Всего </w:t>
            </w:r>
          </w:p>
        </w:tc>
        <w:tc>
          <w:tcPr>
            <w:tcW w:w="1620" w:type="dxa"/>
            <w:shd w:val="clear" w:color="auto" w:fill="auto"/>
            <w:noWrap/>
          </w:tcPr>
          <w:p w14:paraId="75DCB33B" w14:textId="64F86B76"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ED4CAC8"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474274F" w14:textId="21856CF8" w:rsidR="00114D3D" w:rsidRPr="00F34CD6" w:rsidRDefault="00114D3D" w:rsidP="00114D3D">
            <w:pPr>
              <w:jc w:val="center"/>
              <w:rPr>
                <w:sz w:val="20"/>
                <w:szCs w:val="20"/>
              </w:rPr>
            </w:pPr>
            <w:r w:rsidRPr="00F34CD6">
              <w:rPr>
                <w:sz w:val="20"/>
                <w:szCs w:val="20"/>
              </w:rPr>
              <w:t>0,00</w:t>
            </w:r>
          </w:p>
        </w:tc>
        <w:tc>
          <w:tcPr>
            <w:tcW w:w="1354" w:type="dxa"/>
          </w:tcPr>
          <w:p w14:paraId="6714D491" w14:textId="1146EC91" w:rsidR="00114D3D" w:rsidRPr="00F34CD6" w:rsidRDefault="00367EEF" w:rsidP="00114D3D">
            <w:pPr>
              <w:jc w:val="center"/>
              <w:rPr>
                <w:sz w:val="20"/>
                <w:szCs w:val="20"/>
              </w:rPr>
            </w:pPr>
            <w:r>
              <w:rPr>
                <w:sz w:val="20"/>
                <w:szCs w:val="20"/>
              </w:rPr>
              <w:t>0,00</w:t>
            </w:r>
          </w:p>
        </w:tc>
        <w:tc>
          <w:tcPr>
            <w:tcW w:w="1060" w:type="dxa"/>
          </w:tcPr>
          <w:p w14:paraId="252BBAD5" w14:textId="2CD4A493" w:rsidR="00114D3D" w:rsidRPr="00F34CD6" w:rsidRDefault="009F01E1" w:rsidP="00114D3D">
            <w:pPr>
              <w:jc w:val="center"/>
              <w:rPr>
                <w:sz w:val="20"/>
                <w:szCs w:val="20"/>
              </w:rPr>
            </w:pPr>
            <w:r>
              <w:rPr>
                <w:sz w:val="20"/>
                <w:szCs w:val="20"/>
              </w:rPr>
              <w:t>0,00</w:t>
            </w:r>
          </w:p>
        </w:tc>
        <w:tc>
          <w:tcPr>
            <w:tcW w:w="1207" w:type="dxa"/>
          </w:tcPr>
          <w:p w14:paraId="19AB5665" w14:textId="3F93FEFB" w:rsidR="00114D3D" w:rsidRPr="00F34CD6" w:rsidRDefault="009F01E1" w:rsidP="00114D3D">
            <w:pPr>
              <w:jc w:val="center"/>
              <w:rPr>
                <w:sz w:val="20"/>
                <w:szCs w:val="20"/>
              </w:rPr>
            </w:pPr>
            <w:r>
              <w:rPr>
                <w:sz w:val="20"/>
                <w:szCs w:val="20"/>
              </w:rPr>
              <w:t>0,00</w:t>
            </w:r>
          </w:p>
        </w:tc>
        <w:tc>
          <w:tcPr>
            <w:tcW w:w="1419" w:type="dxa"/>
            <w:gridSpan w:val="2"/>
            <w:vMerge w:val="restart"/>
          </w:tcPr>
          <w:p w14:paraId="00478A64" w14:textId="77777777" w:rsidR="00114D3D" w:rsidRPr="00F34CD6" w:rsidRDefault="00114D3D" w:rsidP="00114D3D">
            <w:pPr>
              <w:jc w:val="center"/>
              <w:rPr>
                <w:sz w:val="20"/>
                <w:szCs w:val="20"/>
              </w:rPr>
            </w:pPr>
          </w:p>
        </w:tc>
      </w:tr>
      <w:tr w:rsidR="00114D3D" w:rsidRPr="007C499E" w14:paraId="30603D1C" w14:textId="5394DE17" w:rsidTr="00931450">
        <w:trPr>
          <w:trHeight w:val="20"/>
        </w:trPr>
        <w:tc>
          <w:tcPr>
            <w:tcW w:w="1559" w:type="dxa"/>
            <w:vMerge/>
          </w:tcPr>
          <w:p w14:paraId="6163E6D5" w14:textId="77777777" w:rsidR="00114D3D" w:rsidRPr="00614F24" w:rsidRDefault="00114D3D" w:rsidP="00114D3D">
            <w:pPr>
              <w:jc w:val="both"/>
              <w:rPr>
                <w:b/>
                <w:bCs/>
                <w:sz w:val="20"/>
                <w:szCs w:val="20"/>
              </w:rPr>
            </w:pPr>
          </w:p>
        </w:tc>
        <w:tc>
          <w:tcPr>
            <w:tcW w:w="2977" w:type="dxa"/>
            <w:vMerge/>
            <w:vAlign w:val="center"/>
          </w:tcPr>
          <w:p w14:paraId="6A81D30B" w14:textId="4BC50BD6" w:rsidR="00114D3D" w:rsidRPr="00614F24" w:rsidRDefault="00114D3D" w:rsidP="00114D3D">
            <w:pPr>
              <w:jc w:val="both"/>
              <w:rPr>
                <w:b/>
                <w:bCs/>
                <w:sz w:val="20"/>
                <w:szCs w:val="20"/>
              </w:rPr>
            </w:pPr>
          </w:p>
        </w:tc>
        <w:tc>
          <w:tcPr>
            <w:tcW w:w="1559" w:type="dxa"/>
            <w:shd w:val="clear" w:color="auto" w:fill="auto"/>
          </w:tcPr>
          <w:p w14:paraId="118A3D77" w14:textId="77777777" w:rsidR="00114D3D" w:rsidRPr="00F34CD6" w:rsidRDefault="00114D3D" w:rsidP="00114D3D">
            <w:pPr>
              <w:jc w:val="both"/>
              <w:rPr>
                <w:i/>
                <w:iCs/>
                <w:sz w:val="20"/>
                <w:szCs w:val="20"/>
              </w:rPr>
            </w:pPr>
            <w:r w:rsidRPr="00F34CD6">
              <w:rPr>
                <w:i/>
                <w:iCs/>
                <w:sz w:val="20"/>
                <w:szCs w:val="20"/>
              </w:rPr>
              <w:t>Областной бюджет</w:t>
            </w:r>
          </w:p>
        </w:tc>
        <w:tc>
          <w:tcPr>
            <w:tcW w:w="1620" w:type="dxa"/>
            <w:shd w:val="clear" w:color="auto" w:fill="auto"/>
            <w:noWrap/>
          </w:tcPr>
          <w:p w14:paraId="7F64CA5B" w14:textId="77777777"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58B3F3E0"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0A9FCB18" w14:textId="77777777" w:rsidR="00114D3D" w:rsidRPr="00F34CD6" w:rsidRDefault="00114D3D" w:rsidP="00114D3D">
            <w:pPr>
              <w:jc w:val="center"/>
              <w:rPr>
                <w:sz w:val="20"/>
                <w:szCs w:val="20"/>
              </w:rPr>
            </w:pPr>
            <w:r w:rsidRPr="00F34CD6">
              <w:rPr>
                <w:sz w:val="20"/>
                <w:szCs w:val="20"/>
              </w:rPr>
              <w:t>0,00</w:t>
            </w:r>
          </w:p>
        </w:tc>
        <w:tc>
          <w:tcPr>
            <w:tcW w:w="1354" w:type="dxa"/>
          </w:tcPr>
          <w:p w14:paraId="2F3F0EB8" w14:textId="06C75AD6" w:rsidR="00114D3D" w:rsidRPr="00F34CD6" w:rsidRDefault="00367EEF" w:rsidP="00114D3D">
            <w:pPr>
              <w:jc w:val="center"/>
              <w:rPr>
                <w:sz w:val="20"/>
                <w:szCs w:val="20"/>
              </w:rPr>
            </w:pPr>
            <w:r>
              <w:rPr>
                <w:sz w:val="20"/>
                <w:szCs w:val="20"/>
              </w:rPr>
              <w:t>0,00</w:t>
            </w:r>
          </w:p>
        </w:tc>
        <w:tc>
          <w:tcPr>
            <w:tcW w:w="1060" w:type="dxa"/>
          </w:tcPr>
          <w:p w14:paraId="212468C3" w14:textId="4DCE7224" w:rsidR="00114D3D" w:rsidRPr="00F34CD6" w:rsidRDefault="009F01E1" w:rsidP="00114D3D">
            <w:pPr>
              <w:jc w:val="center"/>
              <w:rPr>
                <w:sz w:val="20"/>
                <w:szCs w:val="20"/>
              </w:rPr>
            </w:pPr>
            <w:r>
              <w:rPr>
                <w:sz w:val="20"/>
                <w:szCs w:val="20"/>
              </w:rPr>
              <w:t>0,00</w:t>
            </w:r>
          </w:p>
        </w:tc>
        <w:tc>
          <w:tcPr>
            <w:tcW w:w="1207" w:type="dxa"/>
          </w:tcPr>
          <w:p w14:paraId="0CD3B1FF" w14:textId="0F219386" w:rsidR="00114D3D" w:rsidRPr="00F34CD6" w:rsidRDefault="009F01E1" w:rsidP="00114D3D">
            <w:pPr>
              <w:jc w:val="center"/>
              <w:rPr>
                <w:sz w:val="20"/>
                <w:szCs w:val="20"/>
              </w:rPr>
            </w:pPr>
            <w:r>
              <w:rPr>
                <w:sz w:val="20"/>
                <w:szCs w:val="20"/>
              </w:rPr>
              <w:t>0,00</w:t>
            </w:r>
          </w:p>
        </w:tc>
        <w:tc>
          <w:tcPr>
            <w:tcW w:w="1419" w:type="dxa"/>
            <w:gridSpan w:val="2"/>
            <w:vMerge/>
          </w:tcPr>
          <w:p w14:paraId="1119084E" w14:textId="77777777" w:rsidR="00114D3D" w:rsidRPr="00F34CD6" w:rsidRDefault="00114D3D" w:rsidP="00114D3D">
            <w:pPr>
              <w:jc w:val="center"/>
              <w:rPr>
                <w:sz w:val="20"/>
                <w:szCs w:val="20"/>
              </w:rPr>
            </w:pPr>
          </w:p>
        </w:tc>
      </w:tr>
      <w:tr w:rsidR="00114D3D" w:rsidRPr="007C499E" w14:paraId="02D2AA4E" w14:textId="08604213" w:rsidTr="00931450">
        <w:trPr>
          <w:trHeight w:val="20"/>
        </w:trPr>
        <w:tc>
          <w:tcPr>
            <w:tcW w:w="1559" w:type="dxa"/>
            <w:vMerge/>
          </w:tcPr>
          <w:p w14:paraId="75E20E53" w14:textId="77777777" w:rsidR="00114D3D" w:rsidRPr="00614F24" w:rsidRDefault="00114D3D" w:rsidP="00114D3D">
            <w:pPr>
              <w:jc w:val="both"/>
              <w:rPr>
                <w:b/>
                <w:bCs/>
                <w:sz w:val="20"/>
                <w:szCs w:val="20"/>
              </w:rPr>
            </w:pPr>
          </w:p>
        </w:tc>
        <w:tc>
          <w:tcPr>
            <w:tcW w:w="2977" w:type="dxa"/>
            <w:vMerge/>
            <w:vAlign w:val="center"/>
          </w:tcPr>
          <w:p w14:paraId="77151ADC" w14:textId="509B6E44" w:rsidR="00114D3D" w:rsidRPr="00614F24" w:rsidRDefault="00114D3D" w:rsidP="00114D3D">
            <w:pPr>
              <w:jc w:val="both"/>
              <w:rPr>
                <w:b/>
                <w:bCs/>
                <w:sz w:val="20"/>
                <w:szCs w:val="20"/>
              </w:rPr>
            </w:pPr>
          </w:p>
        </w:tc>
        <w:tc>
          <w:tcPr>
            <w:tcW w:w="1559" w:type="dxa"/>
            <w:shd w:val="clear" w:color="auto" w:fill="auto"/>
          </w:tcPr>
          <w:p w14:paraId="43DD0776" w14:textId="727067C6" w:rsidR="00114D3D" w:rsidRPr="00F34CD6" w:rsidRDefault="00114D3D" w:rsidP="00114D3D">
            <w:pPr>
              <w:jc w:val="both"/>
              <w:rPr>
                <w:i/>
                <w:iCs/>
                <w:sz w:val="20"/>
                <w:szCs w:val="20"/>
              </w:rPr>
            </w:pPr>
            <w:r w:rsidRPr="00F34CD6">
              <w:rPr>
                <w:i/>
                <w:iCs/>
                <w:sz w:val="20"/>
                <w:szCs w:val="20"/>
              </w:rPr>
              <w:t>Бюджет муниципального округа</w:t>
            </w:r>
          </w:p>
        </w:tc>
        <w:tc>
          <w:tcPr>
            <w:tcW w:w="1620" w:type="dxa"/>
            <w:shd w:val="clear" w:color="auto" w:fill="auto"/>
            <w:noWrap/>
          </w:tcPr>
          <w:p w14:paraId="117425D8" w14:textId="7FFDD99F" w:rsidR="00114D3D" w:rsidRPr="00F34CD6" w:rsidRDefault="00114D3D" w:rsidP="00114D3D">
            <w:pPr>
              <w:jc w:val="center"/>
              <w:rPr>
                <w:sz w:val="20"/>
                <w:szCs w:val="20"/>
              </w:rPr>
            </w:pPr>
            <w:r w:rsidRPr="00F34CD6">
              <w:rPr>
                <w:sz w:val="20"/>
                <w:szCs w:val="20"/>
              </w:rPr>
              <w:t>0,00</w:t>
            </w:r>
          </w:p>
        </w:tc>
        <w:tc>
          <w:tcPr>
            <w:tcW w:w="1206" w:type="dxa"/>
            <w:shd w:val="clear" w:color="auto" w:fill="auto"/>
          </w:tcPr>
          <w:p w14:paraId="2FDC7921" w14:textId="77777777" w:rsidR="00114D3D" w:rsidRPr="00F34CD6" w:rsidRDefault="00114D3D" w:rsidP="00114D3D">
            <w:pPr>
              <w:jc w:val="center"/>
              <w:rPr>
                <w:sz w:val="20"/>
                <w:szCs w:val="20"/>
              </w:rPr>
            </w:pPr>
            <w:r w:rsidRPr="00F34CD6">
              <w:rPr>
                <w:sz w:val="20"/>
                <w:szCs w:val="20"/>
              </w:rPr>
              <w:t>0,00</w:t>
            </w:r>
          </w:p>
        </w:tc>
        <w:tc>
          <w:tcPr>
            <w:tcW w:w="1207" w:type="dxa"/>
            <w:shd w:val="clear" w:color="auto" w:fill="auto"/>
          </w:tcPr>
          <w:p w14:paraId="381FC087" w14:textId="1AF9B1D4" w:rsidR="00114D3D" w:rsidRPr="00F34CD6" w:rsidRDefault="00114D3D" w:rsidP="00114D3D">
            <w:pPr>
              <w:jc w:val="center"/>
              <w:rPr>
                <w:sz w:val="20"/>
                <w:szCs w:val="20"/>
              </w:rPr>
            </w:pPr>
            <w:r w:rsidRPr="00F34CD6">
              <w:rPr>
                <w:sz w:val="20"/>
                <w:szCs w:val="20"/>
              </w:rPr>
              <w:t>0,00</w:t>
            </w:r>
          </w:p>
        </w:tc>
        <w:tc>
          <w:tcPr>
            <w:tcW w:w="1354" w:type="dxa"/>
          </w:tcPr>
          <w:p w14:paraId="3529D735" w14:textId="1909B77E" w:rsidR="00114D3D" w:rsidRPr="00F34CD6" w:rsidRDefault="00367EEF" w:rsidP="00114D3D">
            <w:pPr>
              <w:jc w:val="center"/>
              <w:rPr>
                <w:sz w:val="20"/>
                <w:szCs w:val="20"/>
              </w:rPr>
            </w:pPr>
            <w:r>
              <w:rPr>
                <w:sz w:val="20"/>
                <w:szCs w:val="20"/>
              </w:rPr>
              <w:t>0,00</w:t>
            </w:r>
          </w:p>
        </w:tc>
        <w:tc>
          <w:tcPr>
            <w:tcW w:w="1060" w:type="dxa"/>
          </w:tcPr>
          <w:p w14:paraId="2131CFC4" w14:textId="6FD246EC" w:rsidR="00114D3D" w:rsidRPr="00F34CD6" w:rsidRDefault="009F01E1" w:rsidP="00114D3D">
            <w:pPr>
              <w:jc w:val="center"/>
              <w:rPr>
                <w:sz w:val="20"/>
                <w:szCs w:val="20"/>
              </w:rPr>
            </w:pPr>
            <w:r>
              <w:rPr>
                <w:sz w:val="20"/>
                <w:szCs w:val="20"/>
              </w:rPr>
              <w:t>0,00</w:t>
            </w:r>
          </w:p>
        </w:tc>
        <w:tc>
          <w:tcPr>
            <w:tcW w:w="1207" w:type="dxa"/>
          </w:tcPr>
          <w:p w14:paraId="0EFC5EEF" w14:textId="7B4F5661" w:rsidR="00114D3D" w:rsidRPr="00F34CD6" w:rsidRDefault="009F01E1" w:rsidP="00114D3D">
            <w:pPr>
              <w:jc w:val="center"/>
              <w:rPr>
                <w:sz w:val="20"/>
                <w:szCs w:val="20"/>
              </w:rPr>
            </w:pPr>
            <w:r>
              <w:rPr>
                <w:sz w:val="20"/>
                <w:szCs w:val="20"/>
              </w:rPr>
              <w:t>0,00</w:t>
            </w:r>
          </w:p>
        </w:tc>
        <w:tc>
          <w:tcPr>
            <w:tcW w:w="1419" w:type="dxa"/>
            <w:gridSpan w:val="2"/>
            <w:vMerge/>
          </w:tcPr>
          <w:p w14:paraId="6FD38D0B" w14:textId="77777777" w:rsidR="00114D3D" w:rsidRPr="00F34CD6" w:rsidRDefault="00114D3D" w:rsidP="00114D3D">
            <w:pPr>
              <w:jc w:val="center"/>
              <w:rPr>
                <w:sz w:val="20"/>
                <w:szCs w:val="20"/>
              </w:rPr>
            </w:pPr>
          </w:p>
        </w:tc>
      </w:tr>
      <w:tr w:rsidR="00114D3D" w:rsidRPr="007C499E" w14:paraId="7B4C526D" w14:textId="21D6DD67" w:rsidTr="00931450">
        <w:trPr>
          <w:trHeight w:val="20"/>
        </w:trPr>
        <w:tc>
          <w:tcPr>
            <w:tcW w:w="1559" w:type="dxa"/>
            <w:vMerge w:val="restart"/>
          </w:tcPr>
          <w:p w14:paraId="1FFEB50B" w14:textId="19B8696F" w:rsidR="00114D3D" w:rsidRPr="00614F24" w:rsidRDefault="00114D3D" w:rsidP="00114D3D">
            <w:pPr>
              <w:jc w:val="both"/>
              <w:rPr>
                <w:b/>
                <w:bCs/>
                <w:sz w:val="20"/>
                <w:szCs w:val="20"/>
              </w:rPr>
            </w:pPr>
            <w:r>
              <w:rPr>
                <w:b/>
                <w:bCs/>
                <w:sz w:val="20"/>
                <w:szCs w:val="20"/>
              </w:rPr>
              <w:t xml:space="preserve">Подпрограмма </w:t>
            </w:r>
          </w:p>
        </w:tc>
        <w:tc>
          <w:tcPr>
            <w:tcW w:w="2977" w:type="dxa"/>
            <w:vMerge w:val="restart"/>
            <w:vAlign w:val="center"/>
          </w:tcPr>
          <w:p w14:paraId="66DC1DA4" w14:textId="7C4C8E5E" w:rsidR="00114D3D" w:rsidRPr="00614F24" w:rsidRDefault="00114D3D" w:rsidP="00114D3D">
            <w:pPr>
              <w:jc w:val="both"/>
              <w:rPr>
                <w:b/>
                <w:bCs/>
                <w:sz w:val="20"/>
                <w:szCs w:val="20"/>
              </w:rPr>
            </w:pPr>
            <w:r w:rsidRPr="00614F24">
              <w:rPr>
                <w:b/>
                <w:bCs/>
                <w:sz w:val="20"/>
                <w:szCs w:val="20"/>
              </w:rPr>
              <w:t>3.</w:t>
            </w:r>
            <w:r w:rsidRPr="00614F24">
              <w:rPr>
                <w:iCs/>
                <w:sz w:val="20"/>
                <w:szCs w:val="20"/>
              </w:rPr>
              <w:t xml:space="preserve"> </w:t>
            </w:r>
            <w:r w:rsidRPr="00F66E7A">
              <w:rPr>
                <w:b/>
                <w:iCs/>
                <w:sz w:val="20"/>
                <w:szCs w:val="20"/>
              </w:rPr>
              <w:t xml:space="preserve">Субсидия </w:t>
            </w:r>
            <w:proofErr w:type="spellStart"/>
            <w:r w:rsidRPr="00F66E7A">
              <w:rPr>
                <w:b/>
                <w:iCs/>
                <w:sz w:val="20"/>
                <w:szCs w:val="20"/>
              </w:rPr>
              <w:t>юр.лицам</w:t>
            </w:r>
            <w:proofErr w:type="spellEnd"/>
            <w:r w:rsidRPr="00F66E7A">
              <w:rPr>
                <w:b/>
                <w:iCs/>
                <w:sz w:val="20"/>
                <w:szCs w:val="20"/>
              </w:rPr>
              <w:t xml:space="preserve"> и ИП, осуществляющим перевозку пассажиров автомобильным транспортом общего пользования на территории Богородского муниципального округа Кировской области</w:t>
            </w:r>
          </w:p>
        </w:tc>
        <w:tc>
          <w:tcPr>
            <w:tcW w:w="1559" w:type="dxa"/>
            <w:shd w:val="clear" w:color="auto" w:fill="auto"/>
          </w:tcPr>
          <w:p w14:paraId="256A1C56" w14:textId="6C347D89" w:rsidR="00114D3D" w:rsidRPr="00F66E7A" w:rsidRDefault="00114D3D" w:rsidP="00114D3D">
            <w:pPr>
              <w:jc w:val="both"/>
              <w:rPr>
                <w:b/>
                <w:iCs/>
                <w:sz w:val="20"/>
                <w:szCs w:val="20"/>
              </w:rPr>
            </w:pPr>
            <w:r w:rsidRPr="00F66E7A">
              <w:rPr>
                <w:b/>
                <w:iCs/>
                <w:sz w:val="20"/>
                <w:szCs w:val="20"/>
              </w:rPr>
              <w:t xml:space="preserve">Всего </w:t>
            </w:r>
          </w:p>
        </w:tc>
        <w:tc>
          <w:tcPr>
            <w:tcW w:w="1620" w:type="dxa"/>
            <w:shd w:val="clear" w:color="auto" w:fill="auto"/>
            <w:noWrap/>
          </w:tcPr>
          <w:p w14:paraId="72CDCE1B" w14:textId="77777777" w:rsidR="00114D3D" w:rsidRPr="00F66E7A" w:rsidRDefault="00114D3D" w:rsidP="00114D3D">
            <w:pPr>
              <w:jc w:val="center"/>
              <w:rPr>
                <w:b/>
                <w:sz w:val="20"/>
                <w:szCs w:val="20"/>
              </w:rPr>
            </w:pPr>
            <w:r w:rsidRPr="00F66E7A">
              <w:rPr>
                <w:b/>
                <w:sz w:val="20"/>
                <w:szCs w:val="20"/>
              </w:rPr>
              <w:t>50000,00</w:t>
            </w:r>
          </w:p>
        </w:tc>
        <w:tc>
          <w:tcPr>
            <w:tcW w:w="1206" w:type="dxa"/>
            <w:shd w:val="clear" w:color="auto" w:fill="auto"/>
          </w:tcPr>
          <w:p w14:paraId="5C68CADB" w14:textId="77777777" w:rsidR="00114D3D" w:rsidRPr="00F66E7A" w:rsidRDefault="00114D3D" w:rsidP="00114D3D">
            <w:pPr>
              <w:jc w:val="center"/>
              <w:rPr>
                <w:b/>
                <w:sz w:val="20"/>
                <w:szCs w:val="20"/>
              </w:rPr>
            </w:pPr>
            <w:r w:rsidRPr="00F66E7A">
              <w:rPr>
                <w:b/>
                <w:sz w:val="20"/>
                <w:szCs w:val="20"/>
              </w:rPr>
              <w:t>50000,00</w:t>
            </w:r>
          </w:p>
        </w:tc>
        <w:tc>
          <w:tcPr>
            <w:tcW w:w="1207" w:type="dxa"/>
            <w:shd w:val="clear" w:color="auto" w:fill="auto"/>
          </w:tcPr>
          <w:p w14:paraId="3B3B26E0" w14:textId="77777777" w:rsidR="00114D3D" w:rsidRPr="00F66E7A" w:rsidRDefault="00114D3D" w:rsidP="00114D3D">
            <w:pPr>
              <w:jc w:val="center"/>
              <w:rPr>
                <w:b/>
                <w:sz w:val="20"/>
                <w:szCs w:val="20"/>
              </w:rPr>
            </w:pPr>
            <w:r w:rsidRPr="00F66E7A">
              <w:rPr>
                <w:b/>
                <w:sz w:val="20"/>
                <w:szCs w:val="20"/>
              </w:rPr>
              <w:t>0,00</w:t>
            </w:r>
          </w:p>
        </w:tc>
        <w:tc>
          <w:tcPr>
            <w:tcW w:w="1354" w:type="dxa"/>
          </w:tcPr>
          <w:p w14:paraId="674F27C1" w14:textId="2B31762E" w:rsidR="00114D3D" w:rsidRPr="00F66E7A" w:rsidRDefault="0051283D" w:rsidP="0051283D">
            <w:pPr>
              <w:rPr>
                <w:b/>
                <w:sz w:val="20"/>
                <w:szCs w:val="20"/>
              </w:rPr>
            </w:pPr>
            <w:r w:rsidRPr="00F66E7A">
              <w:rPr>
                <w:b/>
                <w:sz w:val="20"/>
                <w:szCs w:val="20"/>
              </w:rPr>
              <w:t xml:space="preserve">     </w:t>
            </w:r>
            <w:r w:rsidR="00367EEF" w:rsidRPr="00F66E7A">
              <w:rPr>
                <w:b/>
                <w:sz w:val="20"/>
                <w:szCs w:val="20"/>
              </w:rPr>
              <w:t xml:space="preserve">  </w:t>
            </w:r>
            <w:r w:rsidRPr="00F66E7A">
              <w:rPr>
                <w:b/>
                <w:sz w:val="20"/>
                <w:szCs w:val="20"/>
              </w:rPr>
              <w:t xml:space="preserve"> 0,00</w:t>
            </w:r>
          </w:p>
        </w:tc>
        <w:tc>
          <w:tcPr>
            <w:tcW w:w="1060" w:type="dxa"/>
          </w:tcPr>
          <w:p w14:paraId="62B502C9" w14:textId="37997DC6" w:rsidR="00114D3D" w:rsidRPr="00F66E7A" w:rsidRDefault="009F01E1" w:rsidP="00114D3D">
            <w:pPr>
              <w:jc w:val="center"/>
              <w:rPr>
                <w:b/>
                <w:sz w:val="20"/>
                <w:szCs w:val="20"/>
              </w:rPr>
            </w:pPr>
            <w:r w:rsidRPr="00F66E7A">
              <w:rPr>
                <w:b/>
                <w:sz w:val="20"/>
                <w:szCs w:val="20"/>
              </w:rPr>
              <w:t>0,00</w:t>
            </w:r>
          </w:p>
        </w:tc>
        <w:tc>
          <w:tcPr>
            <w:tcW w:w="1207" w:type="dxa"/>
          </w:tcPr>
          <w:p w14:paraId="5538B388" w14:textId="2397FF85" w:rsidR="00114D3D" w:rsidRPr="00F66E7A" w:rsidRDefault="009F01E1" w:rsidP="00114D3D">
            <w:pPr>
              <w:jc w:val="center"/>
              <w:rPr>
                <w:b/>
                <w:sz w:val="20"/>
                <w:szCs w:val="20"/>
              </w:rPr>
            </w:pPr>
            <w:r w:rsidRPr="00F66E7A">
              <w:rPr>
                <w:b/>
                <w:sz w:val="20"/>
                <w:szCs w:val="20"/>
              </w:rPr>
              <w:t>0,00</w:t>
            </w:r>
          </w:p>
        </w:tc>
        <w:tc>
          <w:tcPr>
            <w:tcW w:w="1419" w:type="dxa"/>
            <w:gridSpan w:val="2"/>
            <w:vMerge w:val="restart"/>
          </w:tcPr>
          <w:p w14:paraId="4AF87C61" w14:textId="77777777" w:rsidR="00114D3D" w:rsidRPr="00F34CD6" w:rsidRDefault="00114D3D" w:rsidP="00114D3D">
            <w:pPr>
              <w:jc w:val="center"/>
              <w:rPr>
                <w:sz w:val="20"/>
                <w:szCs w:val="20"/>
              </w:rPr>
            </w:pPr>
          </w:p>
        </w:tc>
      </w:tr>
      <w:tr w:rsidR="00114D3D" w:rsidRPr="007C499E" w14:paraId="74412899" w14:textId="39C8656A" w:rsidTr="00931450">
        <w:trPr>
          <w:trHeight w:val="20"/>
        </w:trPr>
        <w:tc>
          <w:tcPr>
            <w:tcW w:w="1559" w:type="dxa"/>
            <w:vMerge/>
          </w:tcPr>
          <w:p w14:paraId="4B192CBA" w14:textId="77777777" w:rsidR="00114D3D" w:rsidRPr="00F34CD6" w:rsidRDefault="00114D3D" w:rsidP="00114D3D">
            <w:pPr>
              <w:jc w:val="center"/>
              <w:rPr>
                <w:b/>
                <w:bCs/>
                <w:sz w:val="20"/>
                <w:szCs w:val="20"/>
              </w:rPr>
            </w:pPr>
          </w:p>
        </w:tc>
        <w:tc>
          <w:tcPr>
            <w:tcW w:w="2977" w:type="dxa"/>
            <w:vMerge/>
            <w:vAlign w:val="center"/>
          </w:tcPr>
          <w:p w14:paraId="3A0320A0" w14:textId="09743B72" w:rsidR="00114D3D" w:rsidRPr="00F34CD6" w:rsidRDefault="00114D3D" w:rsidP="00114D3D">
            <w:pPr>
              <w:jc w:val="center"/>
              <w:rPr>
                <w:b/>
                <w:bCs/>
                <w:sz w:val="20"/>
                <w:szCs w:val="20"/>
              </w:rPr>
            </w:pPr>
          </w:p>
        </w:tc>
        <w:tc>
          <w:tcPr>
            <w:tcW w:w="1559" w:type="dxa"/>
            <w:shd w:val="clear" w:color="auto" w:fill="auto"/>
          </w:tcPr>
          <w:p w14:paraId="25076BE0" w14:textId="77777777" w:rsidR="00114D3D" w:rsidRPr="00F66E7A" w:rsidRDefault="00114D3D" w:rsidP="00114D3D">
            <w:pPr>
              <w:jc w:val="both"/>
              <w:rPr>
                <w:b/>
                <w:i/>
                <w:iCs/>
                <w:sz w:val="20"/>
                <w:szCs w:val="20"/>
              </w:rPr>
            </w:pPr>
            <w:r w:rsidRPr="00F66E7A">
              <w:rPr>
                <w:b/>
                <w:i/>
                <w:iCs/>
                <w:sz w:val="20"/>
                <w:szCs w:val="20"/>
              </w:rPr>
              <w:t>Областной бюджет</w:t>
            </w:r>
          </w:p>
          <w:p w14:paraId="28C22A5F" w14:textId="77777777" w:rsidR="00114D3D" w:rsidRPr="00F66E7A" w:rsidRDefault="00114D3D" w:rsidP="00114D3D">
            <w:pPr>
              <w:jc w:val="both"/>
              <w:rPr>
                <w:b/>
                <w:i/>
                <w:iCs/>
                <w:sz w:val="20"/>
                <w:szCs w:val="20"/>
              </w:rPr>
            </w:pPr>
          </w:p>
        </w:tc>
        <w:tc>
          <w:tcPr>
            <w:tcW w:w="1620" w:type="dxa"/>
            <w:shd w:val="clear" w:color="auto" w:fill="auto"/>
            <w:noWrap/>
          </w:tcPr>
          <w:p w14:paraId="3BE0489E" w14:textId="77777777" w:rsidR="00114D3D" w:rsidRPr="00F66E7A" w:rsidRDefault="00114D3D" w:rsidP="00114D3D">
            <w:pPr>
              <w:jc w:val="center"/>
              <w:rPr>
                <w:b/>
                <w:sz w:val="20"/>
                <w:szCs w:val="20"/>
              </w:rPr>
            </w:pPr>
            <w:r w:rsidRPr="00F66E7A">
              <w:rPr>
                <w:b/>
                <w:sz w:val="20"/>
                <w:szCs w:val="20"/>
              </w:rPr>
              <w:t>0,00</w:t>
            </w:r>
          </w:p>
        </w:tc>
        <w:tc>
          <w:tcPr>
            <w:tcW w:w="1206" w:type="dxa"/>
            <w:shd w:val="clear" w:color="auto" w:fill="auto"/>
          </w:tcPr>
          <w:p w14:paraId="264EA187" w14:textId="77777777" w:rsidR="00114D3D" w:rsidRPr="00F66E7A" w:rsidRDefault="00114D3D" w:rsidP="00114D3D">
            <w:pPr>
              <w:jc w:val="center"/>
              <w:rPr>
                <w:b/>
                <w:sz w:val="20"/>
                <w:szCs w:val="20"/>
              </w:rPr>
            </w:pPr>
            <w:r w:rsidRPr="00F66E7A">
              <w:rPr>
                <w:b/>
                <w:sz w:val="20"/>
                <w:szCs w:val="20"/>
              </w:rPr>
              <w:t>0,00</w:t>
            </w:r>
          </w:p>
        </w:tc>
        <w:tc>
          <w:tcPr>
            <w:tcW w:w="1207" w:type="dxa"/>
            <w:shd w:val="clear" w:color="auto" w:fill="auto"/>
          </w:tcPr>
          <w:p w14:paraId="31978080" w14:textId="77777777" w:rsidR="00114D3D" w:rsidRPr="00F66E7A" w:rsidRDefault="00114D3D" w:rsidP="00114D3D">
            <w:pPr>
              <w:jc w:val="center"/>
              <w:rPr>
                <w:b/>
                <w:sz w:val="20"/>
                <w:szCs w:val="20"/>
              </w:rPr>
            </w:pPr>
            <w:r w:rsidRPr="00F66E7A">
              <w:rPr>
                <w:b/>
                <w:sz w:val="20"/>
                <w:szCs w:val="20"/>
              </w:rPr>
              <w:t>0,00</w:t>
            </w:r>
          </w:p>
        </w:tc>
        <w:tc>
          <w:tcPr>
            <w:tcW w:w="1354" w:type="dxa"/>
          </w:tcPr>
          <w:p w14:paraId="1C297AC8" w14:textId="718D4F65" w:rsidR="00114D3D" w:rsidRPr="00F66E7A" w:rsidRDefault="0051283D" w:rsidP="00114D3D">
            <w:pPr>
              <w:jc w:val="center"/>
              <w:rPr>
                <w:b/>
                <w:sz w:val="20"/>
                <w:szCs w:val="20"/>
              </w:rPr>
            </w:pPr>
            <w:r w:rsidRPr="00F66E7A">
              <w:rPr>
                <w:b/>
                <w:sz w:val="20"/>
                <w:szCs w:val="20"/>
              </w:rPr>
              <w:t>0,00</w:t>
            </w:r>
          </w:p>
        </w:tc>
        <w:tc>
          <w:tcPr>
            <w:tcW w:w="1060" w:type="dxa"/>
          </w:tcPr>
          <w:p w14:paraId="7E57FAAF" w14:textId="6F90573B" w:rsidR="00114D3D" w:rsidRPr="00F66E7A" w:rsidRDefault="009F01E1" w:rsidP="00114D3D">
            <w:pPr>
              <w:jc w:val="center"/>
              <w:rPr>
                <w:b/>
                <w:sz w:val="20"/>
                <w:szCs w:val="20"/>
              </w:rPr>
            </w:pPr>
            <w:r w:rsidRPr="00F66E7A">
              <w:rPr>
                <w:b/>
                <w:sz w:val="20"/>
                <w:szCs w:val="20"/>
              </w:rPr>
              <w:t>0,00</w:t>
            </w:r>
          </w:p>
        </w:tc>
        <w:tc>
          <w:tcPr>
            <w:tcW w:w="1207" w:type="dxa"/>
          </w:tcPr>
          <w:p w14:paraId="1038F5FA" w14:textId="27078419" w:rsidR="00114D3D" w:rsidRPr="00F66E7A" w:rsidRDefault="009F01E1" w:rsidP="00114D3D">
            <w:pPr>
              <w:jc w:val="center"/>
              <w:rPr>
                <w:b/>
                <w:sz w:val="20"/>
                <w:szCs w:val="20"/>
              </w:rPr>
            </w:pPr>
            <w:r w:rsidRPr="00F66E7A">
              <w:rPr>
                <w:b/>
                <w:sz w:val="20"/>
                <w:szCs w:val="20"/>
              </w:rPr>
              <w:t>0,00</w:t>
            </w:r>
          </w:p>
        </w:tc>
        <w:tc>
          <w:tcPr>
            <w:tcW w:w="1419" w:type="dxa"/>
            <w:gridSpan w:val="2"/>
            <w:vMerge/>
          </w:tcPr>
          <w:p w14:paraId="57E7549F" w14:textId="77777777" w:rsidR="00114D3D" w:rsidRPr="00F34CD6" w:rsidRDefault="00114D3D" w:rsidP="00114D3D">
            <w:pPr>
              <w:jc w:val="center"/>
              <w:rPr>
                <w:sz w:val="20"/>
                <w:szCs w:val="20"/>
              </w:rPr>
            </w:pPr>
          </w:p>
        </w:tc>
      </w:tr>
      <w:tr w:rsidR="00114D3D" w:rsidRPr="007C499E" w14:paraId="7F22F39F" w14:textId="60A62BAE" w:rsidTr="00931450">
        <w:trPr>
          <w:trHeight w:val="824"/>
        </w:trPr>
        <w:tc>
          <w:tcPr>
            <w:tcW w:w="1559" w:type="dxa"/>
            <w:vMerge/>
          </w:tcPr>
          <w:p w14:paraId="6305212E" w14:textId="77777777" w:rsidR="00114D3D" w:rsidRPr="00F34CD6" w:rsidRDefault="00114D3D" w:rsidP="00114D3D">
            <w:pPr>
              <w:jc w:val="center"/>
              <w:rPr>
                <w:b/>
                <w:bCs/>
                <w:sz w:val="20"/>
                <w:szCs w:val="20"/>
              </w:rPr>
            </w:pPr>
          </w:p>
        </w:tc>
        <w:tc>
          <w:tcPr>
            <w:tcW w:w="2977" w:type="dxa"/>
            <w:vMerge/>
            <w:vAlign w:val="center"/>
          </w:tcPr>
          <w:p w14:paraId="02BF58F1" w14:textId="1FD5AAC6" w:rsidR="00114D3D" w:rsidRPr="00F34CD6" w:rsidRDefault="00114D3D" w:rsidP="00114D3D">
            <w:pPr>
              <w:jc w:val="center"/>
              <w:rPr>
                <w:b/>
                <w:bCs/>
                <w:sz w:val="20"/>
                <w:szCs w:val="20"/>
              </w:rPr>
            </w:pPr>
          </w:p>
        </w:tc>
        <w:tc>
          <w:tcPr>
            <w:tcW w:w="1559" w:type="dxa"/>
            <w:shd w:val="clear" w:color="auto" w:fill="auto"/>
          </w:tcPr>
          <w:p w14:paraId="5F62DD3D" w14:textId="3FD91721" w:rsidR="00114D3D" w:rsidRPr="00F66E7A" w:rsidRDefault="00114D3D" w:rsidP="00114D3D">
            <w:pPr>
              <w:jc w:val="both"/>
              <w:rPr>
                <w:b/>
                <w:i/>
                <w:iCs/>
                <w:sz w:val="20"/>
                <w:szCs w:val="20"/>
              </w:rPr>
            </w:pPr>
            <w:r w:rsidRPr="00F66E7A">
              <w:rPr>
                <w:b/>
                <w:i/>
                <w:iCs/>
                <w:sz w:val="20"/>
                <w:szCs w:val="20"/>
              </w:rPr>
              <w:t>Бюджет муниципального округа</w:t>
            </w:r>
          </w:p>
        </w:tc>
        <w:tc>
          <w:tcPr>
            <w:tcW w:w="1620" w:type="dxa"/>
            <w:shd w:val="clear" w:color="auto" w:fill="auto"/>
            <w:noWrap/>
          </w:tcPr>
          <w:p w14:paraId="6ECE5C6D" w14:textId="77777777" w:rsidR="00114D3D" w:rsidRPr="00F66E7A" w:rsidRDefault="00114D3D" w:rsidP="00114D3D">
            <w:pPr>
              <w:jc w:val="center"/>
              <w:rPr>
                <w:b/>
                <w:sz w:val="20"/>
                <w:szCs w:val="20"/>
              </w:rPr>
            </w:pPr>
            <w:r w:rsidRPr="00F66E7A">
              <w:rPr>
                <w:b/>
                <w:sz w:val="20"/>
                <w:szCs w:val="20"/>
              </w:rPr>
              <w:t>50000,00</w:t>
            </w:r>
          </w:p>
        </w:tc>
        <w:tc>
          <w:tcPr>
            <w:tcW w:w="1206" w:type="dxa"/>
            <w:shd w:val="clear" w:color="auto" w:fill="auto"/>
          </w:tcPr>
          <w:p w14:paraId="7DBCB7AE" w14:textId="77777777" w:rsidR="00114D3D" w:rsidRPr="00F66E7A" w:rsidRDefault="00114D3D" w:rsidP="00114D3D">
            <w:pPr>
              <w:jc w:val="center"/>
              <w:rPr>
                <w:b/>
                <w:sz w:val="20"/>
                <w:szCs w:val="20"/>
              </w:rPr>
            </w:pPr>
            <w:r w:rsidRPr="00F66E7A">
              <w:rPr>
                <w:b/>
                <w:sz w:val="20"/>
                <w:szCs w:val="20"/>
              </w:rPr>
              <w:t>50000,00</w:t>
            </w:r>
          </w:p>
        </w:tc>
        <w:tc>
          <w:tcPr>
            <w:tcW w:w="1207" w:type="dxa"/>
            <w:shd w:val="clear" w:color="auto" w:fill="auto"/>
          </w:tcPr>
          <w:p w14:paraId="4BDF989A" w14:textId="77777777" w:rsidR="00114D3D" w:rsidRPr="00F66E7A" w:rsidRDefault="00114D3D" w:rsidP="00114D3D">
            <w:pPr>
              <w:jc w:val="center"/>
              <w:rPr>
                <w:b/>
                <w:sz w:val="20"/>
                <w:szCs w:val="20"/>
              </w:rPr>
            </w:pPr>
            <w:r w:rsidRPr="00F66E7A">
              <w:rPr>
                <w:b/>
                <w:sz w:val="20"/>
                <w:szCs w:val="20"/>
              </w:rPr>
              <w:t>0,00</w:t>
            </w:r>
          </w:p>
        </w:tc>
        <w:tc>
          <w:tcPr>
            <w:tcW w:w="1354" w:type="dxa"/>
          </w:tcPr>
          <w:p w14:paraId="5BEE38AA" w14:textId="128F07D0" w:rsidR="00114D3D" w:rsidRPr="00F66E7A" w:rsidRDefault="0051283D" w:rsidP="00114D3D">
            <w:pPr>
              <w:jc w:val="center"/>
              <w:rPr>
                <w:b/>
                <w:sz w:val="20"/>
                <w:szCs w:val="20"/>
              </w:rPr>
            </w:pPr>
            <w:r w:rsidRPr="00F66E7A">
              <w:rPr>
                <w:b/>
                <w:sz w:val="20"/>
                <w:szCs w:val="20"/>
              </w:rPr>
              <w:t>0,00</w:t>
            </w:r>
          </w:p>
        </w:tc>
        <w:tc>
          <w:tcPr>
            <w:tcW w:w="1060" w:type="dxa"/>
          </w:tcPr>
          <w:p w14:paraId="5D00C11A" w14:textId="7B53EFE9" w:rsidR="00114D3D" w:rsidRPr="00F66E7A" w:rsidRDefault="009F01E1" w:rsidP="00114D3D">
            <w:pPr>
              <w:jc w:val="center"/>
              <w:rPr>
                <w:b/>
                <w:sz w:val="20"/>
                <w:szCs w:val="20"/>
              </w:rPr>
            </w:pPr>
            <w:r w:rsidRPr="00F66E7A">
              <w:rPr>
                <w:b/>
                <w:sz w:val="20"/>
                <w:szCs w:val="20"/>
              </w:rPr>
              <w:t>0,00</w:t>
            </w:r>
          </w:p>
        </w:tc>
        <w:tc>
          <w:tcPr>
            <w:tcW w:w="1207" w:type="dxa"/>
          </w:tcPr>
          <w:p w14:paraId="00FCD924" w14:textId="4B643FE5" w:rsidR="00114D3D" w:rsidRPr="00F66E7A" w:rsidRDefault="009F01E1" w:rsidP="00114D3D">
            <w:pPr>
              <w:jc w:val="center"/>
              <w:rPr>
                <w:b/>
                <w:sz w:val="20"/>
                <w:szCs w:val="20"/>
              </w:rPr>
            </w:pPr>
            <w:r w:rsidRPr="00F66E7A">
              <w:rPr>
                <w:b/>
                <w:sz w:val="20"/>
                <w:szCs w:val="20"/>
              </w:rPr>
              <w:t>0,00</w:t>
            </w:r>
          </w:p>
        </w:tc>
        <w:tc>
          <w:tcPr>
            <w:tcW w:w="1419" w:type="dxa"/>
            <w:gridSpan w:val="2"/>
            <w:vMerge/>
          </w:tcPr>
          <w:p w14:paraId="61E69CD5" w14:textId="77777777" w:rsidR="00114D3D" w:rsidRPr="00F34CD6" w:rsidRDefault="00114D3D" w:rsidP="00114D3D">
            <w:pPr>
              <w:jc w:val="center"/>
              <w:rPr>
                <w:sz w:val="20"/>
                <w:szCs w:val="20"/>
              </w:rPr>
            </w:pPr>
          </w:p>
        </w:tc>
      </w:tr>
    </w:tbl>
    <w:p w14:paraId="7AE907C8" w14:textId="77777777" w:rsidR="004051B9" w:rsidRDefault="004051B9" w:rsidP="00F40A46">
      <w:pPr>
        <w:rPr>
          <w:sz w:val="2"/>
          <w:szCs w:val="2"/>
        </w:rPr>
      </w:pPr>
    </w:p>
    <w:p w14:paraId="58DC741F" w14:textId="77777777" w:rsidR="004051B9" w:rsidRPr="004051B9" w:rsidRDefault="004051B9" w:rsidP="004051B9">
      <w:pPr>
        <w:rPr>
          <w:sz w:val="2"/>
          <w:szCs w:val="2"/>
        </w:rPr>
      </w:pPr>
    </w:p>
    <w:p w14:paraId="1C5FBBD4" w14:textId="77777777" w:rsidR="004051B9" w:rsidRPr="004051B9" w:rsidRDefault="004051B9" w:rsidP="004051B9">
      <w:pPr>
        <w:rPr>
          <w:sz w:val="2"/>
          <w:szCs w:val="2"/>
        </w:rPr>
      </w:pPr>
    </w:p>
    <w:p w14:paraId="1FB58371" w14:textId="77777777" w:rsidR="004051B9" w:rsidRPr="004051B9" w:rsidRDefault="004051B9" w:rsidP="004051B9">
      <w:pPr>
        <w:rPr>
          <w:sz w:val="2"/>
          <w:szCs w:val="2"/>
        </w:rPr>
      </w:pPr>
    </w:p>
    <w:p w14:paraId="11804E36" w14:textId="77777777" w:rsidR="004051B9" w:rsidRPr="004051B9" w:rsidRDefault="004051B9" w:rsidP="004051B9">
      <w:pPr>
        <w:rPr>
          <w:sz w:val="2"/>
          <w:szCs w:val="2"/>
        </w:rPr>
      </w:pPr>
    </w:p>
    <w:p w14:paraId="02451E06" w14:textId="77777777" w:rsidR="004051B9" w:rsidRPr="004051B9" w:rsidRDefault="004051B9" w:rsidP="004051B9">
      <w:pPr>
        <w:rPr>
          <w:sz w:val="2"/>
          <w:szCs w:val="2"/>
        </w:rPr>
      </w:pPr>
    </w:p>
    <w:p w14:paraId="309D8CB2" w14:textId="77777777" w:rsidR="004051B9" w:rsidRPr="004051B9" w:rsidRDefault="004051B9" w:rsidP="004051B9">
      <w:pPr>
        <w:rPr>
          <w:sz w:val="2"/>
          <w:szCs w:val="2"/>
        </w:rPr>
      </w:pPr>
    </w:p>
    <w:p w14:paraId="272B4B34" w14:textId="77777777" w:rsidR="004051B9" w:rsidRPr="004051B9" w:rsidRDefault="004051B9" w:rsidP="004051B9">
      <w:pPr>
        <w:rPr>
          <w:sz w:val="2"/>
          <w:szCs w:val="2"/>
        </w:rPr>
      </w:pPr>
    </w:p>
    <w:p w14:paraId="42F0DFC2" w14:textId="77777777" w:rsidR="004051B9" w:rsidRPr="004051B9" w:rsidRDefault="004051B9" w:rsidP="004051B9">
      <w:pPr>
        <w:rPr>
          <w:sz w:val="2"/>
          <w:szCs w:val="2"/>
        </w:rPr>
      </w:pPr>
    </w:p>
    <w:p w14:paraId="2DC4F576" w14:textId="77777777" w:rsidR="004051B9" w:rsidRPr="004051B9" w:rsidRDefault="004051B9" w:rsidP="004051B9">
      <w:pPr>
        <w:rPr>
          <w:sz w:val="2"/>
          <w:szCs w:val="2"/>
        </w:rPr>
      </w:pPr>
    </w:p>
    <w:p w14:paraId="78097D7D" w14:textId="77777777" w:rsidR="004051B9" w:rsidRPr="004051B9" w:rsidRDefault="004051B9" w:rsidP="004051B9">
      <w:pPr>
        <w:rPr>
          <w:sz w:val="2"/>
          <w:szCs w:val="2"/>
        </w:rPr>
      </w:pPr>
    </w:p>
    <w:p w14:paraId="1F202B82" w14:textId="77777777" w:rsidR="004051B9" w:rsidRPr="004051B9" w:rsidRDefault="004051B9" w:rsidP="004051B9">
      <w:pPr>
        <w:rPr>
          <w:sz w:val="2"/>
          <w:szCs w:val="2"/>
        </w:rPr>
      </w:pPr>
    </w:p>
    <w:p w14:paraId="3031E0E3" w14:textId="77777777" w:rsidR="004051B9" w:rsidRPr="004051B9" w:rsidRDefault="004051B9" w:rsidP="004051B9">
      <w:pPr>
        <w:rPr>
          <w:sz w:val="2"/>
          <w:szCs w:val="2"/>
        </w:rPr>
      </w:pPr>
    </w:p>
    <w:p w14:paraId="048D22F6" w14:textId="77777777" w:rsidR="004051B9" w:rsidRPr="004051B9" w:rsidRDefault="004051B9" w:rsidP="004051B9">
      <w:pPr>
        <w:rPr>
          <w:sz w:val="2"/>
          <w:szCs w:val="2"/>
        </w:rPr>
      </w:pPr>
    </w:p>
    <w:p w14:paraId="3582D736" w14:textId="77777777" w:rsidR="004051B9" w:rsidRPr="004051B9" w:rsidRDefault="004051B9" w:rsidP="004051B9">
      <w:pPr>
        <w:rPr>
          <w:sz w:val="2"/>
          <w:szCs w:val="2"/>
        </w:rPr>
      </w:pPr>
    </w:p>
    <w:p w14:paraId="77871405" w14:textId="77777777" w:rsidR="004051B9" w:rsidRPr="004051B9" w:rsidRDefault="004051B9" w:rsidP="004051B9">
      <w:pPr>
        <w:rPr>
          <w:sz w:val="2"/>
          <w:szCs w:val="2"/>
        </w:rPr>
      </w:pPr>
    </w:p>
    <w:p w14:paraId="1418091E" w14:textId="77777777" w:rsidR="004051B9" w:rsidRPr="004051B9" w:rsidRDefault="004051B9" w:rsidP="004051B9">
      <w:pPr>
        <w:rPr>
          <w:sz w:val="2"/>
          <w:szCs w:val="2"/>
        </w:rPr>
      </w:pPr>
    </w:p>
    <w:p w14:paraId="79227CC4" w14:textId="77777777" w:rsidR="004051B9" w:rsidRPr="004051B9" w:rsidRDefault="004051B9" w:rsidP="004051B9">
      <w:pPr>
        <w:rPr>
          <w:sz w:val="2"/>
          <w:szCs w:val="2"/>
        </w:rPr>
      </w:pPr>
    </w:p>
    <w:p w14:paraId="3B19663C" w14:textId="77777777" w:rsidR="004051B9" w:rsidRPr="004051B9" w:rsidRDefault="004051B9" w:rsidP="004051B9">
      <w:pPr>
        <w:rPr>
          <w:sz w:val="2"/>
          <w:szCs w:val="2"/>
        </w:rPr>
      </w:pPr>
    </w:p>
    <w:p w14:paraId="5873EF86" w14:textId="77777777" w:rsidR="004051B9" w:rsidRPr="004051B9" w:rsidRDefault="004051B9" w:rsidP="004051B9">
      <w:pPr>
        <w:rPr>
          <w:sz w:val="2"/>
          <w:szCs w:val="2"/>
        </w:rPr>
      </w:pPr>
    </w:p>
    <w:p w14:paraId="72B8DED0" w14:textId="77777777" w:rsidR="004051B9" w:rsidRPr="004051B9" w:rsidRDefault="004051B9" w:rsidP="004051B9">
      <w:pPr>
        <w:rPr>
          <w:sz w:val="2"/>
          <w:szCs w:val="2"/>
        </w:rPr>
      </w:pPr>
    </w:p>
    <w:p w14:paraId="3948CA6C" w14:textId="77777777" w:rsidR="004051B9" w:rsidRPr="004051B9" w:rsidRDefault="004051B9" w:rsidP="004051B9">
      <w:pPr>
        <w:rPr>
          <w:sz w:val="2"/>
          <w:szCs w:val="2"/>
        </w:rPr>
      </w:pPr>
    </w:p>
    <w:p w14:paraId="388A6AA0" w14:textId="77777777" w:rsidR="004051B9" w:rsidRPr="004051B9" w:rsidRDefault="004051B9" w:rsidP="004051B9">
      <w:pPr>
        <w:rPr>
          <w:sz w:val="2"/>
          <w:szCs w:val="2"/>
        </w:rPr>
      </w:pPr>
    </w:p>
    <w:p w14:paraId="31294A5A" w14:textId="77777777" w:rsidR="004051B9" w:rsidRPr="004051B9" w:rsidRDefault="004051B9" w:rsidP="004051B9">
      <w:pPr>
        <w:rPr>
          <w:sz w:val="2"/>
          <w:szCs w:val="2"/>
        </w:rPr>
      </w:pPr>
    </w:p>
    <w:p w14:paraId="18162A73" w14:textId="77777777" w:rsidR="004051B9" w:rsidRPr="004051B9" w:rsidRDefault="004051B9" w:rsidP="004051B9">
      <w:pPr>
        <w:rPr>
          <w:sz w:val="2"/>
          <w:szCs w:val="2"/>
        </w:rPr>
      </w:pPr>
    </w:p>
    <w:p w14:paraId="256749C2" w14:textId="77777777" w:rsidR="004051B9" w:rsidRPr="004051B9" w:rsidRDefault="004051B9" w:rsidP="004051B9">
      <w:pPr>
        <w:rPr>
          <w:sz w:val="2"/>
          <w:szCs w:val="2"/>
        </w:rPr>
      </w:pPr>
    </w:p>
    <w:p w14:paraId="06855200" w14:textId="77777777" w:rsidR="004051B9" w:rsidRPr="004051B9" w:rsidRDefault="004051B9" w:rsidP="004051B9">
      <w:pPr>
        <w:rPr>
          <w:sz w:val="2"/>
          <w:szCs w:val="2"/>
        </w:rPr>
      </w:pPr>
    </w:p>
    <w:p w14:paraId="43A77828" w14:textId="77777777" w:rsidR="004051B9" w:rsidRPr="004051B9" w:rsidRDefault="004051B9" w:rsidP="004051B9">
      <w:pPr>
        <w:rPr>
          <w:sz w:val="2"/>
          <w:szCs w:val="2"/>
        </w:rPr>
      </w:pPr>
    </w:p>
    <w:p w14:paraId="0AB96C2E" w14:textId="77777777" w:rsidR="004051B9" w:rsidRPr="004051B9" w:rsidRDefault="004051B9" w:rsidP="004051B9">
      <w:pPr>
        <w:rPr>
          <w:sz w:val="2"/>
          <w:szCs w:val="2"/>
        </w:rPr>
      </w:pPr>
    </w:p>
    <w:p w14:paraId="0677C56E" w14:textId="77777777" w:rsidR="004051B9" w:rsidRPr="004051B9" w:rsidRDefault="004051B9" w:rsidP="004051B9">
      <w:pPr>
        <w:rPr>
          <w:sz w:val="2"/>
          <w:szCs w:val="2"/>
        </w:rPr>
      </w:pPr>
    </w:p>
    <w:p w14:paraId="3BDDC096" w14:textId="77777777" w:rsidR="004051B9" w:rsidRPr="004051B9" w:rsidRDefault="004051B9" w:rsidP="004051B9">
      <w:pPr>
        <w:tabs>
          <w:tab w:val="left" w:pos="5280"/>
        </w:tabs>
        <w:rPr>
          <w:sz w:val="2"/>
          <w:szCs w:val="2"/>
        </w:rPr>
      </w:pPr>
      <w:r>
        <w:rPr>
          <w:sz w:val="2"/>
          <w:szCs w:val="2"/>
        </w:rPr>
        <w:tab/>
        <w:t>___</w:t>
      </w:r>
    </w:p>
    <w:p w14:paraId="45321A1A" w14:textId="77777777" w:rsidR="004051B9" w:rsidRPr="004051B9" w:rsidRDefault="004051B9" w:rsidP="004051B9">
      <w:pPr>
        <w:rPr>
          <w:sz w:val="2"/>
          <w:szCs w:val="2"/>
        </w:rPr>
      </w:pPr>
    </w:p>
    <w:p w14:paraId="2E202898" w14:textId="77777777" w:rsidR="004051B9" w:rsidRPr="004051B9" w:rsidRDefault="004051B9" w:rsidP="004051B9">
      <w:pPr>
        <w:rPr>
          <w:sz w:val="2"/>
          <w:szCs w:val="2"/>
        </w:rPr>
      </w:pPr>
    </w:p>
    <w:p w14:paraId="22C21E32" w14:textId="77777777" w:rsidR="004051B9" w:rsidRPr="004051B9" w:rsidRDefault="004051B9" w:rsidP="004051B9">
      <w:pPr>
        <w:rPr>
          <w:sz w:val="2"/>
          <w:szCs w:val="2"/>
        </w:rPr>
      </w:pPr>
    </w:p>
    <w:p w14:paraId="0C0D28E0" w14:textId="51C80644" w:rsidR="004051B9" w:rsidRPr="00C86C87" w:rsidRDefault="00C86C87" w:rsidP="00C86C87">
      <w:pPr>
        <w:jc w:val="center"/>
      </w:pPr>
      <w:r>
        <w:t>____________</w:t>
      </w:r>
    </w:p>
    <w:p w14:paraId="6FE5E281" w14:textId="77777777" w:rsidR="004051B9" w:rsidRPr="004051B9" w:rsidRDefault="004051B9" w:rsidP="004051B9">
      <w:pPr>
        <w:rPr>
          <w:sz w:val="2"/>
          <w:szCs w:val="2"/>
        </w:rPr>
      </w:pPr>
    </w:p>
    <w:p w14:paraId="612F537E" w14:textId="77777777" w:rsidR="004051B9" w:rsidRPr="004051B9" w:rsidRDefault="004051B9" w:rsidP="004051B9">
      <w:pPr>
        <w:rPr>
          <w:sz w:val="2"/>
          <w:szCs w:val="2"/>
        </w:rPr>
      </w:pPr>
    </w:p>
    <w:p w14:paraId="6FA2E083" w14:textId="77777777" w:rsidR="004051B9" w:rsidRPr="004051B9" w:rsidRDefault="004051B9" w:rsidP="004051B9">
      <w:pPr>
        <w:rPr>
          <w:sz w:val="2"/>
          <w:szCs w:val="2"/>
        </w:rPr>
      </w:pPr>
    </w:p>
    <w:p w14:paraId="568BF654" w14:textId="77777777" w:rsidR="004051B9" w:rsidRPr="004051B9" w:rsidRDefault="004051B9" w:rsidP="004051B9">
      <w:pPr>
        <w:rPr>
          <w:sz w:val="2"/>
          <w:szCs w:val="2"/>
        </w:rPr>
      </w:pPr>
    </w:p>
    <w:p w14:paraId="5275CE5B" w14:textId="77777777" w:rsidR="004051B9" w:rsidRPr="004051B9" w:rsidRDefault="004051B9" w:rsidP="004051B9">
      <w:pPr>
        <w:rPr>
          <w:sz w:val="2"/>
          <w:szCs w:val="2"/>
        </w:rPr>
      </w:pPr>
    </w:p>
    <w:p w14:paraId="0C7A4ABC" w14:textId="77777777" w:rsidR="004051B9" w:rsidRPr="004051B9" w:rsidRDefault="004051B9" w:rsidP="004051B9">
      <w:pPr>
        <w:rPr>
          <w:sz w:val="2"/>
          <w:szCs w:val="2"/>
        </w:rPr>
      </w:pPr>
    </w:p>
    <w:p w14:paraId="4A91C153" w14:textId="77777777" w:rsidR="004051B9" w:rsidRPr="004051B9" w:rsidRDefault="004051B9" w:rsidP="004051B9">
      <w:pPr>
        <w:rPr>
          <w:sz w:val="2"/>
          <w:szCs w:val="2"/>
        </w:rPr>
      </w:pPr>
    </w:p>
    <w:p w14:paraId="54B25B60" w14:textId="77777777" w:rsidR="004051B9" w:rsidRPr="004051B9" w:rsidRDefault="004051B9" w:rsidP="004051B9">
      <w:pPr>
        <w:rPr>
          <w:sz w:val="2"/>
          <w:szCs w:val="2"/>
        </w:rPr>
      </w:pPr>
    </w:p>
    <w:p w14:paraId="596863FD" w14:textId="77777777" w:rsidR="004051B9" w:rsidRPr="004051B9" w:rsidRDefault="004051B9" w:rsidP="004051B9">
      <w:pPr>
        <w:rPr>
          <w:sz w:val="2"/>
          <w:szCs w:val="2"/>
        </w:rPr>
      </w:pPr>
    </w:p>
    <w:p w14:paraId="14D0D341" w14:textId="77777777" w:rsidR="004051B9" w:rsidRPr="004051B9" w:rsidRDefault="004051B9" w:rsidP="004051B9">
      <w:pPr>
        <w:rPr>
          <w:sz w:val="2"/>
          <w:szCs w:val="2"/>
        </w:rPr>
      </w:pPr>
    </w:p>
    <w:p w14:paraId="2A451F22" w14:textId="77777777" w:rsidR="004051B9" w:rsidRPr="004051B9" w:rsidRDefault="004051B9" w:rsidP="004051B9">
      <w:pPr>
        <w:rPr>
          <w:sz w:val="2"/>
          <w:szCs w:val="2"/>
        </w:rPr>
      </w:pPr>
    </w:p>
    <w:p w14:paraId="38C82FDF" w14:textId="77777777" w:rsidR="004051B9" w:rsidRPr="004051B9" w:rsidRDefault="004051B9" w:rsidP="004051B9">
      <w:pPr>
        <w:rPr>
          <w:sz w:val="2"/>
          <w:szCs w:val="2"/>
        </w:rPr>
      </w:pPr>
    </w:p>
    <w:p w14:paraId="72E153A7" w14:textId="77777777" w:rsidR="004051B9" w:rsidRPr="004051B9" w:rsidRDefault="004051B9" w:rsidP="004051B9">
      <w:pPr>
        <w:rPr>
          <w:sz w:val="2"/>
          <w:szCs w:val="2"/>
        </w:rPr>
      </w:pPr>
    </w:p>
    <w:p w14:paraId="49531F1C" w14:textId="77777777" w:rsidR="004051B9" w:rsidRPr="004051B9" w:rsidRDefault="004051B9" w:rsidP="004051B9">
      <w:pPr>
        <w:rPr>
          <w:sz w:val="2"/>
          <w:szCs w:val="2"/>
        </w:rPr>
      </w:pPr>
    </w:p>
    <w:p w14:paraId="14DD4F50" w14:textId="77777777" w:rsidR="004051B9" w:rsidRPr="004051B9" w:rsidRDefault="004051B9" w:rsidP="004051B9">
      <w:pPr>
        <w:rPr>
          <w:sz w:val="2"/>
          <w:szCs w:val="2"/>
        </w:rPr>
      </w:pPr>
    </w:p>
    <w:p w14:paraId="09387740" w14:textId="77777777" w:rsidR="004051B9" w:rsidRPr="004051B9" w:rsidRDefault="004051B9" w:rsidP="004051B9">
      <w:pPr>
        <w:rPr>
          <w:sz w:val="2"/>
          <w:szCs w:val="2"/>
        </w:rPr>
      </w:pPr>
    </w:p>
    <w:p w14:paraId="564374CA" w14:textId="77777777" w:rsidR="004051B9" w:rsidRPr="004051B9" w:rsidRDefault="004051B9" w:rsidP="004051B9">
      <w:pPr>
        <w:rPr>
          <w:sz w:val="2"/>
          <w:szCs w:val="2"/>
        </w:rPr>
      </w:pPr>
    </w:p>
    <w:p w14:paraId="74E45F78" w14:textId="77777777" w:rsidR="004051B9" w:rsidRPr="004051B9" w:rsidRDefault="004051B9" w:rsidP="004051B9">
      <w:pPr>
        <w:tabs>
          <w:tab w:val="left" w:pos="5415"/>
        </w:tabs>
        <w:rPr>
          <w:sz w:val="2"/>
          <w:szCs w:val="2"/>
        </w:rPr>
      </w:pPr>
      <w:r>
        <w:rPr>
          <w:sz w:val="2"/>
          <w:szCs w:val="2"/>
        </w:rPr>
        <w:tab/>
      </w:r>
    </w:p>
    <w:p w14:paraId="782F629F" w14:textId="77777777" w:rsidR="004051B9" w:rsidRPr="004051B9" w:rsidRDefault="004051B9" w:rsidP="004051B9">
      <w:pPr>
        <w:rPr>
          <w:sz w:val="2"/>
          <w:szCs w:val="2"/>
        </w:rPr>
      </w:pPr>
    </w:p>
    <w:p w14:paraId="4CE75A7B" w14:textId="77777777" w:rsidR="004051B9" w:rsidRPr="004051B9" w:rsidRDefault="004051B9" w:rsidP="004051B9">
      <w:pPr>
        <w:rPr>
          <w:sz w:val="2"/>
          <w:szCs w:val="2"/>
        </w:rPr>
      </w:pPr>
    </w:p>
    <w:p w14:paraId="6287101A" w14:textId="77777777" w:rsidR="004051B9" w:rsidRPr="004051B9" w:rsidRDefault="004051B9" w:rsidP="004051B9">
      <w:pPr>
        <w:rPr>
          <w:sz w:val="2"/>
          <w:szCs w:val="2"/>
        </w:rPr>
      </w:pPr>
    </w:p>
    <w:p w14:paraId="7281931A" w14:textId="77777777" w:rsidR="004051B9" w:rsidRPr="004051B9" w:rsidRDefault="004051B9" w:rsidP="004051B9">
      <w:pPr>
        <w:rPr>
          <w:sz w:val="2"/>
          <w:szCs w:val="2"/>
        </w:rPr>
      </w:pPr>
    </w:p>
    <w:p w14:paraId="6FF54E98" w14:textId="77777777" w:rsidR="004051B9" w:rsidRPr="004051B9" w:rsidRDefault="004051B9" w:rsidP="004051B9">
      <w:pPr>
        <w:rPr>
          <w:sz w:val="2"/>
          <w:szCs w:val="2"/>
        </w:rPr>
      </w:pPr>
    </w:p>
    <w:p w14:paraId="30D50AB1" w14:textId="77777777" w:rsidR="004051B9" w:rsidRPr="004051B9" w:rsidRDefault="004051B9" w:rsidP="004051B9">
      <w:pPr>
        <w:rPr>
          <w:sz w:val="2"/>
          <w:szCs w:val="2"/>
        </w:rPr>
      </w:pPr>
    </w:p>
    <w:p w14:paraId="7807EA4F" w14:textId="77777777" w:rsidR="004051B9" w:rsidRPr="004051B9" w:rsidRDefault="004051B9" w:rsidP="004051B9">
      <w:pPr>
        <w:rPr>
          <w:sz w:val="2"/>
          <w:szCs w:val="2"/>
        </w:rPr>
      </w:pPr>
    </w:p>
    <w:p w14:paraId="62B4D9E0" w14:textId="77777777" w:rsidR="004051B9" w:rsidRPr="004051B9" w:rsidRDefault="004051B9" w:rsidP="004051B9">
      <w:pPr>
        <w:rPr>
          <w:sz w:val="2"/>
          <w:szCs w:val="2"/>
        </w:rPr>
      </w:pPr>
    </w:p>
    <w:p w14:paraId="4F1745E8" w14:textId="77777777" w:rsidR="004051B9" w:rsidRDefault="004051B9" w:rsidP="004051B9">
      <w:pPr>
        <w:rPr>
          <w:sz w:val="2"/>
          <w:szCs w:val="2"/>
        </w:rPr>
      </w:pPr>
    </w:p>
    <w:p w14:paraId="4AE1C5D3" w14:textId="77777777" w:rsidR="009A667A" w:rsidRDefault="009A667A" w:rsidP="004051B9">
      <w:pPr>
        <w:rPr>
          <w:sz w:val="2"/>
          <w:szCs w:val="2"/>
        </w:rPr>
      </w:pPr>
    </w:p>
    <w:p w14:paraId="526F02BF" w14:textId="77777777" w:rsidR="009A667A" w:rsidRDefault="009A667A" w:rsidP="004051B9">
      <w:pPr>
        <w:rPr>
          <w:sz w:val="2"/>
          <w:szCs w:val="2"/>
        </w:rPr>
      </w:pPr>
    </w:p>
    <w:p w14:paraId="07C94417" w14:textId="77777777" w:rsidR="009A667A" w:rsidRDefault="009A667A" w:rsidP="004051B9">
      <w:pPr>
        <w:rPr>
          <w:sz w:val="2"/>
          <w:szCs w:val="2"/>
        </w:rPr>
      </w:pPr>
    </w:p>
    <w:p w14:paraId="4F45CCA5" w14:textId="77777777" w:rsidR="009A667A" w:rsidRPr="004051B9" w:rsidRDefault="009A667A" w:rsidP="004051B9">
      <w:pPr>
        <w:rPr>
          <w:sz w:val="2"/>
          <w:szCs w:val="2"/>
        </w:rPr>
      </w:pPr>
    </w:p>
    <w:p w14:paraId="43C8A8D0" w14:textId="77777777" w:rsidR="004051B9" w:rsidRDefault="004051B9" w:rsidP="004051B9">
      <w:pPr>
        <w:rPr>
          <w:sz w:val="2"/>
          <w:szCs w:val="2"/>
        </w:rPr>
      </w:pPr>
    </w:p>
    <w:p w14:paraId="0401095C" w14:textId="77777777" w:rsidR="009A667A" w:rsidRDefault="009A667A" w:rsidP="004051B9">
      <w:pPr>
        <w:rPr>
          <w:sz w:val="2"/>
          <w:szCs w:val="2"/>
        </w:rPr>
      </w:pPr>
    </w:p>
    <w:p w14:paraId="36D0C113" w14:textId="77777777" w:rsidR="009A667A" w:rsidRDefault="009A667A" w:rsidP="004051B9">
      <w:pPr>
        <w:rPr>
          <w:sz w:val="2"/>
          <w:szCs w:val="2"/>
        </w:rPr>
      </w:pPr>
    </w:p>
    <w:p w14:paraId="018BC7A7" w14:textId="77777777" w:rsidR="009A667A" w:rsidRPr="004051B9" w:rsidRDefault="009A667A" w:rsidP="004051B9">
      <w:pPr>
        <w:rPr>
          <w:sz w:val="2"/>
          <w:szCs w:val="2"/>
        </w:rPr>
      </w:pPr>
    </w:p>
    <w:p w14:paraId="6A770BA9" w14:textId="77777777" w:rsidR="004051B9" w:rsidRPr="004051B9" w:rsidRDefault="004051B9" w:rsidP="004051B9">
      <w:pPr>
        <w:rPr>
          <w:sz w:val="2"/>
          <w:szCs w:val="2"/>
        </w:rPr>
      </w:pPr>
    </w:p>
    <w:p w14:paraId="740742DC" w14:textId="77777777" w:rsidR="004051B9" w:rsidRPr="004051B9" w:rsidRDefault="004051B9" w:rsidP="004051B9">
      <w:pPr>
        <w:rPr>
          <w:sz w:val="2"/>
          <w:szCs w:val="2"/>
        </w:rPr>
      </w:pPr>
    </w:p>
    <w:p w14:paraId="559CEFE0" w14:textId="77777777" w:rsidR="004051B9" w:rsidRPr="004051B9" w:rsidRDefault="004051B9" w:rsidP="004051B9">
      <w:pPr>
        <w:rPr>
          <w:sz w:val="2"/>
          <w:szCs w:val="2"/>
        </w:rPr>
      </w:pPr>
    </w:p>
    <w:p w14:paraId="00AB4B41" w14:textId="77777777" w:rsidR="004051B9" w:rsidRPr="004051B9" w:rsidRDefault="004051B9" w:rsidP="004051B9">
      <w:pPr>
        <w:rPr>
          <w:sz w:val="2"/>
          <w:szCs w:val="2"/>
        </w:rPr>
      </w:pPr>
    </w:p>
    <w:p w14:paraId="4672BF26" w14:textId="77777777" w:rsidR="004051B9" w:rsidRPr="004051B9" w:rsidRDefault="004051B9" w:rsidP="004051B9">
      <w:pPr>
        <w:rPr>
          <w:sz w:val="2"/>
          <w:szCs w:val="2"/>
        </w:rPr>
      </w:pPr>
    </w:p>
    <w:p w14:paraId="3B1BFA09" w14:textId="77777777" w:rsidR="004051B9" w:rsidRPr="004051B9" w:rsidRDefault="004051B9" w:rsidP="004051B9">
      <w:pPr>
        <w:rPr>
          <w:sz w:val="2"/>
          <w:szCs w:val="2"/>
        </w:rPr>
      </w:pPr>
    </w:p>
    <w:p w14:paraId="3B53F96C" w14:textId="77777777" w:rsidR="004051B9" w:rsidRPr="004051B9" w:rsidRDefault="004051B9" w:rsidP="004051B9">
      <w:pPr>
        <w:rPr>
          <w:sz w:val="2"/>
          <w:szCs w:val="2"/>
        </w:rPr>
      </w:pPr>
    </w:p>
    <w:p w14:paraId="1F946905" w14:textId="77777777" w:rsidR="004051B9" w:rsidRPr="004051B9" w:rsidRDefault="004051B9" w:rsidP="004051B9">
      <w:pPr>
        <w:tabs>
          <w:tab w:val="left" w:pos="5160"/>
        </w:tabs>
        <w:rPr>
          <w:sz w:val="2"/>
          <w:szCs w:val="2"/>
        </w:rPr>
      </w:pPr>
      <w:r>
        <w:rPr>
          <w:sz w:val="2"/>
          <w:szCs w:val="2"/>
        </w:rPr>
        <w:tab/>
      </w:r>
    </w:p>
    <w:p w14:paraId="1B8DB4EB" w14:textId="77777777" w:rsidR="004051B9" w:rsidRPr="004051B9" w:rsidRDefault="009A667A" w:rsidP="009A667A">
      <w:pPr>
        <w:tabs>
          <w:tab w:val="left" w:pos="3885"/>
        </w:tabs>
        <w:rPr>
          <w:sz w:val="2"/>
          <w:szCs w:val="2"/>
        </w:rPr>
      </w:pPr>
      <w:r>
        <w:rPr>
          <w:sz w:val="2"/>
          <w:szCs w:val="2"/>
        </w:rPr>
        <w:tab/>
      </w:r>
    </w:p>
    <w:p w14:paraId="26625584" w14:textId="77777777" w:rsidR="004051B9" w:rsidRPr="004051B9" w:rsidRDefault="004051B9" w:rsidP="004051B9">
      <w:pPr>
        <w:rPr>
          <w:sz w:val="2"/>
          <w:szCs w:val="2"/>
        </w:rPr>
      </w:pPr>
    </w:p>
    <w:p w14:paraId="257780FF" w14:textId="77777777" w:rsidR="004051B9" w:rsidRPr="004051B9" w:rsidRDefault="004051B9" w:rsidP="004051B9">
      <w:pPr>
        <w:rPr>
          <w:sz w:val="2"/>
          <w:szCs w:val="2"/>
        </w:rPr>
      </w:pPr>
    </w:p>
    <w:p w14:paraId="749C7A85" w14:textId="77777777" w:rsidR="004051B9" w:rsidRPr="004051B9" w:rsidRDefault="004051B9" w:rsidP="004051B9">
      <w:pPr>
        <w:rPr>
          <w:sz w:val="2"/>
          <w:szCs w:val="2"/>
        </w:rPr>
      </w:pPr>
    </w:p>
    <w:p w14:paraId="32152FE3" w14:textId="77777777" w:rsidR="004051B9" w:rsidRPr="004051B9" w:rsidRDefault="004051B9" w:rsidP="004051B9">
      <w:pPr>
        <w:rPr>
          <w:sz w:val="2"/>
          <w:szCs w:val="2"/>
        </w:rPr>
      </w:pPr>
    </w:p>
    <w:p w14:paraId="71DADCC5" w14:textId="77777777" w:rsidR="004051B9" w:rsidRPr="004051B9" w:rsidRDefault="004051B9" w:rsidP="004051B9">
      <w:pPr>
        <w:rPr>
          <w:sz w:val="2"/>
          <w:szCs w:val="2"/>
        </w:rPr>
      </w:pPr>
    </w:p>
    <w:p w14:paraId="74547271" w14:textId="77777777" w:rsidR="004051B9" w:rsidRPr="004051B9" w:rsidRDefault="004051B9" w:rsidP="004051B9">
      <w:pPr>
        <w:rPr>
          <w:sz w:val="2"/>
          <w:szCs w:val="2"/>
        </w:rPr>
      </w:pPr>
    </w:p>
    <w:p w14:paraId="66B74313" w14:textId="77777777" w:rsidR="004051B9" w:rsidRPr="004051B9" w:rsidRDefault="004051B9" w:rsidP="004051B9">
      <w:pPr>
        <w:rPr>
          <w:sz w:val="2"/>
          <w:szCs w:val="2"/>
        </w:rPr>
      </w:pPr>
    </w:p>
    <w:p w14:paraId="1F950AA5" w14:textId="77777777" w:rsidR="004051B9" w:rsidRPr="004051B9" w:rsidRDefault="004051B9" w:rsidP="004051B9">
      <w:pPr>
        <w:rPr>
          <w:sz w:val="2"/>
          <w:szCs w:val="2"/>
        </w:rPr>
      </w:pPr>
    </w:p>
    <w:p w14:paraId="33C60E25" w14:textId="77777777" w:rsidR="004051B9" w:rsidRPr="004051B9" w:rsidRDefault="004051B9" w:rsidP="004051B9">
      <w:pPr>
        <w:rPr>
          <w:sz w:val="2"/>
          <w:szCs w:val="2"/>
        </w:rPr>
      </w:pPr>
    </w:p>
    <w:p w14:paraId="50196FBE" w14:textId="77777777" w:rsidR="004051B9" w:rsidRPr="004051B9" w:rsidRDefault="004051B9" w:rsidP="004051B9">
      <w:pPr>
        <w:rPr>
          <w:sz w:val="2"/>
          <w:szCs w:val="2"/>
        </w:rPr>
      </w:pPr>
    </w:p>
    <w:p w14:paraId="7AE09EBE" w14:textId="77777777" w:rsidR="004051B9" w:rsidRPr="004051B9" w:rsidRDefault="004051B9" w:rsidP="004051B9">
      <w:pPr>
        <w:rPr>
          <w:sz w:val="2"/>
          <w:szCs w:val="2"/>
        </w:rPr>
      </w:pPr>
    </w:p>
    <w:p w14:paraId="1636CD3F" w14:textId="77777777" w:rsidR="004051B9" w:rsidRPr="004051B9" w:rsidRDefault="004051B9" w:rsidP="004051B9">
      <w:pPr>
        <w:rPr>
          <w:sz w:val="2"/>
          <w:szCs w:val="2"/>
        </w:rPr>
      </w:pPr>
    </w:p>
    <w:p w14:paraId="4F6CA4DB" w14:textId="77777777" w:rsidR="004051B9" w:rsidRPr="004051B9" w:rsidRDefault="004051B9" w:rsidP="004051B9">
      <w:pPr>
        <w:rPr>
          <w:sz w:val="2"/>
          <w:szCs w:val="2"/>
        </w:rPr>
      </w:pPr>
    </w:p>
    <w:p w14:paraId="15FD3D87" w14:textId="77777777" w:rsidR="004051B9" w:rsidRPr="004051B9" w:rsidRDefault="004051B9" w:rsidP="004051B9">
      <w:pPr>
        <w:rPr>
          <w:sz w:val="2"/>
          <w:szCs w:val="2"/>
        </w:rPr>
      </w:pPr>
    </w:p>
    <w:p w14:paraId="2F2E20F6" w14:textId="77777777" w:rsidR="004051B9" w:rsidRPr="004051B9" w:rsidRDefault="004051B9" w:rsidP="004051B9">
      <w:pPr>
        <w:rPr>
          <w:sz w:val="2"/>
          <w:szCs w:val="2"/>
        </w:rPr>
      </w:pPr>
    </w:p>
    <w:p w14:paraId="17B34AB2" w14:textId="77777777" w:rsidR="004051B9" w:rsidRPr="004051B9" w:rsidRDefault="004051B9" w:rsidP="004051B9">
      <w:pPr>
        <w:rPr>
          <w:sz w:val="2"/>
          <w:szCs w:val="2"/>
        </w:rPr>
      </w:pPr>
    </w:p>
    <w:p w14:paraId="54455386" w14:textId="77777777" w:rsidR="004051B9" w:rsidRPr="004051B9" w:rsidRDefault="004051B9" w:rsidP="004051B9">
      <w:pPr>
        <w:rPr>
          <w:sz w:val="2"/>
          <w:szCs w:val="2"/>
        </w:rPr>
      </w:pPr>
    </w:p>
    <w:p w14:paraId="02A212C0" w14:textId="77777777" w:rsidR="004051B9" w:rsidRPr="004051B9" w:rsidRDefault="004051B9" w:rsidP="004051B9">
      <w:pPr>
        <w:rPr>
          <w:sz w:val="2"/>
          <w:szCs w:val="2"/>
        </w:rPr>
      </w:pPr>
    </w:p>
    <w:p w14:paraId="1EB605C7" w14:textId="77777777" w:rsidR="004051B9" w:rsidRPr="004051B9" w:rsidRDefault="004051B9" w:rsidP="004051B9">
      <w:pPr>
        <w:rPr>
          <w:sz w:val="2"/>
          <w:szCs w:val="2"/>
        </w:rPr>
      </w:pPr>
    </w:p>
    <w:p w14:paraId="48085559" w14:textId="77777777" w:rsidR="004051B9" w:rsidRPr="004051B9" w:rsidRDefault="004051B9" w:rsidP="004051B9">
      <w:pPr>
        <w:rPr>
          <w:sz w:val="2"/>
          <w:szCs w:val="2"/>
        </w:rPr>
      </w:pPr>
    </w:p>
    <w:p w14:paraId="02BF0EB4" w14:textId="77777777" w:rsidR="004051B9" w:rsidRPr="004051B9" w:rsidRDefault="004051B9" w:rsidP="004051B9">
      <w:pPr>
        <w:rPr>
          <w:sz w:val="2"/>
          <w:szCs w:val="2"/>
        </w:rPr>
      </w:pPr>
    </w:p>
    <w:p w14:paraId="76A3BAEC" w14:textId="77777777" w:rsidR="004051B9" w:rsidRPr="004051B9" w:rsidRDefault="004051B9" w:rsidP="004051B9">
      <w:pPr>
        <w:rPr>
          <w:sz w:val="2"/>
          <w:szCs w:val="2"/>
        </w:rPr>
      </w:pPr>
    </w:p>
    <w:p w14:paraId="0246DE09" w14:textId="77777777" w:rsidR="004051B9" w:rsidRPr="004051B9" w:rsidRDefault="004051B9" w:rsidP="004051B9">
      <w:pPr>
        <w:rPr>
          <w:sz w:val="2"/>
          <w:szCs w:val="2"/>
        </w:rPr>
      </w:pPr>
    </w:p>
    <w:p w14:paraId="73C0B1D8" w14:textId="77777777" w:rsidR="004051B9" w:rsidRPr="004051B9" w:rsidRDefault="004051B9" w:rsidP="004051B9">
      <w:pPr>
        <w:rPr>
          <w:sz w:val="2"/>
          <w:szCs w:val="2"/>
        </w:rPr>
      </w:pPr>
    </w:p>
    <w:p w14:paraId="42739C9D" w14:textId="77777777" w:rsidR="004051B9" w:rsidRPr="004051B9" w:rsidRDefault="004051B9" w:rsidP="004051B9">
      <w:pPr>
        <w:rPr>
          <w:sz w:val="2"/>
          <w:szCs w:val="2"/>
        </w:rPr>
      </w:pPr>
    </w:p>
    <w:p w14:paraId="684C083A" w14:textId="77777777" w:rsidR="004051B9" w:rsidRPr="004051B9" w:rsidRDefault="004051B9" w:rsidP="004051B9">
      <w:pPr>
        <w:rPr>
          <w:sz w:val="2"/>
          <w:szCs w:val="2"/>
        </w:rPr>
      </w:pPr>
    </w:p>
    <w:p w14:paraId="47E48711" w14:textId="77777777" w:rsidR="004051B9" w:rsidRPr="004051B9" w:rsidRDefault="004051B9" w:rsidP="004051B9">
      <w:pPr>
        <w:rPr>
          <w:sz w:val="2"/>
          <w:szCs w:val="2"/>
        </w:rPr>
      </w:pPr>
    </w:p>
    <w:p w14:paraId="251E6388" w14:textId="77777777" w:rsidR="004051B9" w:rsidRPr="004051B9" w:rsidRDefault="004051B9" w:rsidP="004051B9">
      <w:pPr>
        <w:rPr>
          <w:sz w:val="2"/>
          <w:szCs w:val="2"/>
        </w:rPr>
      </w:pPr>
    </w:p>
    <w:p w14:paraId="19DD0F68" w14:textId="77777777" w:rsidR="004051B9" w:rsidRPr="004051B9" w:rsidRDefault="004051B9" w:rsidP="004051B9">
      <w:pPr>
        <w:rPr>
          <w:sz w:val="2"/>
          <w:szCs w:val="2"/>
        </w:rPr>
      </w:pPr>
    </w:p>
    <w:p w14:paraId="50A4C8B2" w14:textId="77777777" w:rsidR="004051B9" w:rsidRPr="004051B9" w:rsidRDefault="004051B9" w:rsidP="004051B9">
      <w:pPr>
        <w:rPr>
          <w:sz w:val="2"/>
          <w:szCs w:val="2"/>
        </w:rPr>
      </w:pPr>
    </w:p>
    <w:p w14:paraId="5CB42C2E" w14:textId="77777777" w:rsidR="004051B9" w:rsidRPr="004051B9" w:rsidRDefault="004051B9" w:rsidP="004051B9">
      <w:pPr>
        <w:rPr>
          <w:sz w:val="2"/>
          <w:szCs w:val="2"/>
        </w:rPr>
      </w:pPr>
    </w:p>
    <w:p w14:paraId="070FC08C" w14:textId="77777777" w:rsidR="004051B9" w:rsidRPr="004051B9" w:rsidRDefault="004051B9" w:rsidP="004051B9">
      <w:pPr>
        <w:rPr>
          <w:sz w:val="2"/>
          <w:szCs w:val="2"/>
        </w:rPr>
      </w:pPr>
    </w:p>
    <w:p w14:paraId="025A7A8D" w14:textId="77777777" w:rsidR="004051B9" w:rsidRPr="004051B9" w:rsidRDefault="004051B9" w:rsidP="004051B9">
      <w:pPr>
        <w:rPr>
          <w:sz w:val="2"/>
          <w:szCs w:val="2"/>
        </w:rPr>
      </w:pPr>
    </w:p>
    <w:p w14:paraId="641C35D5" w14:textId="77777777" w:rsidR="00685D4B" w:rsidRDefault="00685D4B" w:rsidP="004051B9">
      <w:pPr>
        <w:rPr>
          <w:sz w:val="2"/>
          <w:szCs w:val="2"/>
        </w:rPr>
      </w:pPr>
    </w:p>
    <w:p w14:paraId="294A1894" w14:textId="77777777" w:rsidR="009A667A" w:rsidRDefault="009A667A" w:rsidP="004051B9">
      <w:pPr>
        <w:rPr>
          <w:sz w:val="2"/>
          <w:szCs w:val="2"/>
        </w:rPr>
      </w:pPr>
    </w:p>
    <w:p w14:paraId="1A9DBB56" w14:textId="77777777" w:rsidR="009A667A" w:rsidRDefault="009A667A" w:rsidP="004051B9">
      <w:pPr>
        <w:rPr>
          <w:sz w:val="2"/>
          <w:szCs w:val="2"/>
        </w:rPr>
      </w:pPr>
    </w:p>
    <w:p w14:paraId="3028965A" w14:textId="77777777" w:rsidR="009A667A" w:rsidRPr="004051B9" w:rsidRDefault="009A667A" w:rsidP="004051B9">
      <w:pPr>
        <w:rPr>
          <w:sz w:val="2"/>
          <w:szCs w:val="2"/>
        </w:rPr>
      </w:pPr>
    </w:p>
    <w:sectPr w:rsidR="009A667A" w:rsidRPr="004051B9" w:rsidSect="00837228">
      <w:pgSz w:w="16838" w:h="11906" w:orient="landscape"/>
      <w:pgMar w:top="1701"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43982" w14:textId="77777777" w:rsidR="009F01E1" w:rsidRDefault="009F01E1" w:rsidP="0032017C">
      <w:r>
        <w:separator/>
      </w:r>
    </w:p>
  </w:endnote>
  <w:endnote w:type="continuationSeparator" w:id="0">
    <w:p w14:paraId="4DE16443" w14:textId="77777777" w:rsidR="009F01E1" w:rsidRDefault="009F01E1" w:rsidP="0032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63613" w14:textId="77777777" w:rsidR="009F01E1" w:rsidRDefault="009F01E1" w:rsidP="0032017C">
      <w:r>
        <w:separator/>
      </w:r>
    </w:p>
  </w:footnote>
  <w:footnote w:type="continuationSeparator" w:id="0">
    <w:p w14:paraId="51B145D5" w14:textId="77777777" w:rsidR="009F01E1" w:rsidRDefault="009F01E1" w:rsidP="0032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793364"/>
      <w:docPartObj>
        <w:docPartGallery w:val="Page Numbers (Top of Page)"/>
        <w:docPartUnique/>
      </w:docPartObj>
    </w:sdtPr>
    <w:sdtEndPr/>
    <w:sdtContent>
      <w:p w14:paraId="649E3492" w14:textId="7DFD6178" w:rsidR="009F01E1" w:rsidRDefault="009F01E1">
        <w:pPr>
          <w:pStyle w:val="a6"/>
          <w:jc w:val="center"/>
        </w:pPr>
        <w:r>
          <w:fldChar w:fldCharType="begin"/>
        </w:r>
        <w:r>
          <w:instrText>PAGE   \* MERGEFORMAT</w:instrText>
        </w:r>
        <w:r>
          <w:fldChar w:fldCharType="separate"/>
        </w:r>
        <w:r w:rsidR="00EB2D10">
          <w:rPr>
            <w:noProof/>
          </w:rPr>
          <w:t>4</w:t>
        </w:r>
        <w:r>
          <w:fldChar w:fldCharType="end"/>
        </w:r>
      </w:p>
    </w:sdtContent>
  </w:sdt>
  <w:p w14:paraId="40FB5361" w14:textId="77777777" w:rsidR="009F01E1" w:rsidRDefault="009F01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130D"/>
    <w:multiLevelType w:val="hybridMultilevel"/>
    <w:tmpl w:val="C4243162"/>
    <w:lvl w:ilvl="0" w:tplc="A06A736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56D86F49"/>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nsid w:val="61EC68A2"/>
    <w:multiLevelType w:val="multilevel"/>
    <w:tmpl w:val="6762AD78"/>
    <w:lvl w:ilvl="0">
      <w:start w:val="1"/>
      <w:numFmt w:val="decimal"/>
      <w:lvlText w:val="%1."/>
      <w:lvlJc w:val="left"/>
      <w:pPr>
        <w:ind w:left="855" w:hanging="36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2460"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495" w:hanging="2160"/>
      </w:pPr>
      <w:rPr>
        <w:rFonts w:hint="default"/>
      </w:rPr>
    </w:lvl>
  </w:abstractNum>
  <w:abstractNum w:abstractNumId="3">
    <w:nsid w:val="62355C2E"/>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62C97B4C"/>
    <w:multiLevelType w:val="hybridMultilevel"/>
    <w:tmpl w:val="CA64D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7C"/>
    <w:rsid w:val="00012701"/>
    <w:rsid w:val="000203A7"/>
    <w:rsid w:val="00020652"/>
    <w:rsid w:val="00027634"/>
    <w:rsid w:val="00027D40"/>
    <w:rsid w:val="00054762"/>
    <w:rsid w:val="0005566F"/>
    <w:rsid w:val="000558B3"/>
    <w:rsid w:val="000663B5"/>
    <w:rsid w:val="00066498"/>
    <w:rsid w:val="000701F2"/>
    <w:rsid w:val="000746EF"/>
    <w:rsid w:val="0007577A"/>
    <w:rsid w:val="00095320"/>
    <w:rsid w:val="00096858"/>
    <w:rsid w:val="00096B4C"/>
    <w:rsid w:val="000A2949"/>
    <w:rsid w:val="000A6293"/>
    <w:rsid w:val="000B0225"/>
    <w:rsid w:val="000B1FE9"/>
    <w:rsid w:val="000B3647"/>
    <w:rsid w:val="000B6636"/>
    <w:rsid w:val="000B7AC9"/>
    <w:rsid w:val="000D5DEE"/>
    <w:rsid w:val="000E34B1"/>
    <w:rsid w:val="000E3A69"/>
    <w:rsid w:val="000E42FF"/>
    <w:rsid w:val="000E6524"/>
    <w:rsid w:val="000F34C5"/>
    <w:rsid w:val="000F4AAF"/>
    <w:rsid w:val="00113B68"/>
    <w:rsid w:val="00113FD8"/>
    <w:rsid w:val="00114D3D"/>
    <w:rsid w:val="001155B7"/>
    <w:rsid w:val="001243ED"/>
    <w:rsid w:val="00135EE2"/>
    <w:rsid w:val="00140368"/>
    <w:rsid w:val="00142FC1"/>
    <w:rsid w:val="0015232F"/>
    <w:rsid w:val="0015787A"/>
    <w:rsid w:val="00157D82"/>
    <w:rsid w:val="00160911"/>
    <w:rsid w:val="0016262B"/>
    <w:rsid w:val="00171004"/>
    <w:rsid w:val="00176C2C"/>
    <w:rsid w:val="00182567"/>
    <w:rsid w:val="00186FAE"/>
    <w:rsid w:val="0019488A"/>
    <w:rsid w:val="001A4BD2"/>
    <w:rsid w:val="001C34AA"/>
    <w:rsid w:val="001C3DA3"/>
    <w:rsid w:val="001C5495"/>
    <w:rsid w:val="001D1CCD"/>
    <w:rsid w:val="001E35C2"/>
    <w:rsid w:val="001F1F69"/>
    <w:rsid w:val="001F32C1"/>
    <w:rsid w:val="001F7815"/>
    <w:rsid w:val="00200C93"/>
    <w:rsid w:val="00201354"/>
    <w:rsid w:val="00215485"/>
    <w:rsid w:val="00220080"/>
    <w:rsid w:val="0023093C"/>
    <w:rsid w:val="002375E6"/>
    <w:rsid w:val="002470A1"/>
    <w:rsid w:val="00247168"/>
    <w:rsid w:val="00260BD9"/>
    <w:rsid w:val="00263FEE"/>
    <w:rsid w:val="00265A1A"/>
    <w:rsid w:val="00286C69"/>
    <w:rsid w:val="0028705F"/>
    <w:rsid w:val="002935C5"/>
    <w:rsid w:val="002954F0"/>
    <w:rsid w:val="00296670"/>
    <w:rsid w:val="0029791F"/>
    <w:rsid w:val="002A2F56"/>
    <w:rsid w:val="002A5249"/>
    <w:rsid w:val="002B298D"/>
    <w:rsid w:val="002B65B5"/>
    <w:rsid w:val="002C644C"/>
    <w:rsid w:val="002D7A7E"/>
    <w:rsid w:val="002D7B30"/>
    <w:rsid w:val="002E4D08"/>
    <w:rsid w:val="002F1361"/>
    <w:rsid w:val="003013F4"/>
    <w:rsid w:val="00313DBB"/>
    <w:rsid w:val="00315688"/>
    <w:rsid w:val="0032017C"/>
    <w:rsid w:val="00330FC7"/>
    <w:rsid w:val="00337EFE"/>
    <w:rsid w:val="00344C0C"/>
    <w:rsid w:val="00345F24"/>
    <w:rsid w:val="003526B1"/>
    <w:rsid w:val="00356122"/>
    <w:rsid w:val="00367EEF"/>
    <w:rsid w:val="00391B09"/>
    <w:rsid w:val="003A4A5D"/>
    <w:rsid w:val="003A5125"/>
    <w:rsid w:val="003B2419"/>
    <w:rsid w:val="003B3974"/>
    <w:rsid w:val="003B3BB0"/>
    <w:rsid w:val="003C0352"/>
    <w:rsid w:val="003C7477"/>
    <w:rsid w:val="003D53EB"/>
    <w:rsid w:val="003D5D3E"/>
    <w:rsid w:val="003D674B"/>
    <w:rsid w:val="003E3B21"/>
    <w:rsid w:val="003F1F1E"/>
    <w:rsid w:val="003F7DFC"/>
    <w:rsid w:val="004051B9"/>
    <w:rsid w:val="00415DFA"/>
    <w:rsid w:val="004179CA"/>
    <w:rsid w:val="004203E1"/>
    <w:rsid w:val="00420A7B"/>
    <w:rsid w:val="00422160"/>
    <w:rsid w:val="00431C48"/>
    <w:rsid w:val="004414D4"/>
    <w:rsid w:val="00442A51"/>
    <w:rsid w:val="004460D5"/>
    <w:rsid w:val="00453334"/>
    <w:rsid w:val="00465A3C"/>
    <w:rsid w:val="00466D5C"/>
    <w:rsid w:val="00466DF1"/>
    <w:rsid w:val="004705E7"/>
    <w:rsid w:val="00472529"/>
    <w:rsid w:val="00473728"/>
    <w:rsid w:val="00476762"/>
    <w:rsid w:val="00482698"/>
    <w:rsid w:val="00482CBF"/>
    <w:rsid w:val="0048501D"/>
    <w:rsid w:val="004857F7"/>
    <w:rsid w:val="004B20E5"/>
    <w:rsid w:val="004B630F"/>
    <w:rsid w:val="004C0F19"/>
    <w:rsid w:val="004C48EF"/>
    <w:rsid w:val="004D21A4"/>
    <w:rsid w:val="004E182F"/>
    <w:rsid w:val="004E451D"/>
    <w:rsid w:val="004E4D47"/>
    <w:rsid w:val="004E6950"/>
    <w:rsid w:val="004E7403"/>
    <w:rsid w:val="004F2514"/>
    <w:rsid w:val="0051283D"/>
    <w:rsid w:val="0051632B"/>
    <w:rsid w:val="00517A04"/>
    <w:rsid w:val="00531405"/>
    <w:rsid w:val="00541A7A"/>
    <w:rsid w:val="00551098"/>
    <w:rsid w:val="005520C3"/>
    <w:rsid w:val="00556DA8"/>
    <w:rsid w:val="00557CBF"/>
    <w:rsid w:val="00563220"/>
    <w:rsid w:val="00567103"/>
    <w:rsid w:val="00572CEF"/>
    <w:rsid w:val="00573971"/>
    <w:rsid w:val="005962F8"/>
    <w:rsid w:val="005970BD"/>
    <w:rsid w:val="005A0157"/>
    <w:rsid w:val="005A3DBC"/>
    <w:rsid w:val="005A69C5"/>
    <w:rsid w:val="005B1668"/>
    <w:rsid w:val="005C1AAA"/>
    <w:rsid w:val="005C1FC3"/>
    <w:rsid w:val="005D2FD4"/>
    <w:rsid w:val="005D7DF3"/>
    <w:rsid w:val="005F7D91"/>
    <w:rsid w:val="00606944"/>
    <w:rsid w:val="00614F24"/>
    <w:rsid w:val="00627EA3"/>
    <w:rsid w:val="00634541"/>
    <w:rsid w:val="006412C7"/>
    <w:rsid w:val="006422A0"/>
    <w:rsid w:val="00643C04"/>
    <w:rsid w:val="00657B6F"/>
    <w:rsid w:val="00675274"/>
    <w:rsid w:val="00685D4B"/>
    <w:rsid w:val="00686E8D"/>
    <w:rsid w:val="00691C45"/>
    <w:rsid w:val="006961E7"/>
    <w:rsid w:val="006C1255"/>
    <w:rsid w:val="006D071D"/>
    <w:rsid w:val="006D36D0"/>
    <w:rsid w:val="006D3A94"/>
    <w:rsid w:val="006D5C56"/>
    <w:rsid w:val="006E05F6"/>
    <w:rsid w:val="006F44BF"/>
    <w:rsid w:val="006F7B68"/>
    <w:rsid w:val="00702B18"/>
    <w:rsid w:val="00714CA2"/>
    <w:rsid w:val="007203D2"/>
    <w:rsid w:val="00720C6D"/>
    <w:rsid w:val="00721371"/>
    <w:rsid w:val="00730128"/>
    <w:rsid w:val="00745872"/>
    <w:rsid w:val="00752B21"/>
    <w:rsid w:val="00754EFA"/>
    <w:rsid w:val="00756BEF"/>
    <w:rsid w:val="00757F23"/>
    <w:rsid w:val="00764470"/>
    <w:rsid w:val="00774A3F"/>
    <w:rsid w:val="0077622A"/>
    <w:rsid w:val="0077731C"/>
    <w:rsid w:val="00787A17"/>
    <w:rsid w:val="00795F00"/>
    <w:rsid w:val="007A7C43"/>
    <w:rsid w:val="007B2670"/>
    <w:rsid w:val="007B69BB"/>
    <w:rsid w:val="007C37A2"/>
    <w:rsid w:val="007D2A45"/>
    <w:rsid w:val="007D3BD7"/>
    <w:rsid w:val="007E1FC2"/>
    <w:rsid w:val="007E4339"/>
    <w:rsid w:val="007E7758"/>
    <w:rsid w:val="00801D1D"/>
    <w:rsid w:val="00817C91"/>
    <w:rsid w:val="00821965"/>
    <w:rsid w:val="00837228"/>
    <w:rsid w:val="00847D49"/>
    <w:rsid w:val="00850F50"/>
    <w:rsid w:val="008576CF"/>
    <w:rsid w:val="0086210F"/>
    <w:rsid w:val="0086600D"/>
    <w:rsid w:val="00872446"/>
    <w:rsid w:val="00880926"/>
    <w:rsid w:val="00882604"/>
    <w:rsid w:val="00887319"/>
    <w:rsid w:val="00887D98"/>
    <w:rsid w:val="008A21EE"/>
    <w:rsid w:val="008C0A89"/>
    <w:rsid w:val="008C4052"/>
    <w:rsid w:val="008C5B33"/>
    <w:rsid w:val="008D1883"/>
    <w:rsid w:val="008D4C49"/>
    <w:rsid w:val="008D5CA6"/>
    <w:rsid w:val="008E04A1"/>
    <w:rsid w:val="008E3865"/>
    <w:rsid w:val="008E6EB1"/>
    <w:rsid w:val="009015BF"/>
    <w:rsid w:val="00905FED"/>
    <w:rsid w:val="00912FFB"/>
    <w:rsid w:val="00916E6C"/>
    <w:rsid w:val="00931450"/>
    <w:rsid w:val="00934989"/>
    <w:rsid w:val="00934A71"/>
    <w:rsid w:val="0094276F"/>
    <w:rsid w:val="009454E7"/>
    <w:rsid w:val="0094595E"/>
    <w:rsid w:val="00986222"/>
    <w:rsid w:val="0098733E"/>
    <w:rsid w:val="00991031"/>
    <w:rsid w:val="009A0A9A"/>
    <w:rsid w:val="009A19C3"/>
    <w:rsid w:val="009A4A6C"/>
    <w:rsid w:val="009A667A"/>
    <w:rsid w:val="009B0220"/>
    <w:rsid w:val="009B0AB6"/>
    <w:rsid w:val="009B1439"/>
    <w:rsid w:val="009B4C44"/>
    <w:rsid w:val="009B5D8C"/>
    <w:rsid w:val="009B603F"/>
    <w:rsid w:val="009C2E00"/>
    <w:rsid w:val="009F01E1"/>
    <w:rsid w:val="00A244D0"/>
    <w:rsid w:val="00A527B5"/>
    <w:rsid w:val="00A5329E"/>
    <w:rsid w:val="00A65ECA"/>
    <w:rsid w:val="00A82A81"/>
    <w:rsid w:val="00A8738B"/>
    <w:rsid w:val="00A90845"/>
    <w:rsid w:val="00A91149"/>
    <w:rsid w:val="00A940E3"/>
    <w:rsid w:val="00A949A1"/>
    <w:rsid w:val="00AA3DE0"/>
    <w:rsid w:val="00AA7405"/>
    <w:rsid w:val="00AB4901"/>
    <w:rsid w:val="00AB5B6A"/>
    <w:rsid w:val="00AC5308"/>
    <w:rsid w:val="00AD1473"/>
    <w:rsid w:val="00AD2358"/>
    <w:rsid w:val="00AD2A78"/>
    <w:rsid w:val="00AE3C6C"/>
    <w:rsid w:val="00AF2666"/>
    <w:rsid w:val="00B008B8"/>
    <w:rsid w:val="00B01F90"/>
    <w:rsid w:val="00B16075"/>
    <w:rsid w:val="00B20B4D"/>
    <w:rsid w:val="00B21B5F"/>
    <w:rsid w:val="00B34414"/>
    <w:rsid w:val="00B34BEB"/>
    <w:rsid w:val="00B6548B"/>
    <w:rsid w:val="00B71C92"/>
    <w:rsid w:val="00B73086"/>
    <w:rsid w:val="00B84D58"/>
    <w:rsid w:val="00B9198A"/>
    <w:rsid w:val="00B937B0"/>
    <w:rsid w:val="00BA39E0"/>
    <w:rsid w:val="00BA4648"/>
    <w:rsid w:val="00BB7177"/>
    <w:rsid w:val="00BD1872"/>
    <w:rsid w:val="00BD37E5"/>
    <w:rsid w:val="00BD7EC2"/>
    <w:rsid w:val="00BE22BB"/>
    <w:rsid w:val="00BE5C26"/>
    <w:rsid w:val="00BE5E2D"/>
    <w:rsid w:val="00BE5F6A"/>
    <w:rsid w:val="00BF12CF"/>
    <w:rsid w:val="00C07A9C"/>
    <w:rsid w:val="00C13F4D"/>
    <w:rsid w:val="00C2425E"/>
    <w:rsid w:val="00C26E05"/>
    <w:rsid w:val="00C34C9B"/>
    <w:rsid w:val="00C5284E"/>
    <w:rsid w:val="00C53A4C"/>
    <w:rsid w:val="00C549FB"/>
    <w:rsid w:val="00C57372"/>
    <w:rsid w:val="00C66DF7"/>
    <w:rsid w:val="00C72AED"/>
    <w:rsid w:val="00C86C87"/>
    <w:rsid w:val="00C93C3A"/>
    <w:rsid w:val="00CB1789"/>
    <w:rsid w:val="00CC7F67"/>
    <w:rsid w:val="00CD07DD"/>
    <w:rsid w:val="00CE03CF"/>
    <w:rsid w:val="00CF0F83"/>
    <w:rsid w:val="00CF3846"/>
    <w:rsid w:val="00D01F13"/>
    <w:rsid w:val="00D0597B"/>
    <w:rsid w:val="00D10608"/>
    <w:rsid w:val="00D21439"/>
    <w:rsid w:val="00D23C4F"/>
    <w:rsid w:val="00D265BA"/>
    <w:rsid w:val="00D31D6F"/>
    <w:rsid w:val="00D337D6"/>
    <w:rsid w:val="00D33D32"/>
    <w:rsid w:val="00D37A9E"/>
    <w:rsid w:val="00D42FF9"/>
    <w:rsid w:val="00D5402A"/>
    <w:rsid w:val="00D70E30"/>
    <w:rsid w:val="00D877C2"/>
    <w:rsid w:val="00DB1AD6"/>
    <w:rsid w:val="00DC19C8"/>
    <w:rsid w:val="00DC5973"/>
    <w:rsid w:val="00DD2FBF"/>
    <w:rsid w:val="00DD4B6C"/>
    <w:rsid w:val="00DD4E55"/>
    <w:rsid w:val="00DE4B08"/>
    <w:rsid w:val="00DF0466"/>
    <w:rsid w:val="00DF58FB"/>
    <w:rsid w:val="00E15FBC"/>
    <w:rsid w:val="00E1778D"/>
    <w:rsid w:val="00E1794F"/>
    <w:rsid w:val="00E45197"/>
    <w:rsid w:val="00E50FF1"/>
    <w:rsid w:val="00E539E1"/>
    <w:rsid w:val="00E7157A"/>
    <w:rsid w:val="00E7402B"/>
    <w:rsid w:val="00E74AA4"/>
    <w:rsid w:val="00E87BE7"/>
    <w:rsid w:val="00E91948"/>
    <w:rsid w:val="00E92222"/>
    <w:rsid w:val="00E92F6D"/>
    <w:rsid w:val="00E96E5B"/>
    <w:rsid w:val="00EA1A34"/>
    <w:rsid w:val="00EA64A7"/>
    <w:rsid w:val="00EA6929"/>
    <w:rsid w:val="00EB23B5"/>
    <w:rsid w:val="00EB2D10"/>
    <w:rsid w:val="00ED2945"/>
    <w:rsid w:val="00EE00B3"/>
    <w:rsid w:val="00F00911"/>
    <w:rsid w:val="00F03E62"/>
    <w:rsid w:val="00F07856"/>
    <w:rsid w:val="00F319BD"/>
    <w:rsid w:val="00F34CD6"/>
    <w:rsid w:val="00F4038F"/>
    <w:rsid w:val="00F40A46"/>
    <w:rsid w:val="00F50889"/>
    <w:rsid w:val="00F62A36"/>
    <w:rsid w:val="00F65B64"/>
    <w:rsid w:val="00F66E7A"/>
    <w:rsid w:val="00F67BDE"/>
    <w:rsid w:val="00F874A5"/>
    <w:rsid w:val="00F913E8"/>
    <w:rsid w:val="00F927EB"/>
    <w:rsid w:val="00F92D27"/>
    <w:rsid w:val="00F96F3A"/>
    <w:rsid w:val="00FA08BC"/>
    <w:rsid w:val="00FA364A"/>
    <w:rsid w:val="00FA669D"/>
    <w:rsid w:val="00FB0AFD"/>
    <w:rsid w:val="00FB1B56"/>
    <w:rsid w:val="00FB7248"/>
    <w:rsid w:val="00FC2A6E"/>
    <w:rsid w:val="00FC7F20"/>
    <w:rsid w:val="00FE59BE"/>
    <w:rsid w:val="00FF0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3678"/>
  <w15:chartTrackingRefBased/>
  <w15:docId w15:val="{C947B503-5635-4990-AF46-9235F5AD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17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2017C"/>
    <w:rPr>
      <w:color w:val="000080"/>
      <w:u w:val="single"/>
    </w:rPr>
  </w:style>
  <w:style w:type="character" w:customStyle="1" w:styleId="a4">
    <w:name w:val="Обычный (веб) Знак"/>
    <w:link w:val="a5"/>
    <w:locked/>
    <w:rsid w:val="0032017C"/>
    <w:rPr>
      <w:sz w:val="24"/>
      <w:szCs w:val="24"/>
      <w:lang w:val="x-none" w:eastAsia="x-none"/>
    </w:rPr>
  </w:style>
  <w:style w:type="paragraph" w:styleId="a5">
    <w:name w:val="Normal (Web)"/>
    <w:basedOn w:val="a"/>
    <w:link w:val="a4"/>
    <w:unhideWhenUsed/>
    <w:rsid w:val="0032017C"/>
    <w:pPr>
      <w:spacing w:before="100" w:beforeAutospacing="1" w:after="100" w:afterAutospacing="1"/>
    </w:pPr>
    <w:rPr>
      <w:rFonts w:asciiTheme="minorHAnsi" w:eastAsiaTheme="minorHAnsi" w:hAnsiTheme="minorHAnsi" w:cstheme="minorBidi"/>
      <w:sz w:val="24"/>
      <w:szCs w:val="24"/>
      <w:lang w:val="x-none" w:eastAsia="x-none"/>
    </w:rPr>
  </w:style>
  <w:style w:type="character" w:customStyle="1" w:styleId="ConsPlusNormal">
    <w:name w:val="ConsPlusNormal Знак"/>
    <w:link w:val="ConsPlusNormal0"/>
    <w:uiPriority w:val="99"/>
    <w:locked/>
    <w:rsid w:val="0032017C"/>
    <w:rPr>
      <w:rFonts w:ascii="Arial" w:hAnsi="Arial" w:cs="Arial"/>
    </w:rPr>
  </w:style>
  <w:style w:type="paragraph" w:customStyle="1" w:styleId="ConsPlusNormal0">
    <w:name w:val="ConsPlusNormal"/>
    <w:link w:val="ConsPlusNormal"/>
    <w:uiPriority w:val="99"/>
    <w:qFormat/>
    <w:rsid w:val="0032017C"/>
    <w:pPr>
      <w:widowControl w:val="0"/>
      <w:autoSpaceDE w:val="0"/>
      <w:autoSpaceDN w:val="0"/>
      <w:adjustRightInd w:val="0"/>
      <w:spacing w:after="0" w:line="240" w:lineRule="auto"/>
      <w:ind w:firstLine="720"/>
    </w:pPr>
    <w:rPr>
      <w:rFonts w:ascii="Arial" w:hAnsi="Arial" w:cs="Arial"/>
    </w:rPr>
  </w:style>
  <w:style w:type="paragraph" w:styleId="a6">
    <w:name w:val="header"/>
    <w:basedOn w:val="a"/>
    <w:link w:val="a7"/>
    <w:uiPriority w:val="99"/>
    <w:unhideWhenUsed/>
    <w:rsid w:val="0032017C"/>
    <w:pPr>
      <w:tabs>
        <w:tab w:val="center" w:pos="4677"/>
        <w:tab w:val="right" w:pos="9355"/>
      </w:tabs>
    </w:pPr>
  </w:style>
  <w:style w:type="character" w:customStyle="1" w:styleId="a7">
    <w:name w:val="Верхний колонтитул Знак"/>
    <w:basedOn w:val="a0"/>
    <w:link w:val="a6"/>
    <w:uiPriority w:val="99"/>
    <w:rsid w:val="0032017C"/>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32017C"/>
    <w:pPr>
      <w:tabs>
        <w:tab w:val="center" w:pos="4677"/>
        <w:tab w:val="right" w:pos="9355"/>
      </w:tabs>
    </w:pPr>
  </w:style>
  <w:style w:type="character" w:customStyle="1" w:styleId="a9">
    <w:name w:val="Нижний колонтитул Знак"/>
    <w:basedOn w:val="a0"/>
    <w:link w:val="a8"/>
    <w:uiPriority w:val="99"/>
    <w:rsid w:val="0032017C"/>
    <w:rPr>
      <w:rFonts w:ascii="Times New Roman" w:eastAsia="Times New Roman" w:hAnsi="Times New Roman" w:cs="Times New Roman"/>
      <w:sz w:val="28"/>
      <w:szCs w:val="28"/>
      <w:lang w:eastAsia="ru-RU"/>
    </w:rPr>
  </w:style>
  <w:style w:type="paragraph" w:styleId="aa">
    <w:name w:val="Balloon Text"/>
    <w:basedOn w:val="a"/>
    <w:link w:val="ab"/>
    <w:unhideWhenUsed/>
    <w:rsid w:val="0032017C"/>
    <w:rPr>
      <w:rFonts w:ascii="Segoe UI" w:hAnsi="Segoe UI" w:cs="Segoe UI"/>
      <w:sz w:val="18"/>
      <w:szCs w:val="18"/>
    </w:rPr>
  </w:style>
  <w:style w:type="character" w:customStyle="1" w:styleId="ab">
    <w:name w:val="Текст выноски Знак"/>
    <w:basedOn w:val="a0"/>
    <w:link w:val="aa"/>
    <w:rsid w:val="0032017C"/>
    <w:rPr>
      <w:rFonts w:ascii="Segoe UI" w:eastAsia="Times New Roman" w:hAnsi="Segoe UI" w:cs="Segoe UI"/>
      <w:sz w:val="18"/>
      <w:szCs w:val="18"/>
      <w:lang w:eastAsia="ru-RU"/>
    </w:rPr>
  </w:style>
  <w:style w:type="paragraph" w:styleId="ac">
    <w:name w:val="Body Text"/>
    <w:basedOn w:val="a"/>
    <w:link w:val="ad"/>
    <w:rsid w:val="00FA08BC"/>
    <w:rPr>
      <w:lang w:val="x-none" w:eastAsia="x-none"/>
    </w:rPr>
  </w:style>
  <w:style w:type="character" w:customStyle="1" w:styleId="ad">
    <w:name w:val="Основной текст Знак"/>
    <w:basedOn w:val="a0"/>
    <w:link w:val="ac"/>
    <w:rsid w:val="00FA08BC"/>
    <w:rPr>
      <w:rFonts w:ascii="Times New Roman" w:eastAsia="Times New Roman" w:hAnsi="Times New Roman" w:cs="Times New Roman"/>
      <w:sz w:val="28"/>
      <w:szCs w:val="28"/>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A08BC"/>
    <w:pPr>
      <w:spacing w:before="100" w:beforeAutospacing="1" w:after="100" w:afterAutospacing="1"/>
    </w:pPr>
    <w:rPr>
      <w:rFonts w:ascii="Tahoma" w:hAnsi="Tahoma" w:cs="Tahoma"/>
      <w:sz w:val="20"/>
      <w:szCs w:val="20"/>
      <w:lang w:val="en-US" w:eastAsia="en-US"/>
    </w:rPr>
  </w:style>
  <w:style w:type="table" w:styleId="ae">
    <w:name w:val="Table Grid"/>
    <w:basedOn w:val="a1"/>
    <w:rsid w:val="00FA08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FA08BC"/>
    <w:pPr>
      <w:spacing w:before="100" w:beforeAutospacing="1" w:after="100" w:afterAutospacing="1"/>
    </w:pPr>
    <w:rPr>
      <w:sz w:val="24"/>
      <w:szCs w:val="24"/>
    </w:rPr>
  </w:style>
  <w:style w:type="character" w:styleId="af">
    <w:name w:val="line number"/>
    <w:rsid w:val="00FA08BC"/>
  </w:style>
  <w:style w:type="paragraph" w:styleId="af0">
    <w:name w:val="List Paragraph"/>
    <w:basedOn w:val="a"/>
    <w:uiPriority w:val="34"/>
    <w:qFormat/>
    <w:rsid w:val="00756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0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43.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478C-FD70-4363-93B3-BD1922A4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18</Pages>
  <Words>5030</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Машинописка</dc:creator>
  <cp:keywords/>
  <dc:description/>
  <cp:lastModifiedBy>Машинописка</cp:lastModifiedBy>
  <cp:revision>29</cp:revision>
  <cp:lastPrinted>2025-12-29T10:50:00Z</cp:lastPrinted>
  <dcterms:created xsi:type="dcterms:W3CDTF">2025-12-23T06:41:00Z</dcterms:created>
  <dcterms:modified xsi:type="dcterms:W3CDTF">2025-12-29T12:36:00Z</dcterms:modified>
</cp:coreProperties>
</file>